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E6231" w14:textId="77777777" w:rsidR="00AC6549" w:rsidRPr="00D7551C" w:rsidRDefault="007F65C0" w:rsidP="007F65C0">
      <w:pPr>
        <w:spacing w:line="276" w:lineRule="auto"/>
        <w:jc w:val="center"/>
        <w:rPr>
          <w:b/>
          <w:sz w:val="28"/>
          <w:szCs w:val="28"/>
        </w:rPr>
      </w:pPr>
      <w:r w:rsidRPr="00D7551C">
        <w:rPr>
          <w:b/>
          <w:sz w:val="28"/>
          <w:szCs w:val="28"/>
        </w:rPr>
        <w:t xml:space="preserve">Supporting </w:t>
      </w:r>
      <w:r w:rsidR="00AC6549" w:rsidRPr="00D7551C">
        <w:rPr>
          <w:b/>
          <w:sz w:val="28"/>
          <w:szCs w:val="28"/>
        </w:rPr>
        <w:t xml:space="preserve">Information </w:t>
      </w:r>
    </w:p>
    <w:p w14:paraId="31E9C160" w14:textId="77777777" w:rsidR="00AC6549" w:rsidRPr="002762BE" w:rsidRDefault="00AC6549" w:rsidP="007F65C0">
      <w:pPr>
        <w:spacing w:line="276" w:lineRule="auto"/>
        <w:jc w:val="center"/>
        <w:rPr>
          <w:b/>
        </w:rPr>
      </w:pPr>
      <w:r w:rsidRPr="002762BE">
        <w:rPr>
          <w:b/>
        </w:rPr>
        <w:t>A Changing Economic Vote in Western Europe?</w:t>
      </w:r>
    </w:p>
    <w:p w14:paraId="6FAC55F7" w14:textId="77777777" w:rsidR="007F65C0" w:rsidRPr="002762BE" w:rsidRDefault="00AC6549" w:rsidP="00D7551C">
      <w:pPr>
        <w:spacing w:line="276" w:lineRule="auto"/>
        <w:rPr>
          <w:b/>
        </w:rPr>
      </w:pPr>
      <w:r w:rsidRPr="002762BE">
        <w:rPr>
          <w:b/>
        </w:rPr>
        <w:t xml:space="preserve"> </w:t>
      </w:r>
    </w:p>
    <w:p w14:paraId="416AD99E" w14:textId="77777777" w:rsidR="005E79E2" w:rsidRDefault="005E79E2" w:rsidP="005E79E2">
      <w:pPr>
        <w:spacing w:line="276" w:lineRule="auto"/>
        <w:rPr>
          <w:b/>
        </w:rPr>
      </w:pPr>
      <w:r w:rsidRPr="002762BE">
        <w:rPr>
          <w:b/>
        </w:rPr>
        <w:t>A</w:t>
      </w:r>
      <w:r w:rsidR="00AC6549" w:rsidRPr="002762BE">
        <w:rPr>
          <w:b/>
        </w:rPr>
        <w:t>ppendix</w:t>
      </w:r>
      <w:r w:rsidRPr="002762BE">
        <w:rPr>
          <w:b/>
        </w:rPr>
        <w:t xml:space="preserve"> 1. Elections included in the analyses (micro-level)</w:t>
      </w:r>
    </w:p>
    <w:p w14:paraId="309A7AB0" w14:textId="77777777" w:rsidR="00D7551C" w:rsidRDefault="00D7551C" w:rsidP="005E79E2">
      <w:pPr>
        <w:spacing w:line="276" w:lineRule="auto"/>
        <w:rPr>
          <w:b/>
        </w:rPr>
      </w:pPr>
    </w:p>
    <w:p w14:paraId="31617F0A" w14:textId="13F53D7E" w:rsidR="00D7551C" w:rsidRPr="00D7551C" w:rsidRDefault="00811BFB" w:rsidP="005E79E2">
      <w:pPr>
        <w:spacing w:line="276" w:lineRule="auto"/>
      </w:pPr>
      <w:r>
        <w:t>This appendix includes an o</w:t>
      </w:r>
      <w:r w:rsidR="00D7551C">
        <w:t>verview of elections and datasets used for the individual-level analyses, including information on the question wording of the economic evaluation item and information on the parties in government.</w:t>
      </w:r>
    </w:p>
    <w:p w14:paraId="3B2B6A06" w14:textId="77777777" w:rsidR="00AC6549" w:rsidRPr="002762BE" w:rsidRDefault="00AC6549" w:rsidP="005E79E2">
      <w:pPr>
        <w:spacing w:line="276" w:lineRule="auto"/>
        <w:rPr>
          <w:b/>
        </w:rPr>
      </w:pPr>
    </w:p>
    <w:tbl>
      <w:tblPr>
        <w:tblStyle w:val="TableGrid"/>
        <w:tblW w:w="0" w:type="auto"/>
        <w:tblLook w:val="04A0" w:firstRow="1" w:lastRow="0" w:firstColumn="1" w:lastColumn="0" w:noHBand="0" w:noVBand="1"/>
      </w:tblPr>
      <w:tblGrid>
        <w:gridCol w:w="1647"/>
        <w:gridCol w:w="1536"/>
        <w:gridCol w:w="4255"/>
        <w:gridCol w:w="3341"/>
        <w:gridCol w:w="2443"/>
      </w:tblGrid>
      <w:tr w:rsidR="005E79E2" w:rsidRPr="002762BE" w14:paraId="2C9BB6A0" w14:textId="77777777" w:rsidTr="007F65C0">
        <w:tc>
          <w:tcPr>
            <w:tcW w:w="1736" w:type="dxa"/>
          </w:tcPr>
          <w:p w14:paraId="0B8F4A0A" w14:textId="77777777" w:rsidR="005E79E2" w:rsidRPr="002762BE" w:rsidRDefault="005E79E2" w:rsidP="007F65C0">
            <w:pPr>
              <w:rPr>
                <w:b/>
                <w:sz w:val="22"/>
                <w:szCs w:val="22"/>
              </w:rPr>
            </w:pPr>
            <w:r w:rsidRPr="002762BE">
              <w:rPr>
                <w:b/>
                <w:sz w:val="22"/>
                <w:szCs w:val="22"/>
              </w:rPr>
              <w:t>Country</w:t>
            </w:r>
          </w:p>
        </w:tc>
        <w:tc>
          <w:tcPr>
            <w:tcW w:w="1669" w:type="dxa"/>
          </w:tcPr>
          <w:p w14:paraId="13181DA7" w14:textId="77777777" w:rsidR="005E79E2" w:rsidRPr="002762BE" w:rsidRDefault="005E79E2" w:rsidP="007F65C0">
            <w:pPr>
              <w:rPr>
                <w:b/>
                <w:sz w:val="22"/>
                <w:szCs w:val="22"/>
              </w:rPr>
            </w:pPr>
            <w:r w:rsidRPr="002762BE">
              <w:rPr>
                <w:b/>
                <w:sz w:val="22"/>
                <w:szCs w:val="22"/>
              </w:rPr>
              <w:t>Election</w:t>
            </w:r>
          </w:p>
        </w:tc>
        <w:tc>
          <w:tcPr>
            <w:tcW w:w="4255" w:type="dxa"/>
          </w:tcPr>
          <w:p w14:paraId="1F36561A" w14:textId="77777777" w:rsidR="005E79E2" w:rsidRPr="002762BE" w:rsidRDefault="005E79E2" w:rsidP="007F65C0">
            <w:pPr>
              <w:rPr>
                <w:b/>
                <w:sz w:val="22"/>
                <w:szCs w:val="22"/>
              </w:rPr>
            </w:pPr>
            <w:r w:rsidRPr="002762BE">
              <w:rPr>
                <w:b/>
                <w:sz w:val="22"/>
                <w:szCs w:val="22"/>
              </w:rPr>
              <w:t>Data source</w:t>
            </w:r>
          </w:p>
        </w:tc>
        <w:tc>
          <w:tcPr>
            <w:tcW w:w="3842" w:type="dxa"/>
          </w:tcPr>
          <w:p w14:paraId="0291F366" w14:textId="77777777" w:rsidR="005E79E2" w:rsidRPr="002762BE" w:rsidRDefault="005E79E2" w:rsidP="007F65C0">
            <w:pPr>
              <w:rPr>
                <w:b/>
                <w:sz w:val="22"/>
                <w:szCs w:val="22"/>
              </w:rPr>
            </w:pPr>
            <w:r w:rsidRPr="002762BE">
              <w:rPr>
                <w:b/>
                <w:sz w:val="22"/>
                <w:szCs w:val="22"/>
              </w:rPr>
              <w:t>Question wording economic evaluation</w:t>
            </w:r>
          </w:p>
        </w:tc>
        <w:tc>
          <w:tcPr>
            <w:tcW w:w="2720" w:type="dxa"/>
          </w:tcPr>
          <w:p w14:paraId="34333C43" w14:textId="77777777" w:rsidR="005E79E2" w:rsidRPr="002762BE" w:rsidRDefault="005E79E2" w:rsidP="007F65C0">
            <w:pPr>
              <w:rPr>
                <w:b/>
                <w:sz w:val="22"/>
                <w:szCs w:val="22"/>
              </w:rPr>
            </w:pPr>
            <w:r w:rsidRPr="002762BE">
              <w:rPr>
                <w:b/>
                <w:sz w:val="22"/>
                <w:szCs w:val="22"/>
              </w:rPr>
              <w:t>Incumbent parties</w:t>
            </w:r>
            <w:r w:rsidRPr="002762BE">
              <w:rPr>
                <w:rStyle w:val="FootnoteReference"/>
                <w:b/>
                <w:sz w:val="22"/>
                <w:szCs w:val="22"/>
              </w:rPr>
              <w:footnoteReference w:id="1"/>
            </w:r>
          </w:p>
        </w:tc>
      </w:tr>
      <w:tr w:rsidR="005E79E2" w:rsidRPr="002762BE" w14:paraId="617C08B9" w14:textId="77777777" w:rsidTr="007F65C0">
        <w:tc>
          <w:tcPr>
            <w:tcW w:w="1736" w:type="dxa"/>
          </w:tcPr>
          <w:p w14:paraId="6CB9F243" w14:textId="77777777" w:rsidR="005E79E2" w:rsidRPr="002762BE" w:rsidRDefault="005E79E2" w:rsidP="007F65C0">
            <w:pPr>
              <w:rPr>
                <w:sz w:val="22"/>
                <w:szCs w:val="22"/>
              </w:rPr>
            </w:pPr>
            <w:r w:rsidRPr="002762BE">
              <w:rPr>
                <w:sz w:val="22"/>
                <w:szCs w:val="22"/>
              </w:rPr>
              <w:t>Denmark</w:t>
            </w:r>
          </w:p>
        </w:tc>
        <w:tc>
          <w:tcPr>
            <w:tcW w:w="1669" w:type="dxa"/>
          </w:tcPr>
          <w:p w14:paraId="348FE1E3" w14:textId="77777777" w:rsidR="005E79E2" w:rsidRPr="002762BE" w:rsidRDefault="005E79E2" w:rsidP="007F65C0">
            <w:pPr>
              <w:rPr>
                <w:sz w:val="22"/>
                <w:szCs w:val="22"/>
              </w:rPr>
            </w:pPr>
            <w:r w:rsidRPr="002762BE">
              <w:rPr>
                <w:sz w:val="22"/>
                <w:szCs w:val="22"/>
              </w:rPr>
              <w:t>1987</w:t>
            </w:r>
          </w:p>
        </w:tc>
        <w:tc>
          <w:tcPr>
            <w:tcW w:w="4255" w:type="dxa"/>
          </w:tcPr>
          <w:p w14:paraId="0ED98A86" w14:textId="77777777" w:rsidR="005E79E2" w:rsidRPr="002762BE" w:rsidRDefault="005E79E2" w:rsidP="007F65C0">
            <w:pPr>
              <w:rPr>
                <w:sz w:val="22"/>
                <w:szCs w:val="22"/>
              </w:rPr>
            </w:pPr>
            <w:r w:rsidRPr="002762BE">
              <w:rPr>
                <w:sz w:val="22"/>
                <w:szCs w:val="22"/>
              </w:rPr>
              <w:t xml:space="preserve">Provided by Rune </w:t>
            </w:r>
            <w:proofErr w:type="spellStart"/>
            <w:r w:rsidRPr="002762BE">
              <w:rPr>
                <w:sz w:val="22"/>
                <w:szCs w:val="22"/>
              </w:rPr>
              <w:t>Stubager</w:t>
            </w:r>
            <w:proofErr w:type="spellEnd"/>
            <w:r w:rsidRPr="002762BE">
              <w:rPr>
                <w:sz w:val="22"/>
                <w:szCs w:val="22"/>
              </w:rPr>
              <w:t xml:space="preserve"> [DDA87_88 file]</w:t>
            </w:r>
          </w:p>
        </w:tc>
        <w:tc>
          <w:tcPr>
            <w:tcW w:w="3842" w:type="dxa"/>
          </w:tcPr>
          <w:p w14:paraId="0DED6B9C" w14:textId="03BD9872" w:rsidR="005E79E2" w:rsidRPr="002762BE" w:rsidRDefault="00D24700" w:rsidP="007F65C0">
            <w:pPr>
              <w:rPr>
                <w:sz w:val="22"/>
                <w:szCs w:val="22"/>
              </w:rPr>
            </w:pPr>
            <w:r w:rsidRPr="00D24700">
              <w:rPr>
                <w:sz w:val="22"/>
                <w:szCs w:val="22"/>
              </w:rPr>
              <w:t>How do you think Denmark´s economic situation is today compared to 3 years ago?</w:t>
            </w:r>
            <w:r w:rsidRPr="002762BE">
              <w:rPr>
                <w:sz w:val="22"/>
                <w:szCs w:val="22"/>
              </w:rPr>
              <w:t xml:space="preserve"> </w:t>
            </w:r>
            <w:r w:rsidR="007F65C0" w:rsidRPr="002762BE">
              <w:rPr>
                <w:sz w:val="22"/>
                <w:szCs w:val="22"/>
              </w:rPr>
              <w:t>(Better; No change; Worse)</w:t>
            </w:r>
          </w:p>
        </w:tc>
        <w:tc>
          <w:tcPr>
            <w:tcW w:w="2720" w:type="dxa"/>
          </w:tcPr>
          <w:p w14:paraId="684606B4" w14:textId="77777777" w:rsidR="005E79E2" w:rsidRPr="002762BE" w:rsidRDefault="005E79E2" w:rsidP="007F65C0">
            <w:pPr>
              <w:rPr>
                <w:sz w:val="22"/>
                <w:szCs w:val="22"/>
              </w:rPr>
            </w:pPr>
            <w:r w:rsidRPr="002762BE">
              <w:rPr>
                <w:sz w:val="22"/>
                <w:szCs w:val="22"/>
              </w:rPr>
              <w:t>KF, V, CD, KRF</w:t>
            </w:r>
          </w:p>
        </w:tc>
      </w:tr>
      <w:tr w:rsidR="005E79E2" w:rsidRPr="002762BE" w14:paraId="06C0BFCD" w14:textId="77777777" w:rsidTr="007F65C0">
        <w:tc>
          <w:tcPr>
            <w:tcW w:w="1736" w:type="dxa"/>
          </w:tcPr>
          <w:p w14:paraId="6E67792C" w14:textId="77777777" w:rsidR="005E79E2" w:rsidRPr="002762BE" w:rsidRDefault="005E79E2" w:rsidP="007F65C0">
            <w:pPr>
              <w:rPr>
                <w:sz w:val="22"/>
                <w:szCs w:val="22"/>
              </w:rPr>
            </w:pPr>
            <w:r w:rsidRPr="002762BE">
              <w:rPr>
                <w:sz w:val="22"/>
                <w:szCs w:val="22"/>
              </w:rPr>
              <w:t>Denmark</w:t>
            </w:r>
          </w:p>
        </w:tc>
        <w:tc>
          <w:tcPr>
            <w:tcW w:w="1669" w:type="dxa"/>
          </w:tcPr>
          <w:p w14:paraId="12A07044" w14:textId="77777777" w:rsidR="005E79E2" w:rsidRPr="002762BE" w:rsidRDefault="005E79E2" w:rsidP="007F65C0">
            <w:pPr>
              <w:rPr>
                <w:sz w:val="22"/>
                <w:szCs w:val="22"/>
              </w:rPr>
            </w:pPr>
            <w:r w:rsidRPr="002762BE">
              <w:rPr>
                <w:sz w:val="22"/>
                <w:szCs w:val="22"/>
              </w:rPr>
              <w:t>1990</w:t>
            </w:r>
          </w:p>
        </w:tc>
        <w:tc>
          <w:tcPr>
            <w:tcW w:w="4255" w:type="dxa"/>
          </w:tcPr>
          <w:p w14:paraId="2FFFAE1B" w14:textId="77777777" w:rsidR="005E79E2" w:rsidRPr="002762BE" w:rsidRDefault="005E79E2" w:rsidP="007F65C0">
            <w:pPr>
              <w:rPr>
                <w:sz w:val="22"/>
                <w:szCs w:val="22"/>
              </w:rPr>
            </w:pPr>
            <w:r w:rsidRPr="002762BE">
              <w:rPr>
                <w:sz w:val="22"/>
                <w:szCs w:val="22"/>
              </w:rPr>
              <w:t xml:space="preserve">Provided by Rune </w:t>
            </w:r>
            <w:proofErr w:type="spellStart"/>
            <w:r w:rsidRPr="002762BE">
              <w:rPr>
                <w:sz w:val="22"/>
                <w:szCs w:val="22"/>
              </w:rPr>
              <w:t>Stubager</w:t>
            </w:r>
            <w:proofErr w:type="spellEnd"/>
            <w:r w:rsidRPr="002762BE">
              <w:rPr>
                <w:sz w:val="22"/>
                <w:szCs w:val="22"/>
              </w:rPr>
              <w:t xml:space="preserve"> [DDA90 file]</w:t>
            </w:r>
          </w:p>
        </w:tc>
        <w:tc>
          <w:tcPr>
            <w:tcW w:w="3842" w:type="dxa"/>
          </w:tcPr>
          <w:p w14:paraId="3562F929" w14:textId="5531396F" w:rsidR="005E79E2" w:rsidRPr="002762BE" w:rsidRDefault="00D24700" w:rsidP="007F65C0">
            <w:pPr>
              <w:rPr>
                <w:sz w:val="22"/>
                <w:szCs w:val="22"/>
              </w:rPr>
            </w:pPr>
            <w:r w:rsidRPr="00D24700">
              <w:rPr>
                <w:sz w:val="22"/>
                <w:szCs w:val="22"/>
              </w:rPr>
              <w:t>How do you think Denmark´s economic situation is today compared to 3 years ago?</w:t>
            </w:r>
            <w:r w:rsidRPr="002762BE">
              <w:rPr>
                <w:sz w:val="22"/>
                <w:szCs w:val="22"/>
              </w:rPr>
              <w:t xml:space="preserve"> </w:t>
            </w:r>
            <w:r w:rsidR="007F65C0" w:rsidRPr="002762BE">
              <w:rPr>
                <w:sz w:val="22"/>
                <w:szCs w:val="22"/>
              </w:rPr>
              <w:t>(Much better; Somewhat better; No change; Somewhat worse; Much worse)</w:t>
            </w:r>
          </w:p>
        </w:tc>
        <w:tc>
          <w:tcPr>
            <w:tcW w:w="2720" w:type="dxa"/>
          </w:tcPr>
          <w:p w14:paraId="30FD76BB" w14:textId="77777777" w:rsidR="005E79E2" w:rsidRPr="002762BE" w:rsidRDefault="005E79E2" w:rsidP="007F65C0">
            <w:pPr>
              <w:rPr>
                <w:sz w:val="22"/>
                <w:szCs w:val="22"/>
              </w:rPr>
            </w:pPr>
            <w:r w:rsidRPr="002762BE">
              <w:rPr>
                <w:sz w:val="22"/>
                <w:szCs w:val="22"/>
              </w:rPr>
              <w:t>KF, V, RV</w:t>
            </w:r>
          </w:p>
        </w:tc>
      </w:tr>
      <w:tr w:rsidR="005E79E2" w:rsidRPr="002762BE" w14:paraId="53036A7D" w14:textId="77777777" w:rsidTr="007F65C0">
        <w:tc>
          <w:tcPr>
            <w:tcW w:w="1736" w:type="dxa"/>
          </w:tcPr>
          <w:p w14:paraId="2B8AC31C" w14:textId="77777777" w:rsidR="005E79E2" w:rsidRPr="002762BE" w:rsidRDefault="005E79E2" w:rsidP="007F65C0">
            <w:pPr>
              <w:rPr>
                <w:sz w:val="22"/>
                <w:szCs w:val="22"/>
              </w:rPr>
            </w:pPr>
            <w:r w:rsidRPr="002762BE">
              <w:rPr>
                <w:sz w:val="22"/>
                <w:szCs w:val="22"/>
              </w:rPr>
              <w:t>Denmark</w:t>
            </w:r>
          </w:p>
        </w:tc>
        <w:tc>
          <w:tcPr>
            <w:tcW w:w="1669" w:type="dxa"/>
          </w:tcPr>
          <w:p w14:paraId="056BE663" w14:textId="77777777" w:rsidR="005E79E2" w:rsidRPr="002762BE" w:rsidRDefault="005E79E2" w:rsidP="007F65C0">
            <w:pPr>
              <w:rPr>
                <w:sz w:val="22"/>
                <w:szCs w:val="22"/>
              </w:rPr>
            </w:pPr>
            <w:r w:rsidRPr="002762BE">
              <w:rPr>
                <w:sz w:val="22"/>
                <w:szCs w:val="22"/>
              </w:rPr>
              <w:t>1994</w:t>
            </w:r>
          </w:p>
        </w:tc>
        <w:tc>
          <w:tcPr>
            <w:tcW w:w="4255" w:type="dxa"/>
          </w:tcPr>
          <w:p w14:paraId="177215F2" w14:textId="3C735998" w:rsidR="005E79E2" w:rsidRPr="002762BE" w:rsidRDefault="005E79E2" w:rsidP="007F65C0">
            <w:pPr>
              <w:rPr>
                <w:sz w:val="22"/>
                <w:szCs w:val="22"/>
              </w:rPr>
            </w:pPr>
            <w:r w:rsidRPr="002762BE">
              <w:rPr>
                <w:sz w:val="22"/>
                <w:szCs w:val="22"/>
              </w:rPr>
              <w:t xml:space="preserve">Centre for Survey and Survey/Register Data </w:t>
            </w:r>
            <w:r w:rsidR="00B06527" w:rsidRPr="002762BE">
              <w:rPr>
                <w:sz w:val="22"/>
                <w:szCs w:val="22"/>
              </w:rPr>
              <w:t>(</w:t>
            </w:r>
            <w:hyperlink r:id="rId8" w:history="1">
              <w:r w:rsidR="00B06527" w:rsidRPr="002762BE">
                <w:rPr>
                  <w:rStyle w:val="Hyperlink"/>
                  <w:color w:val="auto"/>
                  <w:sz w:val="22"/>
                  <w:szCs w:val="22"/>
                </w:rPr>
                <w:t>http://www.surveybanken.aau.dk</w:t>
              </w:r>
            </w:hyperlink>
            <w:r w:rsidR="00B06527" w:rsidRPr="002762BE">
              <w:rPr>
                <w:sz w:val="22"/>
                <w:szCs w:val="22"/>
              </w:rPr>
              <w:t>)</w:t>
            </w:r>
          </w:p>
          <w:p w14:paraId="0EC09E50" w14:textId="77777777" w:rsidR="005E79E2" w:rsidRPr="002762BE" w:rsidRDefault="005E79E2" w:rsidP="007F65C0">
            <w:pPr>
              <w:rPr>
                <w:sz w:val="22"/>
                <w:szCs w:val="22"/>
              </w:rPr>
            </w:pPr>
          </w:p>
        </w:tc>
        <w:tc>
          <w:tcPr>
            <w:tcW w:w="3842" w:type="dxa"/>
          </w:tcPr>
          <w:p w14:paraId="0E861BC9" w14:textId="64437EFF" w:rsidR="005E79E2" w:rsidRPr="002762BE" w:rsidRDefault="005E79E2" w:rsidP="007F65C0">
            <w:pPr>
              <w:rPr>
                <w:sz w:val="22"/>
                <w:szCs w:val="22"/>
              </w:rPr>
            </w:pPr>
            <w:r w:rsidRPr="002762BE">
              <w:rPr>
                <w:sz w:val="22"/>
                <w:szCs w:val="22"/>
              </w:rPr>
              <w:t xml:space="preserve">How </w:t>
            </w:r>
            <w:r w:rsidR="007D0984">
              <w:rPr>
                <w:sz w:val="22"/>
                <w:szCs w:val="22"/>
              </w:rPr>
              <w:t>do you think Denmark’s economic situation is today compared to a year ago</w:t>
            </w:r>
            <w:r w:rsidRPr="002762BE">
              <w:rPr>
                <w:sz w:val="22"/>
                <w:szCs w:val="22"/>
              </w:rPr>
              <w:t>?</w:t>
            </w:r>
          </w:p>
          <w:p w14:paraId="49E4B4C0" w14:textId="77777777" w:rsidR="005E79E2" w:rsidRPr="002762BE" w:rsidRDefault="007F65C0" w:rsidP="007F65C0">
            <w:pPr>
              <w:rPr>
                <w:sz w:val="22"/>
                <w:szCs w:val="22"/>
              </w:rPr>
            </w:pPr>
            <w:r w:rsidRPr="002762BE">
              <w:rPr>
                <w:sz w:val="22"/>
                <w:szCs w:val="22"/>
              </w:rPr>
              <w:t>(</w:t>
            </w:r>
            <w:r w:rsidR="005E79E2" w:rsidRPr="002762BE">
              <w:rPr>
                <w:sz w:val="22"/>
                <w:szCs w:val="22"/>
              </w:rPr>
              <w:t>Much better</w:t>
            </w:r>
            <w:r w:rsidRPr="002762BE">
              <w:rPr>
                <w:sz w:val="22"/>
                <w:szCs w:val="22"/>
              </w:rPr>
              <w:t xml:space="preserve">; </w:t>
            </w:r>
            <w:r w:rsidR="005E79E2" w:rsidRPr="002762BE">
              <w:rPr>
                <w:sz w:val="22"/>
                <w:szCs w:val="22"/>
              </w:rPr>
              <w:t>Somewhat better</w:t>
            </w:r>
            <w:r w:rsidRPr="002762BE">
              <w:rPr>
                <w:sz w:val="22"/>
                <w:szCs w:val="22"/>
              </w:rPr>
              <w:t xml:space="preserve">; </w:t>
            </w:r>
            <w:r w:rsidR="005E79E2" w:rsidRPr="002762BE">
              <w:rPr>
                <w:sz w:val="22"/>
                <w:szCs w:val="22"/>
              </w:rPr>
              <w:t>No change</w:t>
            </w:r>
            <w:r w:rsidRPr="002762BE">
              <w:rPr>
                <w:sz w:val="22"/>
                <w:szCs w:val="22"/>
              </w:rPr>
              <w:t xml:space="preserve">; </w:t>
            </w:r>
            <w:r w:rsidR="005E79E2" w:rsidRPr="002762BE">
              <w:rPr>
                <w:sz w:val="22"/>
                <w:szCs w:val="22"/>
              </w:rPr>
              <w:t>Somewhat worse</w:t>
            </w:r>
            <w:r w:rsidRPr="002762BE">
              <w:rPr>
                <w:sz w:val="22"/>
                <w:szCs w:val="22"/>
              </w:rPr>
              <w:t xml:space="preserve">; </w:t>
            </w:r>
            <w:r w:rsidR="005E79E2" w:rsidRPr="002762BE">
              <w:rPr>
                <w:sz w:val="22"/>
                <w:szCs w:val="22"/>
              </w:rPr>
              <w:t>Much worse</w:t>
            </w:r>
            <w:r w:rsidRPr="002762BE">
              <w:rPr>
                <w:sz w:val="22"/>
                <w:szCs w:val="22"/>
              </w:rPr>
              <w:t>)</w:t>
            </w:r>
          </w:p>
        </w:tc>
        <w:tc>
          <w:tcPr>
            <w:tcW w:w="2720" w:type="dxa"/>
          </w:tcPr>
          <w:p w14:paraId="65F71592" w14:textId="77777777" w:rsidR="005E79E2" w:rsidRPr="002762BE" w:rsidRDefault="005E79E2" w:rsidP="007F65C0">
            <w:pPr>
              <w:rPr>
                <w:sz w:val="22"/>
                <w:szCs w:val="22"/>
              </w:rPr>
            </w:pPr>
            <w:r w:rsidRPr="002762BE">
              <w:rPr>
                <w:sz w:val="22"/>
                <w:szCs w:val="22"/>
              </w:rPr>
              <w:t>SD, CD, RV, KRF</w:t>
            </w:r>
          </w:p>
        </w:tc>
      </w:tr>
      <w:tr w:rsidR="005E79E2" w:rsidRPr="002762BE" w14:paraId="3E4A46E0" w14:textId="77777777" w:rsidTr="007F65C0">
        <w:tc>
          <w:tcPr>
            <w:tcW w:w="1736" w:type="dxa"/>
          </w:tcPr>
          <w:p w14:paraId="45191F31" w14:textId="77777777" w:rsidR="005E79E2" w:rsidRPr="002762BE" w:rsidRDefault="005E79E2" w:rsidP="007F65C0">
            <w:pPr>
              <w:rPr>
                <w:sz w:val="22"/>
                <w:szCs w:val="22"/>
              </w:rPr>
            </w:pPr>
            <w:r w:rsidRPr="002762BE">
              <w:rPr>
                <w:sz w:val="22"/>
                <w:szCs w:val="22"/>
              </w:rPr>
              <w:t>Denmark</w:t>
            </w:r>
          </w:p>
        </w:tc>
        <w:tc>
          <w:tcPr>
            <w:tcW w:w="1669" w:type="dxa"/>
          </w:tcPr>
          <w:p w14:paraId="6FCE7636" w14:textId="77777777" w:rsidR="005E79E2" w:rsidRPr="002762BE" w:rsidRDefault="005E79E2" w:rsidP="007F65C0">
            <w:pPr>
              <w:rPr>
                <w:sz w:val="22"/>
                <w:szCs w:val="22"/>
              </w:rPr>
            </w:pPr>
            <w:r w:rsidRPr="002762BE">
              <w:rPr>
                <w:sz w:val="22"/>
                <w:szCs w:val="22"/>
              </w:rPr>
              <w:t>1998</w:t>
            </w:r>
          </w:p>
        </w:tc>
        <w:tc>
          <w:tcPr>
            <w:tcW w:w="4255" w:type="dxa"/>
          </w:tcPr>
          <w:p w14:paraId="5E99E688" w14:textId="77777777" w:rsidR="005E79E2" w:rsidRPr="002762BE" w:rsidRDefault="005E79E2" w:rsidP="007F65C0">
            <w:pPr>
              <w:rPr>
                <w:sz w:val="22"/>
                <w:szCs w:val="22"/>
              </w:rPr>
            </w:pPr>
            <w:r w:rsidRPr="002762BE">
              <w:rPr>
                <w:sz w:val="22"/>
                <w:szCs w:val="22"/>
              </w:rPr>
              <w:t>Centre for Survey and Survey/Register Data (</w:t>
            </w:r>
            <w:hyperlink r:id="rId9" w:history="1">
              <w:r w:rsidRPr="002762BE">
                <w:rPr>
                  <w:rStyle w:val="Hyperlink"/>
                  <w:color w:val="auto"/>
                  <w:sz w:val="22"/>
                  <w:szCs w:val="22"/>
                </w:rPr>
                <w:t>http://www.surveybanken.aau.dk</w:t>
              </w:r>
            </w:hyperlink>
            <w:r w:rsidRPr="002762BE">
              <w:rPr>
                <w:sz w:val="22"/>
                <w:szCs w:val="22"/>
              </w:rPr>
              <w:t>)</w:t>
            </w:r>
          </w:p>
          <w:p w14:paraId="512DE56B" w14:textId="77777777" w:rsidR="005E79E2" w:rsidRPr="002762BE" w:rsidRDefault="005E79E2" w:rsidP="007F65C0">
            <w:pPr>
              <w:rPr>
                <w:sz w:val="22"/>
                <w:szCs w:val="22"/>
              </w:rPr>
            </w:pPr>
          </w:p>
        </w:tc>
        <w:tc>
          <w:tcPr>
            <w:tcW w:w="3842" w:type="dxa"/>
          </w:tcPr>
          <w:p w14:paraId="38C7993B" w14:textId="19CA201C" w:rsidR="005E79E2" w:rsidRPr="007D0984" w:rsidRDefault="007D0984" w:rsidP="007F65C0">
            <w:pPr>
              <w:rPr>
                <w:sz w:val="22"/>
                <w:szCs w:val="22"/>
              </w:rPr>
            </w:pPr>
            <w:r w:rsidRPr="007D0984">
              <w:rPr>
                <w:sz w:val="22"/>
                <w:szCs w:val="22"/>
              </w:rPr>
              <w:t xml:space="preserve">Would you say the country’s economy situation has become better, stayed the same, or has become worse during the last 12 </w:t>
            </w:r>
            <w:r w:rsidRPr="007D0984">
              <w:rPr>
                <w:sz w:val="22"/>
                <w:szCs w:val="22"/>
              </w:rPr>
              <w:lastRenderedPageBreak/>
              <w:t>months? (If better or worse: Is that much or somewhat?)</w:t>
            </w:r>
          </w:p>
        </w:tc>
        <w:tc>
          <w:tcPr>
            <w:tcW w:w="2720" w:type="dxa"/>
          </w:tcPr>
          <w:p w14:paraId="5C4E2E12" w14:textId="77777777" w:rsidR="005E79E2" w:rsidRPr="002762BE" w:rsidRDefault="005E79E2" w:rsidP="007F65C0">
            <w:pPr>
              <w:rPr>
                <w:sz w:val="22"/>
                <w:szCs w:val="22"/>
              </w:rPr>
            </w:pPr>
            <w:r w:rsidRPr="002762BE">
              <w:rPr>
                <w:sz w:val="22"/>
                <w:szCs w:val="22"/>
              </w:rPr>
              <w:lastRenderedPageBreak/>
              <w:t>SD, RV</w:t>
            </w:r>
          </w:p>
        </w:tc>
      </w:tr>
      <w:tr w:rsidR="005E79E2" w:rsidRPr="002762BE" w14:paraId="27CC0B15" w14:textId="77777777" w:rsidTr="007F65C0">
        <w:tc>
          <w:tcPr>
            <w:tcW w:w="1736" w:type="dxa"/>
          </w:tcPr>
          <w:p w14:paraId="428DCD27" w14:textId="77777777" w:rsidR="005E79E2" w:rsidRPr="002762BE" w:rsidRDefault="005E79E2" w:rsidP="007F65C0">
            <w:pPr>
              <w:rPr>
                <w:sz w:val="22"/>
                <w:szCs w:val="22"/>
              </w:rPr>
            </w:pPr>
            <w:r w:rsidRPr="002762BE">
              <w:rPr>
                <w:sz w:val="22"/>
                <w:szCs w:val="22"/>
              </w:rPr>
              <w:lastRenderedPageBreak/>
              <w:t>Denmark</w:t>
            </w:r>
          </w:p>
        </w:tc>
        <w:tc>
          <w:tcPr>
            <w:tcW w:w="1669" w:type="dxa"/>
          </w:tcPr>
          <w:p w14:paraId="55041979" w14:textId="77777777" w:rsidR="005E79E2" w:rsidRPr="002762BE" w:rsidRDefault="005E79E2" w:rsidP="007F65C0">
            <w:pPr>
              <w:rPr>
                <w:sz w:val="22"/>
                <w:szCs w:val="22"/>
              </w:rPr>
            </w:pPr>
            <w:r w:rsidRPr="002762BE">
              <w:rPr>
                <w:sz w:val="22"/>
                <w:szCs w:val="22"/>
              </w:rPr>
              <w:t>2001</w:t>
            </w:r>
          </w:p>
        </w:tc>
        <w:tc>
          <w:tcPr>
            <w:tcW w:w="4255" w:type="dxa"/>
          </w:tcPr>
          <w:p w14:paraId="19521BAA" w14:textId="77777777" w:rsidR="005E79E2" w:rsidRPr="002762BE" w:rsidRDefault="005E79E2" w:rsidP="007F65C0">
            <w:pPr>
              <w:rPr>
                <w:sz w:val="22"/>
                <w:szCs w:val="22"/>
              </w:rPr>
            </w:pPr>
            <w:r w:rsidRPr="002762BE">
              <w:rPr>
                <w:sz w:val="22"/>
                <w:szCs w:val="22"/>
              </w:rPr>
              <w:t>Centre for Survey and Survey/Register Data (</w:t>
            </w:r>
            <w:hyperlink r:id="rId10" w:history="1">
              <w:r w:rsidRPr="002762BE">
                <w:rPr>
                  <w:rStyle w:val="Hyperlink"/>
                  <w:color w:val="auto"/>
                  <w:sz w:val="22"/>
                  <w:szCs w:val="22"/>
                </w:rPr>
                <w:t>http://www.surveybanken.aau.dk</w:t>
              </w:r>
            </w:hyperlink>
            <w:r w:rsidRPr="002762BE">
              <w:rPr>
                <w:sz w:val="22"/>
                <w:szCs w:val="22"/>
              </w:rPr>
              <w:t>)</w:t>
            </w:r>
          </w:p>
          <w:p w14:paraId="7DFC0107" w14:textId="77777777" w:rsidR="005E79E2" w:rsidRPr="002762BE" w:rsidRDefault="005E79E2" w:rsidP="007F65C0">
            <w:pPr>
              <w:rPr>
                <w:sz w:val="22"/>
                <w:szCs w:val="22"/>
              </w:rPr>
            </w:pPr>
          </w:p>
        </w:tc>
        <w:tc>
          <w:tcPr>
            <w:tcW w:w="3842" w:type="dxa"/>
          </w:tcPr>
          <w:p w14:paraId="38445D23" w14:textId="18880FCB" w:rsidR="005E79E2" w:rsidRPr="002762BE" w:rsidRDefault="007D0984" w:rsidP="007F65C0">
            <w:pPr>
              <w:rPr>
                <w:sz w:val="22"/>
                <w:szCs w:val="22"/>
              </w:rPr>
            </w:pPr>
            <w:r w:rsidRPr="007D0984">
              <w:rPr>
                <w:sz w:val="22"/>
                <w:szCs w:val="22"/>
              </w:rPr>
              <w:t xml:space="preserve">How is Denmark’s economic situation today compared to 3-4 years ago? </w:t>
            </w:r>
            <w:r w:rsidR="007F65C0" w:rsidRPr="007D0984">
              <w:rPr>
                <w:sz w:val="22"/>
                <w:szCs w:val="22"/>
              </w:rPr>
              <w:t>(</w:t>
            </w:r>
            <w:r w:rsidR="005E79E2" w:rsidRPr="007D0984">
              <w:rPr>
                <w:sz w:val="22"/>
                <w:szCs w:val="22"/>
              </w:rPr>
              <w:t>Much better</w:t>
            </w:r>
            <w:r w:rsidR="007F65C0" w:rsidRPr="007D0984">
              <w:rPr>
                <w:sz w:val="22"/>
                <w:szCs w:val="22"/>
              </w:rPr>
              <w:t>;</w:t>
            </w:r>
            <w:r w:rsidR="007F65C0" w:rsidRPr="002762BE">
              <w:rPr>
                <w:sz w:val="22"/>
                <w:szCs w:val="22"/>
              </w:rPr>
              <w:t xml:space="preserve"> </w:t>
            </w:r>
            <w:r w:rsidR="005E79E2" w:rsidRPr="002762BE">
              <w:rPr>
                <w:sz w:val="22"/>
                <w:szCs w:val="22"/>
              </w:rPr>
              <w:t>Somewhat better</w:t>
            </w:r>
            <w:r w:rsidR="007F65C0" w:rsidRPr="002762BE">
              <w:rPr>
                <w:sz w:val="22"/>
                <w:szCs w:val="22"/>
              </w:rPr>
              <w:t xml:space="preserve">; </w:t>
            </w:r>
            <w:r w:rsidR="005E79E2" w:rsidRPr="002762BE">
              <w:rPr>
                <w:sz w:val="22"/>
                <w:szCs w:val="22"/>
              </w:rPr>
              <w:t>No change</w:t>
            </w:r>
            <w:r w:rsidR="007F65C0" w:rsidRPr="002762BE">
              <w:rPr>
                <w:sz w:val="22"/>
                <w:szCs w:val="22"/>
              </w:rPr>
              <w:t xml:space="preserve">; </w:t>
            </w:r>
            <w:r w:rsidR="005E79E2" w:rsidRPr="002762BE">
              <w:rPr>
                <w:sz w:val="22"/>
                <w:szCs w:val="22"/>
              </w:rPr>
              <w:t>Somewhat worse</w:t>
            </w:r>
            <w:r w:rsidR="007F65C0" w:rsidRPr="002762BE">
              <w:rPr>
                <w:sz w:val="22"/>
                <w:szCs w:val="22"/>
              </w:rPr>
              <w:t xml:space="preserve">; </w:t>
            </w:r>
            <w:r w:rsidR="005E79E2" w:rsidRPr="002762BE">
              <w:rPr>
                <w:sz w:val="22"/>
                <w:szCs w:val="22"/>
              </w:rPr>
              <w:t>Much worse</w:t>
            </w:r>
            <w:r w:rsidR="007F65C0" w:rsidRPr="002762BE">
              <w:rPr>
                <w:sz w:val="22"/>
                <w:szCs w:val="22"/>
              </w:rPr>
              <w:t>)</w:t>
            </w:r>
          </w:p>
        </w:tc>
        <w:tc>
          <w:tcPr>
            <w:tcW w:w="2720" w:type="dxa"/>
          </w:tcPr>
          <w:p w14:paraId="31B5D57E" w14:textId="77777777" w:rsidR="005E79E2" w:rsidRPr="002762BE" w:rsidRDefault="005E79E2" w:rsidP="007F65C0">
            <w:pPr>
              <w:rPr>
                <w:sz w:val="22"/>
                <w:szCs w:val="22"/>
              </w:rPr>
            </w:pPr>
            <w:r w:rsidRPr="002762BE">
              <w:rPr>
                <w:sz w:val="22"/>
                <w:szCs w:val="22"/>
              </w:rPr>
              <w:t>SD, RV</w:t>
            </w:r>
          </w:p>
        </w:tc>
      </w:tr>
      <w:tr w:rsidR="005E79E2" w:rsidRPr="002762BE" w14:paraId="464D77BE" w14:textId="77777777" w:rsidTr="007F65C0">
        <w:tc>
          <w:tcPr>
            <w:tcW w:w="1736" w:type="dxa"/>
          </w:tcPr>
          <w:p w14:paraId="59D1E2F8" w14:textId="77777777" w:rsidR="005E79E2" w:rsidRPr="002762BE" w:rsidRDefault="005E79E2" w:rsidP="007F65C0">
            <w:pPr>
              <w:rPr>
                <w:sz w:val="22"/>
                <w:szCs w:val="22"/>
              </w:rPr>
            </w:pPr>
            <w:r w:rsidRPr="002762BE">
              <w:rPr>
                <w:sz w:val="22"/>
                <w:szCs w:val="22"/>
              </w:rPr>
              <w:t>Denmark</w:t>
            </w:r>
          </w:p>
        </w:tc>
        <w:tc>
          <w:tcPr>
            <w:tcW w:w="1669" w:type="dxa"/>
          </w:tcPr>
          <w:p w14:paraId="63FD22BA" w14:textId="77777777" w:rsidR="005E79E2" w:rsidRPr="002762BE" w:rsidRDefault="005E79E2" w:rsidP="007F65C0">
            <w:pPr>
              <w:rPr>
                <w:sz w:val="22"/>
                <w:szCs w:val="22"/>
              </w:rPr>
            </w:pPr>
            <w:r w:rsidRPr="002762BE">
              <w:rPr>
                <w:sz w:val="22"/>
                <w:szCs w:val="22"/>
              </w:rPr>
              <w:t>2005</w:t>
            </w:r>
          </w:p>
        </w:tc>
        <w:tc>
          <w:tcPr>
            <w:tcW w:w="4255" w:type="dxa"/>
          </w:tcPr>
          <w:p w14:paraId="012A2339" w14:textId="77777777" w:rsidR="005E79E2" w:rsidRPr="002762BE" w:rsidRDefault="005E79E2" w:rsidP="007F65C0">
            <w:pPr>
              <w:rPr>
                <w:sz w:val="22"/>
                <w:szCs w:val="22"/>
              </w:rPr>
            </w:pPr>
            <w:r w:rsidRPr="002762BE">
              <w:rPr>
                <w:sz w:val="22"/>
                <w:szCs w:val="22"/>
              </w:rPr>
              <w:t>Centre for Survey and Survey/Register Data (</w:t>
            </w:r>
            <w:hyperlink r:id="rId11" w:history="1">
              <w:r w:rsidRPr="002762BE">
                <w:rPr>
                  <w:rStyle w:val="Hyperlink"/>
                  <w:color w:val="auto"/>
                  <w:sz w:val="22"/>
                  <w:szCs w:val="22"/>
                </w:rPr>
                <w:t>http://www.surveybanken.aau.dk</w:t>
              </w:r>
            </w:hyperlink>
            <w:r w:rsidRPr="002762BE">
              <w:rPr>
                <w:sz w:val="22"/>
                <w:szCs w:val="22"/>
              </w:rPr>
              <w:t>)</w:t>
            </w:r>
          </w:p>
          <w:p w14:paraId="4895F987" w14:textId="77777777" w:rsidR="005E79E2" w:rsidRPr="002762BE" w:rsidRDefault="005E79E2" w:rsidP="007F65C0">
            <w:pPr>
              <w:rPr>
                <w:sz w:val="22"/>
                <w:szCs w:val="22"/>
              </w:rPr>
            </w:pPr>
          </w:p>
        </w:tc>
        <w:tc>
          <w:tcPr>
            <w:tcW w:w="3842" w:type="dxa"/>
          </w:tcPr>
          <w:p w14:paraId="5E9ACAE6" w14:textId="231B3C3B" w:rsidR="005E79E2" w:rsidRPr="002762BE" w:rsidRDefault="00D24700" w:rsidP="007F65C0">
            <w:pPr>
              <w:rPr>
                <w:sz w:val="22"/>
                <w:szCs w:val="22"/>
              </w:rPr>
            </w:pPr>
            <w:r w:rsidRPr="00D24700">
              <w:rPr>
                <w:sz w:val="22"/>
                <w:szCs w:val="22"/>
              </w:rPr>
              <w:t xml:space="preserve">How is Denmark’s economic situation today compared to 3-4 years ago? </w:t>
            </w:r>
            <w:r w:rsidR="007F65C0" w:rsidRPr="00D24700">
              <w:rPr>
                <w:sz w:val="22"/>
                <w:szCs w:val="22"/>
              </w:rPr>
              <w:t>(</w:t>
            </w:r>
            <w:r w:rsidR="005E79E2" w:rsidRPr="00D24700">
              <w:rPr>
                <w:sz w:val="22"/>
                <w:szCs w:val="22"/>
              </w:rPr>
              <w:t>Much better</w:t>
            </w:r>
            <w:r w:rsidR="007F65C0" w:rsidRPr="00D24700">
              <w:rPr>
                <w:sz w:val="22"/>
                <w:szCs w:val="22"/>
              </w:rPr>
              <w:t xml:space="preserve">; </w:t>
            </w:r>
            <w:r w:rsidR="005E79E2" w:rsidRPr="00D24700">
              <w:rPr>
                <w:sz w:val="22"/>
                <w:szCs w:val="22"/>
              </w:rPr>
              <w:t>Somewhat better</w:t>
            </w:r>
            <w:r w:rsidR="007F65C0" w:rsidRPr="00D24700">
              <w:rPr>
                <w:sz w:val="22"/>
                <w:szCs w:val="22"/>
              </w:rPr>
              <w:t xml:space="preserve">; </w:t>
            </w:r>
            <w:r w:rsidR="005E79E2" w:rsidRPr="00D24700">
              <w:rPr>
                <w:sz w:val="22"/>
                <w:szCs w:val="22"/>
              </w:rPr>
              <w:t>No change</w:t>
            </w:r>
            <w:r w:rsidR="007F65C0" w:rsidRPr="00D24700">
              <w:rPr>
                <w:sz w:val="22"/>
                <w:szCs w:val="22"/>
              </w:rPr>
              <w:t>;</w:t>
            </w:r>
            <w:r w:rsidR="007F65C0" w:rsidRPr="002762BE">
              <w:rPr>
                <w:sz w:val="22"/>
                <w:szCs w:val="22"/>
              </w:rPr>
              <w:t xml:space="preserve"> </w:t>
            </w:r>
            <w:r w:rsidR="005E79E2" w:rsidRPr="002762BE">
              <w:rPr>
                <w:sz w:val="22"/>
                <w:szCs w:val="22"/>
              </w:rPr>
              <w:t>Somewhat worse</w:t>
            </w:r>
            <w:r w:rsidR="007F65C0" w:rsidRPr="002762BE">
              <w:rPr>
                <w:sz w:val="22"/>
                <w:szCs w:val="22"/>
              </w:rPr>
              <w:t xml:space="preserve">; </w:t>
            </w:r>
            <w:r w:rsidR="005E79E2" w:rsidRPr="002762BE">
              <w:rPr>
                <w:sz w:val="22"/>
                <w:szCs w:val="22"/>
              </w:rPr>
              <w:t>Much worse</w:t>
            </w:r>
            <w:r w:rsidR="007F65C0" w:rsidRPr="002762BE">
              <w:rPr>
                <w:sz w:val="22"/>
                <w:szCs w:val="22"/>
              </w:rPr>
              <w:t>)</w:t>
            </w:r>
          </w:p>
        </w:tc>
        <w:tc>
          <w:tcPr>
            <w:tcW w:w="2720" w:type="dxa"/>
          </w:tcPr>
          <w:p w14:paraId="7366B57D" w14:textId="77777777" w:rsidR="005E79E2" w:rsidRPr="002762BE" w:rsidRDefault="005E79E2" w:rsidP="007F65C0">
            <w:pPr>
              <w:rPr>
                <w:sz w:val="22"/>
                <w:szCs w:val="22"/>
              </w:rPr>
            </w:pPr>
            <w:r w:rsidRPr="002762BE">
              <w:rPr>
                <w:sz w:val="22"/>
                <w:szCs w:val="22"/>
              </w:rPr>
              <w:t>V, KF</w:t>
            </w:r>
          </w:p>
        </w:tc>
      </w:tr>
      <w:tr w:rsidR="005E79E2" w:rsidRPr="002762BE" w14:paraId="42089C26" w14:textId="77777777" w:rsidTr="007F65C0">
        <w:tc>
          <w:tcPr>
            <w:tcW w:w="1736" w:type="dxa"/>
          </w:tcPr>
          <w:p w14:paraId="24F78D44" w14:textId="77777777" w:rsidR="005E79E2" w:rsidRPr="002762BE" w:rsidRDefault="005E79E2" w:rsidP="007F65C0">
            <w:pPr>
              <w:rPr>
                <w:sz w:val="22"/>
                <w:szCs w:val="22"/>
              </w:rPr>
            </w:pPr>
            <w:r w:rsidRPr="002762BE">
              <w:rPr>
                <w:sz w:val="22"/>
                <w:szCs w:val="22"/>
              </w:rPr>
              <w:t>Denmark</w:t>
            </w:r>
          </w:p>
        </w:tc>
        <w:tc>
          <w:tcPr>
            <w:tcW w:w="1669" w:type="dxa"/>
          </w:tcPr>
          <w:p w14:paraId="47F329FE" w14:textId="77777777" w:rsidR="005E79E2" w:rsidRPr="002762BE" w:rsidRDefault="005E79E2" w:rsidP="007F65C0">
            <w:pPr>
              <w:rPr>
                <w:sz w:val="22"/>
                <w:szCs w:val="22"/>
              </w:rPr>
            </w:pPr>
            <w:r w:rsidRPr="002762BE">
              <w:rPr>
                <w:sz w:val="22"/>
                <w:szCs w:val="22"/>
              </w:rPr>
              <w:t>2007</w:t>
            </w:r>
          </w:p>
        </w:tc>
        <w:tc>
          <w:tcPr>
            <w:tcW w:w="4255" w:type="dxa"/>
          </w:tcPr>
          <w:p w14:paraId="569EC944" w14:textId="77777777" w:rsidR="005E79E2" w:rsidRPr="002762BE" w:rsidRDefault="005E79E2" w:rsidP="007F65C0">
            <w:pPr>
              <w:rPr>
                <w:sz w:val="22"/>
                <w:szCs w:val="22"/>
              </w:rPr>
            </w:pPr>
            <w:r w:rsidRPr="002762BE">
              <w:rPr>
                <w:sz w:val="22"/>
                <w:szCs w:val="22"/>
              </w:rPr>
              <w:t>Centre for Survey and Survey/Register Data (</w:t>
            </w:r>
            <w:hyperlink r:id="rId12" w:history="1">
              <w:r w:rsidRPr="002762BE">
                <w:rPr>
                  <w:rStyle w:val="Hyperlink"/>
                  <w:color w:val="auto"/>
                  <w:sz w:val="22"/>
                  <w:szCs w:val="22"/>
                </w:rPr>
                <w:t>http://www.surveybanken.aau.dk</w:t>
              </w:r>
            </w:hyperlink>
            <w:r w:rsidRPr="002762BE">
              <w:rPr>
                <w:sz w:val="22"/>
                <w:szCs w:val="22"/>
              </w:rPr>
              <w:t>)</w:t>
            </w:r>
          </w:p>
          <w:p w14:paraId="249C274C" w14:textId="77777777" w:rsidR="005E79E2" w:rsidRPr="002762BE" w:rsidRDefault="005E79E2" w:rsidP="007F65C0">
            <w:pPr>
              <w:rPr>
                <w:sz w:val="22"/>
                <w:szCs w:val="22"/>
              </w:rPr>
            </w:pPr>
          </w:p>
        </w:tc>
        <w:tc>
          <w:tcPr>
            <w:tcW w:w="3842" w:type="dxa"/>
          </w:tcPr>
          <w:p w14:paraId="28BC7F5A" w14:textId="7A7452F5" w:rsidR="005E79E2" w:rsidRPr="002762BE" w:rsidRDefault="00D24700" w:rsidP="007F65C0">
            <w:pPr>
              <w:rPr>
                <w:sz w:val="22"/>
                <w:szCs w:val="22"/>
              </w:rPr>
            </w:pPr>
            <w:r w:rsidRPr="00D24700">
              <w:rPr>
                <w:sz w:val="22"/>
                <w:szCs w:val="22"/>
              </w:rPr>
              <w:t xml:space="preserve">How do you think Denmark’s economic situation is today compared to 3 years ago? </w:t>
            </w:r>
            <w:r w:rsidR="007F65C0" w:rsidRPr="00D24700">
              <w:rPr>
                <w:sz w:val="22"/>
                <w:szCs w:val="22"/>
              </w:rPr>
              <w:t>(</w:t>
            </w:r>
            <w:r w:rsidR="005E79E2" w:rsidRPr="002762BE">
              <w:rPr>
                <w:sz w:val="22"/>
                <w:szCs w:val="22"/>
              </w:rPr>
              <w:t>Much better</w:t>
            </w:r>
            <w:r w:rsidR="007F65C0" w:rsidRPr="002762BE">
              <w:rPr>
                <w:sz w:val="22"/>
                <w:szCs w:val="22"/>
              </w:rPr>
              <w:t xml:space="preserve">; </w:t>
            </w:r>
            <w:r w:rsidR="005E79E2" w:rsidRPr="002762BE">
              <w:rPr>
                <w:sz w:val="22"/>
                <w:szCs w:val="22"/>
              </w:rPr>
              <w:t>Somewhat better</w:t>
            </w:r>
            <w:r w:rsidR="007F65C0" w:rsidRPr="002762BE">
              <w:rPr>
                <w:sz w:val="22"/>
                <w:szCs w:val="22"/>
              </w:rPr>
              <w:t xml:space="preserve">; </w:t>
            </w:r>
            <w:r w:rsidR="005E79E2" w:rsidRPr="002762BE">
              <w:rPr>
                <w:sz w:val="22"/>
                <w:szCs w:val="22"/>
              </w:rPr>
              <w:t>No change</w:t>
            </w:r>
            <w:r w:rsidR="007F65C0" w:rsidRPr="002762BE">
              <w:rPr>
                <w:sz w:val="22"/>
                <w:szCs w:val="22"/>
              </w:rPr>
              <w:t xml:space="preserve">; </w:t>
            </w:r>
            <w:r w:rsidR="005E79E2" w:rsidRPr="002762BE">
              <w:rPr>
                <w:sz w:val="22"/>
                <w:szCs w:val="22"/>
              </w:rPr>
              <w:t>Somewhat worse</w:t>
            </w:r>
            <w:r w:rsidR="007F65C0" w:rsidRPr="002762BE">
              <w:rPr>
                <w:sz w:val="22"/>
                <w:szCs w:val="22"/>
              </w:rPr>
              <w:t xml:space="preserve">; </w:t>
            </w:r>
            <w:r w:rsidR="005E79E2" w:rsidRPr="002762BE">
              <w:rPr>
                <w:sz w:val="22"/>
                <w:szCs w:val="22"/>
              </w:rPr>
              <w:t>Much worse</w:t>
            </w:r>
            <w:r w:rsidR="007F65C0" w:rsidRPr="002762BE">
              <w:rPr>
                <w:sz w:val="22"/>
                <w:szCs w:val="22"/>
              </w:rPr>
              <w:t>)</w:t>
            </w:r>
          </w:p>
        </w:tc>
        <w:tc>
          <w:tcPr>
            <w:tcW w:w="2720" w:type="dxa"/>
          </w:tcPr>
          <w:p w14:paraId="626E7197" w14:textId="77777777" w:rsidR="005E79E2" w:rsidRPr="002762BE" w:rsidRDefault="005E79E2" w:rsidP="007F65C0">
            <w:pPr>
              <w:rPr>
                <w:sz w:val="22"/>
                <w:szCs w:val="22"/>
              </w:rPr>
            </w:pPr>
            <w:r w:rsidRPr="002762BE">
              <w:rPr>
                <w:sz w:val="22"/>
                <w:szCs w:val="22"/>
              </w:rPr>
              <w:t>V, KF</w:t>
            </w:r>
          </w:p>
        </w:tc>
      </w:tr>
      <w:tr w:rsidR="005E79E2" w:rsidRPr="002762BE" w14:paraId="5DD95A2D" w14:textId="77777777" w:rsidTr="007F65C0">
        <w:tc>
          <w:tcPr>
            <w:tcW w:w="1736" w:type="dxa"/>
          </w:tcPr>
          <w:p w14:paraId="5F5B4607" w14:textId="77777777" w:rsidR="005E79E2" w:rsidRPr="002762BE" w:rsidRDefault="005E79E2" w:rsidP="007F65C0">
            <w:pPr>
              <w:rPr>
                <w:sz w:val="22"/>
                <w:szCs w:val="22"/>
              </w:rPr>
            </w:pPr>
            <w:r w:rsidRPr="002762BE">
              <w:rPr>
                <w:sz w:val="22"/>
                <w:szCs w:val="22"/>
              </w:rPr>
              <w:t>Denmark</w:t>
            </w:r>
          </w:p>
        </w:tc>
        <w:tc>
          <w:tcPr>
            <w:tcW w:w="1669" w:type="dxa"/>
          </w:tcPr>
          <w:p w14:paraId="4B9A6DC8" w14:textId="77777777" w:rsidR="005E79E2" w:rsidRPr="002762BE" w:rsidRDefault="005E79E2" w:rsidP="007F65C0">
            <w:pPr>
              <w:rPr>
                <w:sz w:val="22"/>
                <w:szCs w:val="22"/>
              </w:rPr>
            </w:pPr>
            <w:r w:rsidRPr="002762BE">
              <w:rPr>
                <w:sz w:val="22"/>
                <w:szCs w:val="22"/>
              </w:rPr>
              <w:t>2011</w:t>
            </w:r>
          </w:p>
        </w:tc>
        <w:tc>
          <w:tcPr>
            <w:tcW w:w="4255" w:type="dxa"/>
          </w:tcPr>
          <w:p w14:paraId="7E72796E" w14:textId="77777777" w:rsidR="005E79E2" w:rsidRPr="002762BE" w:rsidRDefault="005E79E2" w:rsidP="007F65C0">
            <w:pPr>
              <w:rPr>
                <w:sz w:val="22"/>
                <w:szCs w:val="22"/>
              </w:rPr>
            </w:pPr>
            <w:r w:rsidRPr="002762BE">
              <w:rPr>
                <w:sz w:val="22"/>
                <w:szCs w:val="22"/>
              </w:rPr>
              <w:t>Centre for Survey and Survey/Register Data (</w:t>
            </w:r>
            <w:hyperlink r:id="rId13" w:history="1">
              <w:r w:rsidRPr="002762BE">
                <w:rPr>
                  <w:rStyle w:val="Hyperlink"/>
                  <w:color w:val="auto"/>
                  <w:sz w:val="22"/>
                  <w:szCs w:val="22"/>
                </w:rPr>
                <w:t>http://www.surveybanken.aau.dk</w:t>
              </w:r>
            </w:hyperlink>
            <w:r w:rsidRPr="002762BE">
              <w:rPr>
                <w:sz w:val="22"/>
                <w:szCs w:val="22"/>
              </w:rPr>
              <w:t>)</w:t>
            </w:r>
          </w:p>
          <w:p w14:paraId="08A960C2" w14:textId="77777777" w:rsidR="005E79E2" w:rsidRPr="002762BE" w:rsidRDefault="005E79E2" w:rsidP="007F65C0">
            <w:pPr>
              <w:rPr>
                <w:sz w:val="22"/>
                <w:szCs w:val="22"/>
              </w:rPr>
            </w:pPr>
          </w:p>
        </w:tc>
        <w:tc>
          <w:tcPr>
            <w:tcW w:w="3842" w:type="dxa"/>
          </w:tcPr>
          <w:p w14:paraId="2583D2CC" w14:textId="79B8961D" w:rsidR="005E79E2" w:rsidRPr="002762BE" w:rsidRDefault="00D24700" w:rsidP="007F65C0">
            <w:pPr>
              <w:rPr>
                <w:sz w:val="22"/>
                <w:szCs w:val="22"/>
              </w:rPr>
            </w:pPr>
            <w:r w:rsidRPr="00D24700">
              <w:rPr>
                <w:sz w:val="22"/>
                <w:szCs w:val="22"/>
              </w:rPr>
              <w:t xml:space="preserve">How do you think Denmark’s economic situation is today compared to 3 years ago? </w:t>
            </w:r>
            <w:r w:rsidR="007F65C0" w:rsidRPr="00D24700">
              <w:rPr>
                <w:sz w:val="22"/>
                <w:szCs w:val="22"/>
              </w:rPr>
              <w:t>(Much better; Somewhat better;</w:t>
            </w:r>
            <w:r w:rsidR="007F65C0" w:rsidRPr="002762BE">
              <w:rPr>
                <w:sz w:val="22"/>
                <w:szCs w:val="22"/>
              </w:rPr>
              <w:t xml:space="preserve"> No change; Somewhat worse; Much worse)</w:t>
            </w:r>
          </w:p>
        </w:tc>
        <w:tc>
          <w:tcPr>
            <w:tcW w:w="2720" w:type="dxa"/>
          </w:tcPr>
          <w:p w14:paraId="4D3AA504" w14:textId="77777777" w:rsidR="005E79E2" w:rsidRPr="002762BE" w:rsidRDefault="005E79E2" w:rsidP="007F65C0">
            <w:pPr>
              <w:rPr>
                <w:sz w:val="22"/>
                <w:szCs w:val="22"/>
              </w:rPr>
            </w:pPr>
            <w:r w:rsidRPr="002762BE">
              <w:rPr>
                <w:sz w:val="22"/>
                <w:szCs w:val="22"/>
              </w:rPr>
              <w:t>V, KF</w:t>
            </w:r>
          </w:p>
        </w:tc>
      </w:tr>
      <w:tr w:rsidR="005E79E2" w:rsidRPr="002762BE" w14:paraId="1FC5BE55" w14:textId="77777777" w:rsidTr="007F65C0">
        <w:tc>
          <w:tcPr>
            <w:tcW w:w="1736" w:type="dxa"/>
          </w:tcPr>
          <w:p w14:paraId="76655460" w14:textId="77777777" w:rsidR="005E79E2" w:rsidRPr="002762BE" w:rsidRDefault="005E79E2" w:rsidP="007F65C0">
            <w:pPr>
              <w:rPr>
                <w:sz w:val="22"/>
                <w:szCs w:val="22"/>
              </w:rPr>
            </w:pPr>
            <w:r w:rsidRPr="002762BE">
              <w:rPr>
                <w:sz w:val="22"/>
                <w:szCs w:val="22"/>
              </w:rPr>
              <w:t xml:space="preserve">Germany </w:t>
            </w:r>
          </w:p>
        </w:tc>
        <w:tc>
          <w:tcPr>
            <w:tcW w:w="1669" w:type="dxa"/>
          </w:tcPr>
          <w:p w14:paraId="2862D386" w14:textId="77777777" w:rsidR="005E79E2" w:rsidRPr="002762BE" w:rsidRDefault="005E79E2" w:rsidP="007F65C0">
            <w:pPr>
              <w:rPr>
                <w:sz w:val="22"/>
                <w:szCs w:val="22"/>
              </w:rPr>
            </w:pPr>
            <w:r w:rsidRPr="002762BE">
              <w:rPr>
                <w:sz w:val="22"/>
                <w:szCs w:val="22"/>
              </w:rPr>
              <w:t>1976</w:t>
            </w:r>
          </w:p>
        </w:tc>
        <w:tc>
          <w:tcPr>
            <w:tcW w:w="4255" w:type="dxa"/>
          </w:tcPr>
          <w:p w14:paraId="72597DD7"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6E3D89DA" w14:textId="77777777" w:rsidR="005E79E2" w:rsidRPr="002762BE" w:rsidRDefault="005E79E2" w:rsidP="007F65C0">
            <w:pPr>
              <w:rPr>
                <w:sz w:val="22"/>
                <w:szCs w:val="22"/>
              </w:rPr>
            </w:pPr>
            <w:r w:rsidRPr="002762BE">
              <w:rPr>
                <w:sz w:val="22"/>
                <w:szCs w:val="22"/>
              </w:rPr>
              <w:t>What is your general assessment of the current economic situation in Germany?</w:t>
            </w:r>
          </w:p>
          <w:p w14:paraId="49DE6E00" w14:textId="77777777" w:rsidR="005E79E2" w:rsidRPr="002762BE" w:rsidRDefault="007F65C0" w:rsidP="007F65C0">
            <w:pPr>
              <w:rPr>
                <w:sz w:val="22"/>
                <w:szCs w:val="22"/>
              </w:rPr>
            </w:pPr>
            <w:r w:rsidRPr="002762BE">
              <w:rPr>
                <w:sz w:val="22"/>
                <w:szCs w:val="22"/>
              </w:rPr>
              <w:t>(</w:t>
            </w:r>
            <w:r w:rsidR="005E79E2" w:rsidRPr="002762BE">
              <w:rPr>
                <w:sz w:val="22"/>
                <w:szCs w:val="22"/>
              </w:rPr>
              <w:t>Very good</w:t>
            </w:r>
            <w:r w:rsidRPr="002762BE">
              <w:rPr>
                <w:sz w:val="22"/>
                <w:szCs w:val="22"/>
              </w:rPr>
              <w:t xml:space="preserve">; </w:t>
            </w:r>
            <w:r w:rsidR="005E79E2" w:rsidRPr="002762BE">
              <w:rPr>
                <w:sz w:val="22"/>
                <w:szCs w:val="22"/>
              </w:rPr>
              <w:t>Good</w:t>
            </w:r>
            <w:r w:rsidRPr="002762BE">
              <w:rPr>
                <w:sz w:val="22"/>
                <w:szCs w:val="22"/>
              </w:rPr>
              <w:t xml:space="preserve">; </w:t>
            </w:r>
            <w:r w:rsidR="005E79E2" w:rsidRPr="002762BE">
              <w:rPr>
                <w:sz w:val="22"/>
                <w:szCs w:val="22"/>
              </w:rPr>
              <w:t>Neither good, neither bad</w:t>
            </w:r>
            <w:r w:rsidRPr="002762BE">
              <w:rPr>
                <w:sz w:val="22"/>
                <w:szCs w:val="22"/>
              </w:rPr>
              <w:t xml:space="preserve">; </w:t>
            </w:r>
            <w:r w:rsidR="005E79E2" w:rsidRPr="002762BE">
              <w:rPr>
                <w:sz w:val="22"/>
                <w:szCs w:val="22"/>
              </w:rPr>
              <w:t>Bad</w:t>
            </w:r>
            <w:r w:rsidRPr="002762BE">
              <w:rPr>
                <w:sz w:val="22"/>
                <w:szCs w:val="22"/>
              </w:rPr>
              <w:t xml:space="preserve">; </w:t>
            </w:r>
            <w:r w:rsidR="005E79E2" w:rsidRPr="002762BE">
              <w:rPr>
                <w:sz w:val="22"/>
                <w:szCs w:val="22"/>
              </w:rPr>
              <w:t>Very bad</w:t>
            </w:r>
            <w:r w:rsidRPr="002762BE">
              <w:rPr>
                <w:sz w:val="22"/>
                <w:szCs w:val="22"/>
              </w:rPr>
              <w:t>)</w:t>
            </w:r>
          </w:p>
        </w:tc>
        <w:tc>
          <w:tcPr>
            <w:tcW w:w="2720" w:type="dxa"/>
          </w:tcPr>
          <w:p w14:paraId="752ECEF0" w14:textId="77777777" w:rsidR="005E79E2" w:rsidRPr="002762BE" w:rsidRDefault="005E79E2" w:rsidP="007F65C0">
            <w:pPr>
              <w:rPr>
                <w:sz w:val="22"/>
                <w:szCs w:val="22"/>
              </w:rPr>
            </w:pPr>
            <w:r w:rsidRPr="002762BE">
              <w:rPr>
                <w:sz w:val="22"/>
                <w:szCs w:val="22"/>
              </w:rPr>
              <w:t>SPD, FDP</w:t>
            </w:r>
          </w:p>
        </w:tc>
      </w:tr>
      <w:tr w:rsidR="005E79E2" w:rsidRPr="002762BE" w14:paraId="38EF1482" w14:textId="77777777" w:rsidTr="007F65C0">
        <w:tc>
          <w:tcPr>
            <w:tcW w:w="1736" w:type="dxa"/>
          </w:tcPr>
          <w:p w14:paraId="00238126" w14:textId="77777777" w:rsidR="005E79E2" w:rsidRPr="002762BE" w:rsidRDefault="005E79E2" w:rsidP="007F65C0">
            <w:pPr>
              <w:rPr>
                <w:sz w:val="22"/>
                <w:szCs w:val="22"/>
              </w:rPr>
            </w:pPr>
            <w:r w:rsidRPr="002762BE">
              <w:rPr>
                <w:sz w:val="22"/>
                <w:szCs w:val="22"/>
              </w:rPr>
              <w:t xml:space="preserve">Germany </w:t>
            </w:r>
          </w:p>
        </w:tc>
        <w:tc>
          <w:tcPr>
            <w:tcW w:w="1669" w:type="dxa"/>
          </w:tcPr>
          <w:p w14:paraId="6D1E401B" w14:textId="77777777" w:rsidR="005E79E2" w:rsidRPr="002762BE" w:rsidRDefault="005E79E2" w:rsidP="007F65C0">
            <w:pPr>
              <w:rPr>
                <w:sz w:val="22"/>
                <w:szCs w:val="22"/>
              </w:rPr>
            </w:pPr>
            <w:r w:rsidRPr="002762BE">
              <w:rPr>
                <w:sz w:val="22"/>
                <w:szCs w:val="22"/>
              </w:rPr>
              <w:t>1983</w:t>
            </w:r>
          </w:p>
        </w:tc>
        <w:tc>
          <w:tcPr>
            <w:tcW w:w="4255" w:type="dxa"/>
          </w:tcPr>
          <w:p w14:paraId="3C8E3995"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3743CF0A" w14:textId="77777777" w:rsidR="005E79E2" w:rsidRPr="002762BE" w:rsidRDefault="005E79E2" w:rsidP="007F65C0">
            <w:pPr>
              <w:rPr>
                <w:sz w:val="22"/>
                <w:szCs w:val="22"/>
              </w:rPr>
            </w:pPr>
            <w:r w:rsidRPr="002762BE">
              <w:rPr>
                <w:sz w:val="22"/>
                <w:szCs w:val="22"/>
              </w:rPr>
              <w:t>What is your general assessment of the current economic situation in Germany?</w:t>
            </w:r>
          </w:p>
          <w:p w14:paraId="3F6A782B" w14:textId="77777777" w:rsidR="005E79E2" w:rsidRPr="002762BE" w:rsidRDefault="007F65C0" w:rsidP="007F65C0">
            <w:pPr>
              <w:rPr>
                <w:sz w:val="22"/>
                <w:szCs w:val="22"/>
              </w:rPr>
            </w:pPr>
            <w:r w:rsidRPr="002762BE">
              <w:rPr>
                <w:sz w:val="22"/>
                <w:szCs w:val="22"/>
              </w:rPr>
              <w:t>(Very good; Good; Neither good, neither bad; Bad; Very bad)</w:t>
            </w:r>
          </w:p>
        </w:tc>
        <w:tc>
          <w:tcPr>
            <w:tcW w:w="2720" w:type="dxa"/>
          </w:tcPr>
          <w:p w14:paraId="7290D2AC" w14:textId="77777777" w:rsidR="005E79E2" w:rsidRPr="002762BE" w:rsidRDefault="005E79E2" w:rsidP="007F65C0">
            <w:pPr>
              <w:rPr>
                <w:sz w:val="22"/>
                <w:szCs w:val="22"/>
              </w:rPr>
            </w:pPr>
            <w:r w:rsidRPr="002762BE">
              <w:rPr>
                <w:sz w:val="22"/>
                <w:szCs w:val="22"/>
              </w:rPr>
              <w:t>CDU, CSU, FDP</w:t>
            </w:r>
          </w:p>
        </w:tc>
      </w:tr>
      <w:tr w:rsidR="005E79E2" w:rsidRPr="002762BE" w14:paraId="3DFBCF3B" w14:textId="77777777" w:rsidTr="007F65C0">
        <w:tc>
          <w:tcPr>
            <w:tcW w:w="1736" w:type="dxa"/>
          </w:tcPr>
          <w:p w14:paraId="46F29B2A" w14:textId="77777777" w:rsidR="005E79E2" w:rsidRPr="002762BE" w:rsidRDefault="005E79E2" w:rsidP="007F65C0">
            <w:pPr>
              <w:rPr>
                <w:sz w:val="22"/>
                <w:szCs w:val="22"/>
              </w:rPr>
            </w:pPr>
            <w:r w:rsidRPr="002762BE">
              <w:rPr>
                <w:sz w:val="22"/>
                <w:szCs w:val="22"/>
              </w:rPr>
              <w:t xml:space="preserve">Germany </w:t>
            </w:r>
          </w:p>
        </w:tc>
        <w:tc>
          <w:tcPr>
            <w:tcW w:w="1669" w:type="dxa"/>
          </w:tcPr>
          <w:p w14:paraId="64376F3A" w14:textId="77777777" w:rsidR="005E79E2" w:rsidRPr="002762BE" w:rsidRDefault="005E79E2" w:rsidP="007F65C0">
            <w:pPr>
              <w:rPr>
                <w:sz w:val="22"/>
                <w:szCs w:val="22"/>
              </w:rPr>
            </w:pPr>
            <w:r w:rsidRPr="002762BE">
              <w:rPr>
                <w:sz w:val="22"/>
                <w:szCs w:val="22"/>
              </w:rPr>
              <w:t>1987</w:t>
            </w:r>
          </w:p>
        </w:tc>
        <w:tc>
          <w:tcPr>
            <w:tcW w:w="4255" w:type="dxa"/>
          </w:tcPr>
          <w:p w14:paraId="3DB2DD29"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11DB469D" w14:textId="77777777" w:rsidR="005E79E2" w:rsidRPr="002762BE" w:rsidRDefault="005E79E2" w:rsidP="007F65C0">
            <w:pPr>
              <w:rPr>
                <w:sz w:val="22"/>
                <w:szCs w:val="22"/>
              </w:rPr>
            </w:pPr>
            <w:r w:rsidRPr="002762BE">
              <w:rPr>
                <w:sz w:val="22"/>
                <w:szCs w:val="22"/>
              </w:rPr>
              <w:t xml:space="preserve">What is your general assessment of the current economic situation in </w:t>
            </w:r>
            <w:r w:rsidRPr="002762BE">
              <w:rPr>
                <w:sz w:val="22"/>
                <w:szCs w:val="22"/>
              </w:rPr>
              <w:lastRenderedPageBreak/>
              <w:t>Germany?</w:t>
            </w:r>
          </w:p>
          <w:p w14:paraId="2430AAE9" w14:textId="77777777" w:rsidR="005E79E2" w:rsidRPr="002762BE" w:rsidRDefault="007F65C0" w:rsidP="007F65C0">
            <w:pPr>
              <w:rPr>
                <w:sz w:val="22"/>
                <w:szCs w:val="22"/>
              </w:rPr>
            </w:pPr>
            <w:r w:rsidRPr="002762BE">
              <w:rPr>
                <w:sz w:val="22"/>
                <w:szCs w:val="22"/>
              </w:rPr>
              <w:t>(Very good; Good; Neither good, neither bad; Bad; Very bad)</w:t>
            </w:r>
          </w:p>
        </w:tc>
        <w:tc>
          <w:tcPr>
            <w:tcW w:w="2720" w:type="dxa"/>
          </w:tcPr>
          <w:p w14:paraId="7A19771F" w14:textId="77777777" w:rsidR="005E79E2" w:rsidRPr="002762BE" w:rsidRDefault="005E79E2" w:rsidP="007F65C0">
            <w:pPr>
              <w:rPr>
                <w:sz w:val="22"/>
                <w:szCs w:val="22"/>
              </w:rPr>
            </w:pPr>
            <w:r w:rsidRPr="002762BE">
              <w:rPr>
                <w:sz w:val="22"/>
                <w:szCs w:val="22"/>
              </w:rPr>
              <w:lastRenderedPageBreak/>
              <w:t>CDU, CSU, FDP</w:t>
            </w:r>
          </w:p>
        </w:tc>
      </w:tr>
      <w:tr w:rsidR="005E79E2" w:rsidRPr="002762BE" w14:paraId="7899DAF0" w14:textId="77777777" w:rsidTr="007F65C0">
        <w:tc>
          <w:tcPr>
            <w:tcW w:w="1736" w:type="dxa"/>
          </w:tcPr>
          <w:p w14:paraId="0049E4BA" w14:textId="77777777" w:rsidR="005E79E2" w:rsidRPr="002762BE" w:rsidRDefault="005E79E2" w:rsidP="007F65C0">
            <w:pPr>
              <w:rPr>
                <w:sz w:val="22"/>
                <w:szCs w:val="22"/>
              </w:rPr>
            </w:pPr>
            <w:r w:rsidRPr="002762BE">
              <w:rPr>
                <w:sz w:val="22"/>
                <w:szCs w:val="22"/>
              </w:rPr>
              <w:lastRenderedPageBreak/>
              <w:t xml:space="preserve">Germany </w:t>
            </w:r>
          </w:p>
        </w:tc>
        <w:tc>
          <w:tcPr>
            <w:tcW w:w="1669" w:type="dxa"/>
          </w:tcPr>
          <w:p w14:paraId="2DD86254" w14:textId="77777777" w:rsidR="005E79E2" w:rsidRPr="002762BE" w:rsidRDefault="005E79E2" w:rsidP="007F65C0">
            <w:pPr>
              <w:rPr>
                <w:sz w:val="22"/>
                <w:szCs w:val="22"/>
              </w:rPr>
            </w:pPr>
            <w:r w:rsidRPr="002762BE">
              <w:rPr>
                <w:sz w:val="22"/>
                <w:szCs w:val="22"/>
              </w:rPr>
              <w:t>1990</w:t>
            </w:r>
          </w:p>
        </w:tc>
        <w:tc>
          <w:tcPr>
            <w:tcW w:w="4255" w:type="dxa"/>
          </w:tcPr>
          <w:p w14:paraId="6140F12E"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13715093" w14:textId="77777777" w:rsidR="005E79E2" w:rsidRPr="002762BE" w:rsidRDefault="005E79E2" w:rsidP="007F65C0">
            <w:pPr>
              <w:rPr>
                <w:sz w:val="22"/>
                <w:szCs w:val="22"/>
              </w:rPr>
            </w:pPr>
            <w:r w:rsidRPr="002762BE">
              <w:rPr>
                <w:sz w:val="22"/>
                <w:szCs w:val="22"/>
              </w:rPr>
              <w:t>What is your general assessment of the current economic situation in Germany?</w:t>
            </w:r>
          </w:p>
          <w:p w14:paraId="7D2CC93A" w14:textId="77777777" w:rsidR="005E79E2" w:rsidRPr="002762BE" w:rsidRDefault="007F65C0" w:rsidP="007F65C0">
            <w:pPr>
              <w:rPr>
                <w:sz w:val="22"/>
                <w:szCs w:val="22"/>
              </w:rPr>
            </w:pPr>
            <w:r w:rsidRPr="002762BE">
              <w:rPr>
                <w:sz w:val="22"/>
                <w:szCs w:val="22"/>
              </w:rPr>
              <w:t>(Very good; Good; Neither good, neither bad; Bad; Very bad)</w:t>
            </w:r>
          </w:p>
        </w:tc>
        <w:tc>
          <w:tcPr>
            <w:tcW w:w="2720" w:type="dxa"/>
          </w:tcPr>
          <w:p w14:paraId="3A30AE42" w14:textId="77777777" w:rsidR="005E79E2" w:rsidRPr="002762BE" w:rsidRDefault="005E79E2" w:rsidP="007F65C0">
            <w:pPr>
              <w:rPr>
                <w:sz w:val="22"/>
                <w:szCs w:val="22"/>
              </w:rPr>
            </w:pPr>
            <w:r w:rsidRPr="002762BE">
              <w:rPr>
                <w:sz w:val="22"/>
                <w:szCs w:val="22"/>
              </w:rPr>
              <w:t>CDU, CSU, FDP</w:t>
            </w:r>
          </w:p>
        </w:tc>
      </w:tr>
      <w:tr w:rsidR="005E79E2" w:rsidRPr="002762BE" w14:paraId="490D59C9" w14:textId="77777777" w:rsidTr="007F65C0">
        <w:tc>
          <w:tcPr>
            <w:tcW w:w="1736" w:type="dxa"/>
          </w:tcPr>
          <w:p w14:paraId="41711589" w14:textId="77777777" w:rsidR="005E79E2" w:rsidRPr="002762BE" w:rsidRDefault="005E79E2" w:rsidP="007F65C0">
            <w:pPr>
              <w:rPr>
                <w:sz w:val="22"/>
                <w:szCs w:val="22"/>
              </w:rPr>
            </w:pPr>
            <w:r w:rsidRPr="002762BE">
              <w:rPr>
                <w:sz w:val="22"/>
                <w:szCs w:val="22"/>
              </w:rPr>
              <w:t xml:space="preserve">Germany </w:t>
            </w:r>
          </w:p>
        </w:tc>
        <w:tc>
          <w:tcPr>
            <w:tcW w:w="1669" w:type="dxa"/>
          </w:tcPr>
          <w:p w14:paraId="2A53F56C" w14:textId="77777777" w:rsidR="005E79E2" w:rsidRPr="002762BE" w:rsidRDefault="005E79E2" w:rsidP="007F65C0">
            <w:pPr>
              <w:rPr>
                <w:sz w:val="22"/>
                <w:szCs w:val="22"/>
              </w:rPr>
            </w:pPr>
            <w:r w:rsidRPr="002762BE">
              <w:rPr>
                <w:sz w:val="22"/>
                <w:szCs w:val="22"/>
              </w:rPr>
              <w:t>1994</w:t>
            </w:r>
          </w:p>
        </w:tc>
        <w:tc>
          <w:tcPr>
            <w:tcW w:w="4255" w:type="dxa"/>
          </w:tcPr>
          <w:p w14:paraId="71FB031A"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45B2F89A" w14:textId="77777777" w:rsidR="005E79E2" w:rsidRPr="002762BE" w:rsidRDefault="005E79E2" w:rsidP="007F65C0">
            <w:pPr>
              <w:rPr>
                <w:sz w:val="22"/>
                <w:szCs w:val="22"/>
              </w:rPr>
            </w:pPr>
            <w:r w:rsidRPr="002762BE">
              <w:rPr>
                <w:sz w:val="22"/>
                <w:szCs w:val="22"/>
              </w:rPr>
              <w:t>What is your general assessment of the current economic situation in Germany?</w:t>
            </w:r>
          </w:p>
          <w:p w14:paraId="7DF80508" w14:textId="77777777" w:rsidR="005E79E2" w:rsidRPr="002762BE" w:rsidRDefault="007F65C0" w:rsidP="007F65C0">
            <w:pPr>
              <w:rPr>
                <w:sz w:val="22"/>
                <w:szCs w:val="22"/>
              </w:rPr>
            </w:pPr>
            <w:r w:rsidRPr="002762BE">
              <w:rPr>
                <w:sz w:val="22"/>
                <w:szCs w:val="22"/>
              </w:rPr>
              <w:t>(Very good; Good; Neither good, neither bad; Bad; Very bad)</w:t>
            </w:r>
          </w:p>
        </w:tc>
        <w:tc>
          <w:tcPr>
            <w:tcW w:w="2720" w:type="dxa"/>
          </w:tcPr>
          <w:p w14:paraId="2EE602FC" w14:textId="77777777" w:rsidR="005E79E2" w:rsidRPr="002762BE" w:rsidRDefault="005E79E2" w:rsidP="007F65C0">
            <w:pPr>
              <w:rPr>
                <w:sz w:val="22"/>
                <w:szCs w:val="22"/>
              </w:rPr>
            </w:pPr>
            <w:r w:rsidRPr="002762BE">
              <w:rPr>
                <w:sz w:val="22"/>
                <w:szCs w:val="22"/>
              </w:rPr>
              <w:t>CDU, CSU, FDP</w:t>
            </w:r>
          </w:p>
        </w:tc>
      </w:tr>
      <w:tr w:rsidR="005E79E2" w:rsidRPr="002762BE" w14:paraId="64758310" w14:textId="77777777" w:rsidTr="007F65C0">
        <w:tc>
          <w:tcPr>
            <w:tcW w:w="1736" w:type="dxa"/>
          </w:tcPr>
          <w:p w14:paraId="203A3E80" w14:textId="77777777" w:rsidR="005E79E2" w:rsidRPr="002762BE" w:rsidRDefault="005E79E2" w:rsidP="007F65C0">
            <w:pPr>
              <w:rPr>
                <w:sz w:val="22"/>
                <w:szCs w:val="22"/>
              </w:rPr>
            </w:pPr>
            <w:r w:rsidRPr="002762BE">
              <w:rPr>
                <w:sz w:val="22"/>
                <w:szCs w:val="22"/>
              </w:rPr>
              <w:t xml:space="preserve">Germany </w:t>
            </w:r>
          </w:p>
        </w:tc>
        <w:tc>
          <w:tcPr>
            <w:tcW w:w="1669" w:type="dxa"/>
          </w:tcPr>
          <w:p w14:paraId="757C7D1A" w14:textId="77777777" w:rsidR="005E79E2" w:rsidRPr="002762BE" w:rsidRDefault="005E79E2" w:rsidP="007F65C0">
            <w:pPr>
              <w:rPr>
                <w:sz w:val="22"/>
                <w:szCs w:val="22"/>
              </w:rPr>
            </w:pPr>
            <w:r w:rsidRPr="002762BE">
              <w:rPr>
                <w:sz w:val="22"/>
                <w:szCs w:val="22"/>
              </w:rPr>
              <w:t>1998</w:t>
            </w:r>
          </w:p>
        </w:tc>
        <w:tc>
          <w:tcPr>
            <w:tcW w:w="4255" w:type="dxa"/>
          </w:tcPr>
          <w:p w14:paraId="43D84F06"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5C5C6754" w14:textId="77777777" w:rsidR="005E79E2" w:rsidRPr="002762BE" w:rsidRDefault="005E79E2" w:rsidP="007F65C0">
            <w:pPr>
              <w:rPr>
                <w:sz w:val="22"/>
                <w:szCs w:val="22"/>
              </w:rPr>
            </w:pPr>
            <w:r w:rsidRPr="002762BE">
              <w:rPr>
                <w:sz w:val="22"/>
                <w:szCs w:val="22"/>
              </w:rPr>
              <w:t>What is your general assessment of the current economic situation in Germany?</w:t>
            </w:r>
          </w:p>
          <w:p w14:paraId="5FF4ECA9" w14:textId="77777777" w:rsidR="005E79E2" w:rsidRPr="002762BE" w:rsidRDefault="007F65C0" w:rsidP="007F65C0">
            <w:pPr>
              <w:rPr>
                <w:sz w:val="22"/>
                <w:szCs w:val="22"/>
              </w:rPr>
            </w:pPr>
            <w:r w:rsidRPr="002762BE">
              <w:rPr>
                <w:sz w:val="22"/>
                <w:szCs w:val="22"/>
              </w:rPr>
              <w:t>(Very good; Good; Neither good, neither bad; Bad; Very bad)</w:t>
            </w:r>
          </w:p>
        </w:tc>
        <w:tc>
          <w:tcPr>
            <w:tcW w:w="2720" w:type="dxa"/>
          </w:tcPr>
          <w:p w14:paraId="522805DB" w14:textId="77777777" w:rsidR="005E79E2" w:rsidRPr="002762BE" w:rsidRDefault="005E79E2" w:rsidP="007F65C0">
            <w:pPr>
              <w:rPr>
                <w:sz w:val="22"/>
                <w:szCs w:val="22"/>
              </w:rPr>
            </w:pPr>
            <w:r w:rsidRPr="002762BE">
              <w:rPr>
                <w:sz w:val="22"/>
                <w:szCs w:val="22"/>
              </w:rPr>
              <w:t>CDU, CSU, FDP</w:t>
            </w:r>
          </w:p>
        </w:tc>
      </w:tr>
      <w:tr w:rsidR="004A32E6" w:rsidRPr="002762BE" w14:paraId="567D67B7" w14:textId="77777777" w:rsidTr="007F65C0">
        <w:tc>
          <w:tcPr>
            <w:tcW w:w="1736" w:type="dxa"/>
          </w:tcPr>
          <w:p w14:paraId="3685841D" w14:textId="2400B033" w:rsidR="004A32E6" w:rsidRPr="002762BE" w:rsidRDefault="004A32E6" w:rsidP="007F65C0">
            <w:pPr>
              <w:rPr>
                <w:sz w:val="22"/>
                <w:szCs w:val="22"/>
              </w:rPr>
            </w:pPr>
            <w:r>
              <w:rPr>
                <w:sz w:val="22"/>
                <w:szCs w:val="22"/>
              </w:rPr>
              <w:t xml:space="preserve">Germany </w:t>
            </w:r>
          </w:p>
        </w:tc>
        <w:tc>
          <w:tcPr>
            <w:tcW w:w="1669" w:type="dxa"/>
          </w:tcPr>
          <w:p w14:paraId="3B2A27B9" w14:textId="49744A67" w:rsidR="004A32E6" w:rsidRPr="002762BE" w:rsidRDefault="004A32E6" w:rsidP="007F65C0">
            <w:pPr>
              <w:rPr>
                <w:sz w:val="22"/>
                <w:szCs w:val="22"/>
              </w:rPr>
            </w:pPr>
            <w:r>
              <w:rPr>
                <w:sz w:val="22"/>
                <w:szCs w:val="22"/>
              </w:rPr>
              <w:t>2002</w:t>
            </w:r>
          </w:p>
        </w:tc>
        <w:tc>
          <w:tcPr>
            <w:tcW w:w="4255" w:type="dxa"/>
          </w:tcPr>
          <w:p w14:paraId="5B42C038" w14:textId="715D270F" w:rsidR="004A32E6" w:rsidRPr="002762BE" w:rsidRDefault="004A32E6" w:rsidP="007F65C0">
            <w:pPr>
              <w:rPr>
                <w:sz w:val="22"/>
                <w:szCs w:val="22"/>
              </w:rPr>
            </w:pPr>
            <w:r>
              <w:rPr>
                <w:sz w:val="22"/>
                <w:szCs w:val="22"/>
              </w:rPr>
              <w:t xml:space="preserve">GLES 2009 </w:t>
            </w:r>
            <w:proofErr w:type="spellStart"/>
            <w:r>
              <w:rPr>
                <w:sz w:val="22"/>
                <w:szCs w:val="22"/>
              </w:rPr>
              <w:t>Langfrist</w:t>
            </w:r>
            <w:proofErr w:type="spellEnd"/>
            <w:r>
              <w:rPr>
                <w:sz w:val="22"/>
                <w:szCs w:val="22"/>
              </w:rPr>
              <w:t>-Panel 2002-2005-2009 (</w:t>
            </w:r>
            <w:proofErr w:type="spellStart"/>
            <w:r>
              <w:rPr>
                <w:sz w:val="22"/>
                <w:szCs w:val="22"/>
              </w:rPr>
              <w:t>Gesis</w:t>
            </w:r>
            <w:proofErr w:type="spellEnd"/>
            <w:r>
              <w:rPr>
                <w:sz w:val="22"/>
                <w:szCs w:val="22"/>
              </w:rPr>
              <w:t xml:space="preserve"> Study Number ZA5320 v 2.0.0).</w:t>
            </w:r>
          </w:p>
        </w:tc>
        <w:tc>
          <w:tcPr>
            <w:tcW w:w="3842" w:type="dxa"/>
          </w:tcPr>
          <w:p w14:paraId="25942B95" w14:textId="77777777" w:rsidR="004A32E6" w:rsidRDefault="004A32E6" w:rsidP="007F65C0">
            <w:pPr>
              <w:rPr>
                <w:sz w:val="22"/>
                <w:szCs w:val="22"/>
              </w:rPr>
            </w:pPr>
            <w:r>
              <w:rPr>
                <w:sz w:val="22"/>
                <w:szCs w:val="22"/>
              </w:rPr>
              <w:t>How would you generally rate the current economic situation?</w:t>
            </w:r>
          </w:p>
          <w:p w14:paraId="2AD50048" w14:textId="20167862" w:rsidR="004A32E6" w:rsidRPr="002762BE" w:rsidRDefault="004A32E6" w:rsidP="007F65C0">
            <w:pPr>
              <w:rPr>
                <w:sz w:val="22"/>
                <w:szCs w:val="22"/>
              </w:rPr>
            </w:pPr>
            <w:r>
              <w:rPr>
                <w:sz w:val="22"/>
                <w:szCs w:val="22"/>
              </w:rPr>
              <w:t>(Very good; Good; Partly good/partly bad; Bad; Very bad)</w:t>
            </w:r>
          </w:p>
        </w:tc>
        <w:tc>
          <w:tcPr>
            <w:tcW w:w="2720" w:type="dxa"/>
          </w:tcPr>
          <w:p w14:paraId="48789F20" w14:textId="7752A615" w:rsidR="004A32E6" w:rsidRPr="002762BE" w:rsidRDefault="004A32E6" w:rsidP="007F65C0">
            <w:pPr>
              <w:rPr>
                <w:sz w:val="22"/>
                <w:szCs w:val="22"/>
              </w:rPr>
            </w:pPr>
            <w:r>
              <w:rPr>
                <w:sz w:val="22"/>
                <w:szCs w:val="22"/>
              </w:rPr>
              <w:t>SPD, B90/</w:t>
            </w:r>
            <w:proofErr w:type="spellStart"/>
            <w:r>
              <w:rPr>
                <w:sz w:val="22"/>
                <w:szCs w:val="22"/>
              </w:rPr>
              <w:t>Grünen</w:t>
            </w:r>
            <w:proofErr w:type="spellEnd"/>
          </w:p>
        </w:tc>
      </w:tr>
      <w:tr w:rsidR="004A32E6" w:rsidRPr="002762BE" w14:paraId="003617E8" w14:textId="77777777" w:rsidTr="007F65C0">
        <w:tc>
          <w:tcPr>
            <w:tcW w:w="1736" w:type="dxa"/>
          </w:tcPr>
          <w:p w14:paraId="69CEC527" w14:textId="4058C626" w:rsidR="004A32E6" w:rsidRDefault="004A32E6" w:rsidP="007F65C0">
            <w:pPr>
              <w:rPr>
                <w:sz w:val="22"/>
                <w:szCs w:val="22"/>
              </w:rPr>
            </w:pPr>
            <w:r>
              <w:rPr>
                <w:sz w:val="22"/>
                <w:szCs w:val="22"/>
              </w:rPr>
              <w:t>Germany</w:t>
            </w:r>
          </w:p>
        </w:tc>
        <w:tc>
          <w:tcPr>
            <w:tcW w:w="1669" w:type="dxa"/>
          </w:tcPr>
          <w:p w14:paraId="3C6E6BEB" w14:textId="2C27A5A8" w:rsidR="004A32E6" w:rsidRDefault="004A32E6" w:rsidP="007F65C0">
            <w:pPr>
              <w:rPr>
                <w:sz w:val="22"/>
                <w:szCs w:val="22"/>
              </w:rPr>
            </w:pPr>
            <w:r>
              <w:rPr>
                <w:sz w:val="22"/>
                <w:szCs w:val="22"/>
              </w:rPr>
              <w:t>2009</w:t>
            </w:r>
          </w:p>
        </w:tc>
        <w:tc>
          <w:tcPr>
            <w:tcW w:w="4255" w:type="dxa"/>
          </w:tcPr>
          <w:p w14:paraId="7D568832" w14:textId="77777777" w:rsidR="004A32E6" w:rsidRDefault="00D513F3" w:rsidP="007F65C0">
            <w:pPr>
              <w:rPr>
                <w:sz w:val="22"/>
                <w:szCs w:val="22"/>
              </w:rPr>
            </w:pPr>
            <w:r>
              <w:rPr>
                <w:sz w:val="22"/>
                <w:szCs w:val="22"/>
              </w:rPr>
              <w:t>GLES 2009</w:t>
            </w:r>
            <w:r w:rsidR="003844AE">
              <w:rPr>
                <w:sz w:val="22"/>
                <w:szCs w:val="22"/>
              </w:rPr>
              <w:t xml:space="preserve"> Post-election Cross Section</w:t>
            </w:r>
          </w:p>
          <w:p w14:paraId="732EFA3F" w14:textId="3C9438C2" w:rsidR="003844AE" w:rsidRPr="002762BE" w:rsidRDefault="003844AE" w:rsidP="007F65C0">
            <w:pPr>
              <w:rPr>
                <w:sz w:val="22"/>
                <w:szCs w:val="22"/>
              </w:rPr>
            </w:pPr>
            <w:r>
              <w:rPr>
                <w:sz w:val="22"/>
                <w:szCs w:val="22"/>
              </w:rPr>
              <w:t>(</w:t>
            </w:r>
            <w:proofErr w:type="spellStart"/>
            <w:r>
              <w:rPr>
                <w:sz w:val="22"/>
                <w:szCs w:val="22"/>
              </w:rPr>
              <w:t>Gesis</w:t>
            </w:r>
            <w:proofErr w:type="spellEnd"/>
            <w:r>
              <w:rPr>
                <w:sz w:val="22"/>
                <w:szCs w:val="22"/>
              </w:rPr>
              <w:t xml:space="preserve"> Study Number ZA5301 v 4.0.1).</w:t>
            </w:r>
          </w:p>
        </w:tc>
        <w:tc>
          <w:tcPr>
            <w:tcW w:w="3842" w:type="dxa"/>
          </w:tcPr>
          <w:p w14:paraId="1D524DE9" w14:textId="77777777" w:rsidR="004A32E6" w:rsidRDefault="003844AE" w:rsidP="007F65C0">
            <w:pPr>
              <w:rPr>
                <w:sz w:val="22"/>
                <w:szCs w:val="22"/>
              </w:rPr>
            </w:pPr>
            <w:r>
              <w:rPr>
                <w:sz w:val="22"/>
                <w:szCs w:val="22"/>
              </w:rPr>
              <w:t>How in general terms would you rate the current economic situation in Germany?</w:t>
            </w:r>
          </w:p>
          <w:p w14:paraId="6C4347F5" w14:textId="487FEF7A" w:rsidR="003844AE" w:rsidRPr="002762BE" w:rsidRDefault="003844AE" w:rsidP="007F65C0">
            <w:pPr>
              <w:rPr>
                <w:sz w:val="22"/>
                <w:szCs w:val="22"/>
              </w:rPr>
            </w:pPr>
            <w:r>
              <w:rPr>
                <w:sz w:val="22"/>
                <w:szCs w:val="22"/>
              </w:rPr>
              <w:t>(Very good; Good; Neither good nor bad; Bad; Very bad)</w:t>
            </w:r>
          </w:p>
        </w:tc>
        <w:tc>
          <w:tcPr>
            <w:tcW w:w="2720" w:type="dxa"/>
          </w:tcPr>
          <w:p w14:paraId="6C2C729E" w14:textId="6F12F335" w:rsidR="004A32E6" w:rsidRPr="002762BE" w:rsidRDefault="003844AE" w:rsidP="007F65C0">
            <w:pPr>
              <w:rPr>
                <w:sz w:val="22"/>
                <w:szCs w:val="22"/>
              </w:rPr>
            </w:pPr>
            <w:r>
              <w:rPr>
                <w:sz w:val="22"/>
                <w:szCs w:val="22"/>
              </w:rPr>
              <w:t>CDU, CSU, SPD</w:t>
            </w:r>
          </w:p>
        </w:tc>
      </w:tr>
      <w:tr w:rsidR="005E79E2" w:rsidRPr="002762BE" w14:paraId="7A69F9ED" w14:textId="77777777" w:rsidTr="007F65C0">
        <w:tc>
          <w:tcPr>
            <w:tcW w:w="1736" w:type="dxa"/>
          </w:tcPr>
          <w:p w14:paraId="0B31FB38" w14:textId="7983988A" w:rsidR="005E79E2" w:rsidRPr="002762BE" w:rsidRDefault="005E79E2" w:rsidP="007F65C0">
            <w:pPr>
              <w:rPr>
                <w:sz w:val="22"/>
                <w:szCs w:val="22"/>
              </w:rPr>
            </w:pPr>
            <w:r w:rsidRPr="002762BE">
              <w:rPr>
                <w:sz w:val="22"/>
                <w:szCs w:val="22"/>
              </w:rPr>
              <w:t xml:space="preserve">Germany </w:t>
            </w:r>
          </w:p>
        </w:tc>
        <w:tc>
          <w:tcPr>
            <w:tcW w:w="1669" w:type="dxa"/>
          </w:tcPr>
          <w:p w14:paraId="177F573B" w14:textId="77777777" w:rsidR="005E79E2" w:rsidRPr="002762BE" w:rsidRDefault="005E79E2" w:rsidP="007F65C0">
            <w:pPr>
              <w:rPr>
                <w:sz w:val="22"/>
                <w:szCs w:val="22"/>
              </w:rPr>
            </w:pPr>
            <w:r w:rsidRPr="002762BE">
              <w:rPr>
                <w:sz w:val="22"/>
                <w:szCs w:val="22"/>
              </w:rPr>
              <w:t>2013</w:t>
            </w:r>
          </w:p>
        </w:tc>
        <w:tc>
          <w:tcPr>
            <w:tcW w:w="4255" w:type="dxa"/>
          </w:tcPr>
          <w:p w14:paraId="0B423BA4" w14:textId="0C95FED0" w:rsidR="005E79E2" w:rsidRPr="002762BE" w:rsidRDefault="005E79E2" w:rsidP="007F65C0">
            <w:pPr>
              <w:rPr>
                <w:sz w:val="22"/>
                <w:szCs w:val="22"/>
              </w:rPr>
            </w:pPr>
            <w:r w:rsidRPr="002762BE">
              <w:rPr>
                <w:sz w:val="22"/>
                <w:szCs w:val="22"/>
              </w:rPr>
              <w:t>German Longitudinal Election Study 2013 (</w:t>
            </w:r>
            <w:proofErr w:type="spellStart"/>
            <w:r w:rsidRPr="002762BE">
              <w:rPr>
                <w:sz w:val="22"/>
                <w:szCs w:val="22"/>
              </w:rPr>
              <w:t>Ges</w:t>
            </w:r>
            <w:r w:rsidR="004A32E6">
              <w:rPr>
                <w:sz w:val="22"/>
                <w:szCs w:val="22"/>
              </w:rPr>
              <w:t>is</w:t>
            </w:r>
            <w:proofErr w:type="spellEnd"/>
            <w:r w:rsidR="004A32E6">
              <w:rPr>
                <w:sz w:val="22"/>
                <w:szCs w:val="22"/>
              </w:rPr>
              <w:t xml:space="preserve"> Study Number ZA5700, v 1.0.0</w:t>
            </w:r>
            <w:r w:rsidRPr="002762BE">
              <w:rPr>
                <w:sz w:val="22"/>
                <w:szCs w:val="22"/>
              </w:rPr>
              <w:t>)</w:t>
            </w:r>
            <w:r w:rsidR="004A32E6">
              <w:rPr>
                <w:sz w:val="22"/>
                <w:szCs w:val="22"/>
              </w:rPr>
              <w:t>.</w:t>
            </w:r>
          </w:p>
        </w:tc>
        <w:tc>
          <w:tcPr>
            <w:tcW w:w="3842" w:type="dxa"/>
          </w:tcPr>
          <w:p w14:paraId="06F6C7D1" w14:textId="77777777" w:rsidR="005E79E2" w:rsidRPr="002762BE" w:rsidRDefault="005E79E2" w:rsidP="007F65C0">
            <w:pPr>
              <w:rPr>
                <w:sz w:val="22"/>
                <w:szCs w:val="22"/>
              </w:rPr>
            </w:pPr>
            <w:r w:rsidRPr="002762BE">
              <w:rPr>
                <w:sz w:val="22"/>
                <w:szCs w:val="22"/>
              </w:rPr>
              <w:t>What is your general assessment of the current economic situation in Germany?</w:t>
            </w:r>
          </w:p>
          <w:p w14:paraId="445C4A1C" w14:textId="77777777" w:rsidR="005E79E2" w:rsidRPr="002762BE" w:rsidRDefault="007F65C0" w:rsidP="007F65C0">
            <w:pPr>
              <w:rPr>
                <w:sz w:val="22"/>
                <w:szCs w:val="22"/>
              </w:rPr>
            </w:pPr>
            <w:r w:rsidRPr="002762BE">
              <w:rPr>
                <w:sz w:val="22"/>
                <w:szCs w:val="22"/>
              </w:rPr>
              <w:t>(Very good; Good; Neither good, neither bad; Bad; Very bad)</w:t>
            </w:r>
          </w:p>
        </w:tc>
        <w:tc>
          <w:tcPr>
            <w:tcW w:w="2720" w:type="dxa"/>
          </w:tcPr>
          <w:p w14:paraId="2393DBF5" w14:textId="77777777" w:rsidR="005E79E2" w:rsidRPr="002762BE" w:rsidRDefault="005E79E2" w:rsidP="007F65C0">
            <w:pPr>
              <w:rPr>
                <w:sz w:val="22"/>
                <w:szCs w:val="22"/>
              </w:rPr>
            </w:pPr>
            <w:r w:rsidRPr="002762BE">
              <w:rPr>
                <w:sz w:val="22"/>
                <w:szCs w:val="22"/>
              </w:rPr>
              <w:t>CDU, CSU, FDP</w:t>
            </w:r>
          </w:p>
        </w:tc>
      </w:tr>
      <w:tr w:rsidR="004A32E6" w:rsidRPr="002762BE" w14:paraId="06854425" w14:textId="77777777" w:rsidTr="007F65C0">
        <w:tc>
          <w:tcPr>
            <w:tcW w:w="1736" w:type="dxa"/>
          </w:tcPr>
          <w:p w14:paraId="07B8FE6E" w14:textId="4193FA1C" w:rsidR="004A32E6" w:rsidRPr="002762BE" w:rsidRDefault="004A32E6" w:rsidP="007F65C0">
            <w:pPr>
              <w:rPr>
                <w:sz w:val="22"/>
                <w:szCs w:val="22"/>
              </w:rPr>
            </w:pPr>
            <w:r>
              <w:rPr>
                <w:sz w:val="22"/>
                <w:szCs w:val="22"/>
              </w:rPr>
              <w:t xml:space="preserve">Germany </w:t>
            </w:r>
          </w:p>
        </w:tc>
        <w:tc>
          <w:tcPr>
            <w:tcW w:w="1669" w:type="dxa"/>
          </w:tcPr>
          <w:p w14:paraId="5F05803A" w14:textId="64EEE6A0" w:rsidR="004A32E6" w:rsidRPr="002762BE" w:rsidRDefault="004A32E6" w:rsidP="007F65C0">
            <w:pPr>
              <w:rPr>
                <w:sz w:val="22"/>
                <w:szCs w:val="22"/>
              </w:rPr>
            </w:pPr>
            <w:r>
              <w:rPr>
                <w:sz w:val="22"/>
                <w:szCs w:val="22"/>
              </w:rPr>
              <w:t>2017</w:t>
            </w:r>
          </w:p>
        </w:tc>
        <w:tc>
          <w:tcPr>
            <w:tcW w:w="4255" w:type="dxa"/>
          </w:tcPr>
          <w:p w14:paraId="711508BC" w14:textId="77777777" w:rsidR="004A32E6" w:rsidRPr="002762BE" w:rsidRDefault="004A32E6" w:rsidP="007F65C0">
            <w:pPr>
              <w:rPr>
                <w:sz w:val="22"/>
                <w:szCs w:val="22"/>
              </w:rPr>
            </w:pPr>
          </w:p>
        </w:tc>
        <w:tc>
          <w:tcPr>
            <w:tcW w:w="3842" w:type="dxa"/>
          </w:tcPr>
          <w:p w14:paraId="4EFD0211" w14:textId="77777777" w:rsidR="004A32E6" w:rsidRPr="002762BE" w:rsidRDefault="004A32E6" w:rsidP="007F65C0">
            <w:pPr>
              <w:rPr>
                <w:sz w:val="22"/>
                <w:szCs w:val="22"/>
              </w:rPr>
            </w:pPr>
          </w:p>
        </w:tc>
        <w:tc>
          <w:tcPr>
            <w:tcW w:w="2720" w:type="dxa"/>
          </w:tcPr>
          <w:p w14:paraId="5B45240F" w14:textId="77777777" w:rsidR="004A32E6" w:rsidRPr="002762BE" w:rsidRDefault="004A32E6" w:rsidP="007F65C0">
            <w:pPr>
              <w:rPr>
                <w:sz w:val="22"/>
                <w:szCs w:val="22"/>
              </w:rPr>
            </w:pPr>
          </w:p>
        </w:tc>
      </w:tr>
      <w:tr w:rsidR="005E79E2" w:rsidRPr="002762BE" w14:paraId="3E46B60E" w14:textId="77777777" w:rsidTr="007F65C0">
        <w:tc>
          <w:tcPr>
            <w:tcW w:w="1736" w:type="dxa"/>
          </w:tcPr>
          <w:p w14:paraId="4EA5F494" w14:textId="77777777" w:rsidR="005E79E2" w:rsidRPr="002762BE" w:rsidRDefault="005E79E2" w:rsidP="007F65C0">
            <w:pPr>
              <w:rPr>
                <w:sz w:val="22"/>
                <w:szCs w:val="22"/>
              </w:rPr>
            </w:pPr>
            <w:r w:rsidRPr="002762BE">
              <w:rPr>
                <w:sz w:val="22"/>
                <w:szCs w:val="22"/>
              </w:rPr>
              <w:t>Great Britain</w:t>
            </w:r>
          </w:p>
        </w:tc>
        <w:tc>
          <w:tcPr>
            <w:tcW w:w="1669" w:type="dxa"/>
          </w:tcPr>
          <w:p w14:paraId="4FA4B8CB" w14:textId="77777777" w:rsidR="005E79E2" w:rsidRPr="002762BE" w:rsidRDefault="005E79E2" w:rsidP="007F65C0">
            <w:pPr>
              <w:rPr>
                <w:sz w:val="22"/>
                <w:szCs w:val="22"/>
              </w:rPr>
            </w:pPr>
            <w:r w:rsidRPr="002762BE">
              <w:rPr>
                <w:sz w:val="22"/>
                <w:szCs w:val="22"/>
              </w:rPr>
              <w:t xml:space="preserve">1974 </w:t>
            </w:r>
            <w:proofErr w:type="spellStart"/>
            <w:r w:rsidRPr="002762BE">
              <w:rPr>
                <w:sz w:val="22"/>
                <w:szCs w:val="22"/>
              </w:rPr>
              <w:t>october</w:t>
            </w:r>
            <w:proofErr w:type="spellEnd"/>
          </w:p>
        </w:tc>
        <w:tc>
          <w:tcPr>
            <w:tcW w:w="4255" w:type="dxa"/>
          </w:tcPr>
          <w:p w14:paraId="7D521437" w14:textId="77777777" w:rsidR="005E79E2" w:rsidRPr="002762BE" w:rsidRDefault="005E79E2" w:rsidP="007F65C0">
            <w:pPr>
              <w:rPr>
                <w:sz w:val="22"/>
                <w:szCs w:val="22"/>
              </w:rPr>
            </w:pPr>
            <w:r w:rsidRPr="002762BE">
              <w:rPr>
                <w:sz w:val="22"/>
                <w:szCs w:val="22"/>
              </w:rPr>
              <w:t xml:space="preserve">British Election Study 1974 </w:t>
            </w:r>
            <w:proofErr w:type="spellStart"/>
            <w:r w:rsidRPr="002762BE">
              <w:rPr>
                <w:sz w:val="22"/>
                <w:szCs w:val="22"/>
              </w:rPr>
              <w:t>october</w:t>
            </w:r>
            <w:proofErr w:type="spellEnd"/>
            <w:r w:rsidRPr="002762BE">
              <w:rPr>
                <w:sz w:val="22"/>
                <w:szCs w:val="22"/>
              </w:rPr>
              <w:t xml:space="preserve"> (UK Data Archive)</w:t>
            </w:r>
          </w:p>
        </w:tc>
        <w:tc>
          <w:tcPr>
            <w:tcW w:w="3842" w:type="dxa"/>
          </w:tcPr>
          <w:p w14:paraId="50DE8554" w14:textId="77777777" w:rsidR="005E79E2" w:rsidRPr="002762BE" w:rsidRDefault="005E79E2" w:rsidP="007F65C0">
            <w:pPr>
              <w:rPr>
                <w:sz w:val="22"/>
                <w:szCs w:val="22"/>
              </w:rPr>
            </w:pPr>
            <w:r w:rsidRPr="002762BE">
              <w:rPr>
                <w:sz w:val="22"/>
                <w:szCs w:val="22"/>
              </w:rPr>
              <w:t xml:space="preserve">Looking back over the last 6 months, would you say that the state of Britain’s </w:t>
            </w:r>
            <w:proofErr w:type="spellStart"/>
            <w:r w:rsidRPr="002762BE">
              <w:rPr>
                <w:sz w:val="22"/>
                <w:szCs w:val="22"/>
              </w:rPr>
              <w:t>econmy</w:t>
            </w:r>
            <w:proofErr w:type="spellEnd"/>
            <w:r w:rsidRPr="002762BE">
              <w:rPr>
                <w:sz w:val="22"/>
                <w:szCs w:val="22"/>
              </w:rPr>
              <w:t xml:space="preserve"> has </w:t>
            </w:r>
            <w:r w:rsidRPr="002762BE">
              <w:rPr>
                <w:sz w:val="22"/>
                <w:szCs w:val="22"/>
              </w:rPr>
              <w:lastRenderedPageBreak/>
              <w:t>stayed about the same, got better, or got worse?</w:t>
            </w:r>
          </w:p>
        </w:tc>
        <w:tc>
          <w:tcPr>
            <w:tcW w:w="2720" w:type="dxa"/>
          </w:tcPr>
          <w:p w14:paraId="03ADD165" w14:textId="77777777" w:rsidR="005E79E2" w:rsidRPr="002762BE" w:rsidRDefault="005E79E2" w:rsidP="007F65C0">
            <w:pPr>
              <w:rPr>
                <w:sz w:val="22"/>
                <w:szCs w:val="22"/>
              </w:rPr>
            </w:pPr>
            <w:r w:rsidRPr="002762BE">
              <w:rPr>
                <w:sz w:val="22"/>
                <w:szCs w:val="22"/>
              </w:rPr>
              <w:lastRenderedPageBreak/>
              <w:t>LAB</w:t>
            </w:r>
          </w:p>
        </w:tc>
      </w:tr>
      <w:tr w:rsidR="005E79E2" w:rsidRPr="002762BE" w14:paraId="74C41F42" w14:textId="77777777" w:rsidTr="007F65C0">
        <w:tc>
          <w:tcPr>
            <w:tcW w:w="1736" w:type="dxa"/>
          </w:tcPr>
          <w:p w14:paraId="39C310ED" w14:textId="77777777" w:rsidR="005E79E2" w:rsidRPr="002762BE" w:rsidRDefault="005E79E2" w:rsidP="007F65C0">
            <w:pPr>
              <w:rPr>
                <w:sz w:val="22"/>
                <w:szCs w:val="22"/>
              </w:rPr>
            </w:pPr>
            <w:r w:rsidRPr="002762BE">
              <w:rPr>
                <w:sz w:val="22"/>
                <w:szCs w:val="22"/>
              </w:rPr>
              <w:lastRenderedPageBreak/>
              <w:t>Great Britain</w:t>
            </w:r>
          </w:p>
        </w:tc>
        <w:tc>
          <w:tcPr>
            <w:tcW w:w="1669" w:type="dxa"/>
          </w:tcPr>
          <w:p w14:paraId="0B6D25C6" w14:textId="77777777" w:rsidR="005E79E2" w:rsidRPr="002762BE" w:rsidRDefault="005E79E2" w:rsidP="007F65C0">
            <w:pPr>
              <w:rPr>
                <w:sz w:val="22"/>
                <w:szCs w:val="22"/>
              </w:rPr>
            </w:pPr>
            <w:r w:rsidRPr="002762BE">
              <w:rPr>
                <w:sz w:val="22"/>
                <w:szCs w:val="22"/>
              </w:rPr>
              <w:t>1987</w:t>
            </w:r>
          </w:p>
        </w:tc>
        <w:tc>
          <w:tcPr>
            <w:tcW w:w="4255" w:type="dxa"/>
          </w:tcPr>
          <w:p w14:paraId="754ECFF4" w14:textId="77777777" w:rsidR="005E79E2" w:rsidRPr="002762BE" w:rsidRDefault="005E79E2" w:rsidP="007F65C0">
            <w:pPr>
              <w:rPr>
                <w:sz w:val="22"/>
                <w:szCs w:val="22"/>
              </w:rPr>
            </w:pPr>
            <w:r w:rsidRPr="002762BE">
              <w:rPr>
                <w:sz w:val="22"/>
                <w:szCs w:val="22"/>
              </w:rPr>
              <w:t>British Election Study 1987 (UK Data Archive)</w:t>
            </w:r>
          </w:p>
        </w:tc>
        <w:tc>
          <w:tcPr>
            <w:tcW w:w="3842" w:type="dxa"/>
          </w:tcPr>
          <w:p w14:paraId="6B8CB83A" w14:textId="77777777" w:rsidR="005E79E2" w:rsidRPr="002762BE" w:rsidRDefault="005E79E2" w:rsidP="007F65C0">
            <w:pPr>
              <w:rPr>
                <w:sz w:val="22"/>
                <w:szCs w:val="22"/>
              </w:rPr>
            </w:pPr>
            <w:r w:rsidRPr="002762BE">
              <w:rPr>
                <w:sz w:val="22"/>
                <w:szCs w:val="22"/>
              </w:rPr>
              <w:t>[National economy last 12 months]</w:t>
            </w:r>
          </w:p>
          <w:p w14:paraId="10847B30" w14:textId="77777777" w:rsidR="005E79E2" w:rsidRPr="002762BE" w:rsidRDefault="007F65C0" w:rsidP="007F65C0">
            <w:pPr>
              <w:rPr>
                <w:sz w:val="22"/>
                <w:szCs w:val="22"/>
              </w:rPr>
            </w:pPr>
            <w:r w:rsidRPr="002762BE">
              <w:rPr>
                <w:sz w:val="22"/>
                <w:szCs w:val="22"/>
              </w:rPr>
              <w:t>(</w:t>
            </w:r>
            <w:r w:rsidR="005E79E2" w:rsidRPr="002762BE">
              <w:rPr>
                <w:sz w:val="22"/>
                <w:szCs w:val="22"/>
              </w:rPr>
              <w:t>Got a lot better</w:t>
            </w:r>
            <w:r w:rsidRPr="002762BE">
              <w:rPr>
                <w:sz w:val="22"/>
                <w:szCs w:val="22"/>
              </w:rPr>
              <w:t xml:space="preserve">; </w:t>
            </w:r>
            <w:r w:rsidR="005E79E2" w:rsidRPr="002762BE">
              <w:rPr>
                <w:sz w:val="22"/>
                <w:szCs w:val="22"/>
              </w:rPr>
              <w:t>Got a little better</w:t>
            </w:r>
            <w:r w:rsidRPr="002762BE">
              <w:rPr>
                <w:sz w:val="22"/>
                <w:szCs w:val="22"/>
              </w:rPr>
              <w:t xml:space="preserve">; </w:t>
            </w:r>
            <w:r w:rsidR="005E79E2" w:rsidRPr="002762BE">
              <w:rPr>
                <w:sz w:val="22"/>
                <w:szCs w:val="22"/>
              </w:rPr>
              <w:t>Stayed the same</w:t>
            </w:r>
            <w:r w:rsidRPr="002762BE">
              <w:rPr>
                <w:sz w:val="22"/>
                <w:szCs w:val="22"/>
              </w:rPr>
              <w:t xml:space="preserve">; </w:t>
            </w:r>
            <w:r w:rsidR="005E79E2" w:rsidRPr="002762BE">
              <w:rPr>
                <w:sz w:val="22"/>
                <w:szCs w:val="22"/>
              </w:rPr>
              <w:t>Got a little worse</w:t>
            </w:r>
            <w:r w:rsidRPr="002762BE">
              <w:rPr>
                <w:sz w:val="22"/>
                <w:szCs w:val="22"/>
              </w:rPr>
              <w:t xml:space="preserve">; </w:t>
            </w:r>
            <w:r w:rsidR="005E79E2" w:rsidRPr="002762BE">
              <w:rPr>
                <w:sz w:val="22"/>
                <w:szCs w:val="22"/>
              </w:rPr>
              <w:t>Got a lot worse</w:t>
            </w:r>
            <w:r w:rsidRPr="002762BE">
              <w:rPr>
                <w:sz w:val="22"/>
                <w:szCs w:val="22"/>
              </w:rPr>
              <w:t>)</w:t>
            </w:r>
          </w:p>
        </w:tc>
        <w:tc>
          <w:tcPr>
            <w:tcW w:w="2720" w:type="dxa"/>
          </w:tcPr>
          <w:p w14:paraId="4576AC7D" w14:textId="77777777" w:rsidR="005E79E2" w:rsidRPr="002762BE" w:rsidRDefault="005E79E2" w:rsidP="007F65C0">
            <w:pPr>
              <w:rPr>
                <w:sz w:val="22"/>
                <w:szCs w:val="22"/>
              </w:rPr>
            </w:pPr>
            <w:r w:rsidRPr="002762BE">
              <w:rPr>
                <w:sz w:val="22"/>
                <w:szCs w:val="22"/>
              </w:rPr>
              <w:t>CON</w:t>
            </w:r>
          </w:p>
        </w:tc>
      </w:tr>
      <w:tr w:rsidR="005E79E2" w:rsidRPr="002762BE" w14:paraId="5A785512" w14:textId="77777777" w:rsidTr="007F65C0">
        <w:tc>
          <w:tcPr>
            <w:tcW w:w="1736" w:type="dxa"/>
          </w:tcPr>
          <w:p w14:paraId="22F01DBD" w14:textId="77777777" w:rsidR="005E79E2" w:rsidRPr="002762BE" w:rsidRDefault="005E79E2" w:rsidP="007F65C0">
            <w:pPr>
              <w:rPr>
                <w:sz w:val="22"/>
                <w:szCs w:val="22"/>
              </w:rPr>
            </w:pPr>
            <w:r w:rsidRPr="002762BE">
              <w:rPr>
                <w:sz w:val="22"/>
                <w:szCs w:val="22"/>
              </w:rPr>
              <w:t xml:space="preserve">Great </w:t>
            </w:r>
            <w:proofErr w:type="spellStart"/>
            <w:r w:rsidRPr="002762BE">
              <w:rPr>
                <w:sz w:val="22"/>
                <w:szCs w:val="22"/>
              </w:rPr>
              <w:t>Britian</w:t>
            </w:r>
            <w:proofErr w:type="spellEnd"/>
          </w:p>
        </w:tc>
        <w:tc>
          <w:tcPr>
            <w:tcW w:w="1669" w:type="dxa"/>
          </w:tcPr>
          <w:p w14:paraId="70B1B1C0" w14:textId="77777777" w:rsidR="005E79E2" w:rsidRPr="002762BE" w:rsidRDefault="005E79E2" w:rsidP="007F65C0">
            <w:pPr>
              <w:rPr>
                <w:sz w:val="22"/>
                <w:szCs w:val="22"/>
              </w:rPr>
            </w:pPr>
            <w:r w:rsidRPr="002762BE">
              <w:rPr>
                <w:sz w:val="22"/>
                <w:szCs w:val="22"/>
              </w:rPr>
              <w:t>1992</w:t>
            </w:r>
          </w:p>
        </w:tc>
        <w:tc>
          <w:tcPr>
            <w:tcW w:w="4255" w:type="dxa"/>
          </w:tcPr>
          <w:p w14:paraId="6BFD07A3" w14:textId="77777777" w:rsidR="005E79E2" w:rsidRPr="002762BE" w:rsidRDefault="005E79E2" w:rsidP="007F65C0">
            <w:pPr>
              <w:rPr>
                <w:sz w:val="22"/>
                <w:szCs w:val="22"/>
              </w:rPr>
            </w:pPr>
            <w:r w:rsidRPr="002762BE">
              <w:rPr>
                <w:sz w:val="22"/>
                <w:szCs w:val="22"/>
              </w:rPr>
              <w:t>British Election Study 1992 (UK Data Archive)</w:t>
            </w:r>
          </w:p>
        </w:tc>
        <w:tc>
          <w:tcPr>
            <w:tcW w:w="3842" w:type="dxa"/>
          </w:tcPr>
          <w:p w14:paraId="651ADFD7" w14:textId="77777777" w:rsidR="005E79E2" w:rsidRPr="002762BE" w:rsidRDefault="005E79E2" w:rsidP="007F65C0">
            <w:pPr>
              <w:rPr>
                <w:sz w:val="22"/>
                <w:szCs w:val="22"/>
              </w:rPr>
            </w:pPr>
            <w:r w:rsidRPr="002762BE">
              <w:rPr>
                <w:sz w:val="22"/>
                <w:szCs w:val="22"/>
              </w:rPr>
              <w:t>Looking back over the last year or so, would you say that Britain’s economy has…</w:t>
            </w:r>
          </w:p>
          <w:p w14:paraId="530A1D09" w14:textId="77777777" w:rsidR="005E79E2" w:rsidRPr="002762BE" w:rsidRDefault="007F65C0" w:rsidP="007F65C0">
            <w:pPr>
              <w:rPr>
                <w:sz w:val="22"/>
                <w:szCs w:val="22"/>
              </w:rPr>
            </w:pPr>
            <w:r w:rsidRPr="002762BE">
              <w:rPr>
                <w:sz w:val="22"/>
                <w:szCs w:val="22"/>
              </w:rPr>
              <w:t>(</w:t>
            </w:r>
            <w:r w:rsidR="005E79E2" w:rsidRPr="002762BE">
              <w:rPr>
                <w:sz w:val="22"/>
                <w:szCs w:val="22"/>
              </w:rPr>
              <w:t>Got stronger</w:t>
            </w:r>
            <w:r w:rsidRPr="002762BE">
              <w:rPr>
                <w:sz w:val="22"/>
                <w:szCs w:val="22"/>
              </w:rPr>
              <w:t xml:space="preserve">; </w:t>
            </w:r>
            <w:r w:rsidR="005E79E2" w:rsidRPr="002762BE">
              <w:rPr>
                <w:sz w:val="22"/>
                <w:szCs w:val="22"/>
              </w:rPr>
              <w:t>Got weaker</w:t>
            </w:r>
            <w:r w:rsidRPr="002762BE">
              <w:rPr>
                <w:sz w:val="22"/>
                <w:szCs w:val="22"/>
              </w:rPr>
              <w:t xml:space="preserve">; </w:t>
            </w:r>
            <w:r w:rsidR="005E79E2" w:rsidRPr="002762BE">
              <w:rPr>
                <w:sz w:val="22"/>
                <w:szCs w:val="22"/>
              </w:rPr>
              <w:t>Or, stayed about the same</w:t>
            </w:r>
            <w:r w:rsidRPr="002762BE">
              <w:rPr>
                <w:sz w:val="22"/>
                <w:szCs w:val="22"/>
              </w:rPr>
              <w:t>)</w:t>
            </w:r>
          </w:p>
        </w:tc>
        <w:tc>
          <w:tcPr>
            <w:tcW w:w="2720" w:type="dxa"/>
          </w:tcPr>
          <w:p w14:paraId="4608CB9E" w14:textId="77777777" w:rsidR="005E79E2" w:rsidRPr="002762BE" w:rsidRDefault="005E79E2" w:rsidP="007F65C0">
            <w:pPr>
              <w:rPr>
                <w:sz w:val="22"/>
                <w:szCs w:val="22"/>
              </w:rPr>
            </w:pPr>
            <w:r w:rsidRPr="002762BE">
              <w:rPr>
                <w:sz w:val="22"/>
                <w:szCs w:val="22"/>
              </w:rPr>
              <w:t>CON</w:t>
            </w:r>
          </w:p>
        </w:tc>
      </w:tr>
      <w:tr w:rsidR="005E79E2" w:rsidRPr="002762BE" w14:paraId="551A822F" w14:textId="77777777" w:rsidTr="007F65C0">
        <w:tc>
          <w:tcPr>
            <w:tcW w:w="1736" w:type="dxa"/>
          </w:tcPr>
          <w:p w14:paraId="55648A39" w14:textId="77777777" w:rsidR="005E79E2" w:rsidRPr="002762BE" w:rsidRDefault="005E79E2" w:rsidP="007F65C0">
            <w:pPr>
              <w:rPr>
                <w:sz w:val="22"/>
                <w:szCs w:val="22"/>
              </w:rPr>
            </w:pPr>
            <w:r w:rsidRPr="002762BE">
              <w:rPr>
                <w:sz w:val="22"/>
                <w:szCs w:val="22"/>
              </w:rPr>
              <w:t>Great Britain</w:t>
            </w:r>
          </w:p>
        </w:tc>
        <w:tc>
          <w:tcPr>
            <w:tcW w:w="1669" w:type="dxa"/>
          </w:tcPr>
          <w:p w14:paraId="0D17A220" w14:textId="77777777" w:rsidR="005E79E2" w:rsidRPr="002762BE" w:rsidRDefault="005E79E2" w:rsidP="007F65C0">
            <w:pPr>
              <w:rPr>
                <w:sz w:val="22"/>
                <w:szCs w:val="22"/>
              </w:rPr>
            </w:pPr>
            <w:r w:rsidRPr="002762BE">
              <w:rPr>
                <w:sz w:val="22"/>
                <w:szCs w:val="22"/>
              </w:rPr>
              <w:t>1997</w:t>
            </w:r>
          </w:p>
        </w:tc>
        <w:tc>
          <w:tcPr>
            <w:tcW w:w="4255" w:type="dxa"/>
          </w:tcPr>
          <w:p w14:paraId="5EB34AF0" w14:textId="77777777" w:rsidR="005E79E2" w:rsidRPr="002762BE" w:rsidRDefault="005E79E2" w:rsidP="007F65C0">
            <w:pPr>
              <w:rPr>
                <w:sz w:val="22"/>
                <w:szCs w:val="22"/>
              </w:rPr>
            </w:pPr>
            <w:r w:rsidRPr="002762BE">
              <w:rPr>
                <w:sz w:val="22"/>
                <w:szCs w:val="22"/>
              </w:rPr>
              <w:t>British Election Study 1997 (UK Data Archive)</w:t>
            </w:r>
          </w:p>
        </w:tc>
        <w:tc>
          <w:tcPr>
            <w:tcW w:w="3842" w:type="dxa"/>
          </w:tcPr>
          <w:p w14:paraId="1F4EC490" w14:textId="77777777" w:rsidR="005E79E2" w:rsidRPr="002762BE" w:rsidRDefault="005E79E2" w:rsidP="007F65C0">
            <w:pPr>
              <w:rPr>
                <w:sz w:val="22"/>
                <w:szCs w:val="22"/>
              </w:rPr>
            </w:pPr>
            <w:r w:rsidRPr="002762BE">
              <w:rPr>
                <w:sz w:val="22"/>
                <w:szCs w:val="22"/>
              </w:rPr>
              <w:t>And how do you think the general economic situation in Britain has changed over the last 12 months? Has it</w:t>
            </w:r>
          </w:p>
          <w:p w14:paraId="2BD786F4" w14:textId="77777777" w:rsidR="005E79E2" w:rsidRPr="002762BE" w:rsidRDefault="007F65C0" w:rsidP="007F65C0">
            <w:pPr>
              <w:rPr>
                <w:sz w:val="22"/>
                <w:szCs w:val="22"/>
              </w:rPr>
            </w:pPr>
            <w:r w:rsidRPr="002762BE">
              <w:rPr>
                <w:sz w:val="22"/>
                <w:szCs w:val="22"/>
              </w:rPr>
              <w:t>(</w:t>
            </w:r>
            <w:r w:rsidR="005E79E2" w:rsidRPr="002762BE">
              <w:rPr>
                <w:sz w:val="22"/>
                <w:szCs w:val="22"/>
              </w:rPr>
              <w:t>Got a lot better</w:t>
            </w:r>
            <w:r w:rsidRPr="002762BE">
              <w:rPr>
                <w:sz w:val="22"/>
                <w:szCs w:val="22"/>
              </w:rPr>
              <w:t xml:space="preserve">; </w:t>
            </w:r>
            <w:r w:rsidR="005E79E2" w:rsidRPr="002762BE">
              <w:rPr>
                <w:sz w:val="22"/>
                <w:szCs w:val="22"/>
              </w:rPr>
              <w:t>Got a little better</w:t>
            </w:r>
            <w:r w:rsidRPr="002762BE">
              <w:rPr>
                <w:sz w:val="22"/>
                <w:szCs w:val="22"/>
              </w:rPr>
              <w:t xml:space="preserve">; </w:t>
            </w:r>
            <w:r w:rsidR="005E79E2" w:rsidRPr="002762BE">
              <w:rPr>
                <w:sz w:val="22"/>
                <w:szCs w:val="22"/>
              </w:rPr>
              <w:t>Stayed the same</w:t>
            </w:r>
            <w:r w:rsidRPr="002762BE">
              <w:rPr>
                <w:sz w:val="22"/>
                <w:szCs w:val="22"/>
              </w:rPr>
              <w:t xml:space="preserve">; </w:t>
            </w:r>
            <w:r w:rsidR="005E79E2" w:rsidRPr="002762BE">
              <w:rPr>
                <w:sz w:val="22"/>
                <w:szCs w:val="22"/>
              </w:rPr>
              <w:t>Got a little worse</w:t>
            </w:r>
            <w:r w:rsidRPr="002762BE">
              <w:rPr>
                <w:sz w:val="22"/>
                <w:szCs w:val="22"/>
              </w:rPr>
              <w:t xml:space="preserve">; </w:t>
            </w:r>
            <w:r w:rsidR="005E79E2" w:rsidRPr="002762BE">
              <w:rPr>
                <w:sz w:val="22"/>
                <w:szCs w:val="22"/>
              </w:rPr>
              <w:t>Got a lot worse</w:t>
            </w:r>
            <w:r w:rsidRPr="002762BE">
              <w:rPr>
                <w:sz w:val="22"/>
                <w:szCs w:val="22"/>
              </w:rPr>
              <w:t>)</w:t>
            </w:r>
          </w:p>
        </w:tc>
        <w:tc>
          <w:tcPr>
            <w:tcW w:w="2720" w:type="dxa"/>
          </w:tcPr>
          <w:p w14:paraId="066112CA" w14:textId="77777777" w:rsidR="005E79E2" w:rsidRPr="002762BE" w:rsidRDefault="005E79E2" w:rsidP="007F65C0">
            <w:pPr>
              <w:rPr>
                <w:sz w:val="22"/>
                <w:szCs w:val="22"/>
              </w:rPr>
            </w:pPr>
            <w:r w:rsidRPr="002762BE">
              <w:rPr>
                <w:sz w:val="22"/>
                <w:szCs w:val="22"/>
              </w:rPr>
              <w:t>CON</w:t>
            </w:r>
          </w:p>
        </w:tc>
      </w:tr>
      <w:tr w:rsidR="005E79E2" w:rsidRPr="002762BE" w14:paraId="09F49905" w14:textId="77777777" w:rsidTr="007F65C0">
        <w:tc>
          <w:tcPr>
            <w:tcW w:w="1736" w:type="dxa"/>
          </w:tcPr>
          <w:p w14:paraId="750124C1" w14:textId="77777777" w:rsidR="005E79E2" w:rsidRPr="002762BE" w:rsidRDefault="005E79E2" w:rsidP="007F65C0">
            <w:pPr>
              <w:rPr>
                <w:sz w:val="22"/>
                <w:szCs w:val="22"/>
              </w:rPr>
            </w:pPr>
            <w:r w:rsidRPr="002762BE">
              <w:rPr>
                <w:sz w:val="22"/>
                <w:szCs w:val="22"/>
              </w:rPr>
              <w:t>Great Britain</w:t>
            </w:r>
          </w:p>
        </w:tc>
        <w:tc>
          <w:tcPr>
            <w:tcW w:w="1669" w:type="dxa"/>
          </w:tcPr>
          <w:p w14:paraId="47EBFE98" w14:textId="77777777" w:rsidR="005E79E2" w:rsidRPr="002762BE" w:rsidRDefault="005E79E2" w:rsidP="007F65C0">
            <w:pPr>
              <w:rPr>
                <w:sz w:val="22"/>
                <w:szCs w:val="22"/>
              </w:rPr>
            </w:pPr>
            <w:r w:rsidRPr="002762BE">
              <w:rPr>
                <w:sz w:val="22"/>
                <w:szCs w:val="22"/>
              </w:rPr>
              <w:t>2001</w:t>
            </w:r>
          </w:p>
        </w:tc>
        <w:tc>
          <w:tcPr>
            <w:tcW w:w="4255" w:type="dxa"/>
          </w:tcPr>
          <w:p w14:paraId="4392D812" w14:textId="77777777" w:rsidR="005E79E2" w:rsidRPr="002762BE" w:rsidRDefault="005E79E2" w:rsidP="007F65C0">
            <w:pPr>
              <w:rPr>
                <w:sz w:val="22"/>
                <w:szCs w:val="22"/>
              </w:rPr>
            </w:pPr>
            <w:r w:rsidRPr="002762BE">
              <w:rPr>
                <w:sz w:val="22"/>
                <w:szCs w:val="22"/>
              </w:rPr>
              <w:t>British Election Study 2001 (UK Data Archive)</w:t>
            </w:r>
          </w:p>
        </w:tc>
        <w:tc>
          <w:tcPr>
            <w:tcW w:w="3842" w:type="dxa"/>
          </w:tcPr>
          <w:p w14:paraId="737815FC" w14:textId="77777777" w:rsidR="005E79E2" w:rsidRPr="002762BE" w:rsidRDefault="005E79E2" w:rsidP="007F65C0">
            <w:pPr>
              <w:rPr>
                <w:sz w:val="22"/>
                <w:szCs w:val="22"/>
              </w:rPr>
            </w:pPr>
            <w:r w:rsidRPr="002762BE">
              <w:rPr>
                <w:sz w:val="22"/>
                <w:szCs w:val="22"/>
              </w:rPr>
              <w:t xml:space="preserve">How do you think the general economic situation in this country has changed over the last 12 </w:t>
            </w:r>
            <w:proofErr w:type="gramStart"/>
            <w:r w:rsidRPr="002762BE">
              <w:rPr>
                <w:sz w:val="22"/>
                <w:szCs w:val="22"/>
              </w:rPr>
              <w:t>months.</w:t>
            </w:r>
            <w:proofErr w:type="gramEnd"/>
            <w:r w:rsidRPr="002762BE">
              <w:rPr>
                <w:sz w:val="22"/>
                <w:szCs w:val="22"/>
              </w:rPr>
              <w:t xml:space="preserve"> Has it…</w:t>
            </w:r>
          </w:p>
          <w:p w14:paraId="60F05084" w14:textId="77777777" w:rsidR="005E79E2" w:rsidRPr="002762BE" w:rsidRDefault="007F65C0" w:rsidP="007F65C0">
            <w:pPr>
              <w:rPr>
                <w:sz w:val="22"/>
                <w:szCs w:val="22"/>
              </w:rPr>
            </w:pPr>
            <w:r w:rsidRPr="002762BE">
              <w:rPr>
                <w:sz w:val="22"/>
                <w:szCs w:val="22"/>
              </w:rPr>
              <w:t>(</w:t>
            </w:r>
            <w:r w:rsidR="005E79E2" w:rsidRPr="002762BE">
              <w:rPr>
                <w:sz w:val="22"/>
                <w:szCs w:val="22"/>
              </w:rPr>
              <w:t>Got a lot worse</w:t>
            </w:r>
            <w:r w:rsidRPr="002762BE">
              <w:rPr>
                <w:sz w:val="22"/>
                <w:szCs w:val="22"/>
              </w:rPr>
              <w:t xml:space="preserve">; </w:t>
            </w:r>
            <w:r w:rsidR="005E79E2" w:rsidRPr="002762BE">
              <w:rPr>
                <w:sz w:val="22"/>
                <w:szCs w:val="22"/>
              </w:rPr>
              <w:t>Got a little worse</w:t>
            </w:r>
            <w:r w:rsidRPr="002762BE">
              <w:rPr>
                <w:sz w:val="22"/>
                <w:szCs w:val="22"/>
              </w:rPr>
              <w:t xml:space="preserve">; </w:t>
            </w:r>
            <w:r w:rsidR="005E79E2" w:rsidRPr="002762BE">
              <w:rPr>
                <w:sz w:val="22"/>
                <w:szCs w:val="22"/>
              </w:rPr>
              <w:t>Stayed the same</w:t>
            </w:r>
            <w:r w:rsidRPr="002762BE">
              <w:rPr>
                <w:sz w:val="22"/>
                <w:szCs w:val="22"/>
              </w:rPr>
              <w:t xml:space="preserve">; </w:t>
            </w:r>
            <w:r w:rsidR="005E79E2" w:rsidRPr="002762BE">
              <w:rPr>
                <w:sz w:val="22"/>
                <w:szCs w:val="22"/>
              </w:rPr>
              <w:t>Got a little better</w:t>
            </w:r>
            <w:r w:rsidRPr="002762BE">
              <w:rPr>
                <w:sz w:val="22"/>
                <w:szCs w:val="22"/>
              </w:rPr>
              <w:t xml:space="preserve">; </w:t>
            </w:r>
            <w:r w:rsidR="005E79E2" w:rsidRPr="002762BE">
              <w:rPr>
                <w:sz w:val="22"/>
                <w:szCs w:val="22"/>
              </w:rPr>
              <w:t>Got a lot better</w:t>
            </w:r>
            <w:r w:rsidRPr="002762BE">
              <w:rPr>
                <w:sz w:val="22"/>
                <w:szCs w:val="22"/>
              </w:rPr>
              <w:t>)</w:t>
            </w:r>
          </w:p>
        </w:tc>
        <w:tc>
          <w:tcPr>
            <w:tcW w:w="2720" w:type="dxa"/>
          </w:tcPr>
          <w:p w14:paraId="7E4DCE69" w14:textId="77777777" w:rsidR="005E79E2" w:rsidRPr="002762BE" w:rsidRDefault="005E79E2" w:rsidP="007F65C0">
            <w:pPr>
              <w:rPr>
                <w:sz w:val="22"/>
                <w:szCs w:val="22"/>
              </w:rPr>
            </w:pPr>
            <w:r w:rsidRPr="002762BE">
              <w:rPr>
                <w:sz w:val="22"/>
                <w:szCs w:val="22"/>
              </w:rPr>
              <w:t>LAB</w:t>
            </w:r>
          </w:p>
        </w:tc>
      </w:tr>
      <w:tr w:rsidR="005E79E2" w:rsidRPr="002762BE" w14:paraId="2D691424" w14:textId="77777777" w:rsidTr="007F65C0">
        <w:tc>
          <w:tcPr>
            <w:tcW w:w="1736" w:type="dxa"/>
          </w:tcPr>
          <w:p w14:paraId="079F067F" w14:textId="77777777" w:rsidR="005E79E2" w:rsidRPr="002762BE" w:rsidRDefault="005E79E2" w:rsidP="007F65C0">
            <w:pPr>
              <w:rPr>
                <w:sz w:val="22"/>
                <w:szCs w:val="22"/>
              </w:rPr>
            </w:pPr>
            <w:r w:rsidRPr="002762BE">
              <w:rPr>
                <w:sz w:val="22"/>
                <w:szCs w:val="22"/>
              </w:rPr>
              <w:t xml:space="preserve">Great Britain </w:t>
            </w:r>
          </w:p>
        </w:tc>
        <w:tc>
          <w:tcPr>
            <w:tcW w:w="1669" w:type="dxa"/>
          </w:tcPr>
          <w:p w14:paraId="7AC8FA05" w14:textId="77777777" w:rsidR="005E79E2" w:rsidRPr="002762BE" w:rsidRDefault="005E79E2" w:rsidP="007F65C0">
            <w:pPr>
              <w:rPr>
                <w:sz w:val="22"/>
                <w:szCs w:val="22"/>
              </w:rPr>
            </w:pPr>
            <w:r w:rsidRPr="002762BE">
              <w:rPr>
                <w:sz w:val="22"/>
                <w:szCs w:val="22"/>
              </w:rPr>
              <w:t>2005</w:t>
            </w:r>
          </w:p>
        </w:tc>
        <w:tc>
          <w:tcPr>
            <w:tcW w:w="4255" w:type="dxa"/>
          </w:tcPr>
          <w:p w14:paraId="0B2C8163" w14:textId="77777777" w:rsidR="005E79E2" w:rsidRPr="002762BE" w:rsidRDefault="005E79E2" w:rsidP="007F65C0">
            <w:pPr>
              <w:rPr>
                <w:sz w:val="22"/>
                <w:szCs w:val="22"/>
              </w:rPr>
            </w:pPr>
            <w:r w:rsidRPr="002762BE">
              <w:rPr>
                <w:sz w:val="22"/>
                <w:szCs w:val="22"/>
              </w:rPr>
              <w:t>British Election Study 2005 (UK Data Archive)</w:t>
            </w:r>
          </w:p>
        </w:tc>
        <w:tc>
          <w:tcPr>
            <w:tcW w:w="3842" w:type="dxa"/>
          </w:tcPr>
          <w:p w14:paraId="456C7846" w14:textId="77777777" w:rsidR="005E79E2" w:rsidRPr="002762BE" w:rsidRDefault="005E79E2" w:rsidP="007F65C0">
            <w:pPr>
              <w:rPr>
                <w:sz w:val="22"/>
                <w:szCs w:val="22"/>
              </w:rPr>
            </w:pPr>
            <w:r w:rsidRPr="002762BE">
              <w:rPr>
                <w:sz w:val="22"/>
                <w:szCs w:val="22"/>
              </w:rPr>
              <w:t xml:space="preserve">How do you think the general economic situation in this country has changed over the last 12 </w:t>
            </w:r>
            <w:proofErr w:type="gramStart"/>
            <w:r w:rsidRPr="002762BE">
              <w:rPr>
                <w:sz w:val="22"/>
                <w:szCs w:val="22"/>
              </w:rPr>
              <w:t>months.</w:t>
            </w:r>
            <w:proofErr w:type="gramEnd"/>
            <w:r w:rsidRPr="002762BE">
              <w:rPr>
                <w:sz w:val="22"/>
                <w:szCs w:val="22"/>
              </w:rPr>
              <w:t xml:space="preserve"> </w:t>
            </w:r>
          </w:p>
          <w:p w14:paraId="6D4EEFF1" w14:textId="77777777" w:rsidR="005E79E2" w:rsidRPr="002762BE" w:rsidRDefault="007F65C0" w:rsidP="007F65C0">
            <w:pPr>
              <w:rPr>
                <w:sz w:val="22"/>
                <w:szCs w:val="22"/>
              </w:rPr>
            </w:pPr>
            <w:r w:rsidRPr="002762BE">
              <w:rPr>
                <w:sz w:val="22"/>
                <w:szCs w:val="22"/>
              </w:rPr>
              <w:t>(Got a lot worse; Got a little worse; Stayed the same; Got a little better; Got a lot better)</w:t>
            </w:r>
          </w:p>
        </w:tc>
        <w:tc>
          <w:tcPr>
            <w:tcW w:w="2720" w:type="dxa"/>
          </w:tcPr>
          <w:p w14:paraId="0857DA94" w14:textId="77777777" w:rsidR="005E79E2" w:rsidRPr="002762BE" w:rsidRDefault="005E79E2" w:rsidP="007F65C0">
            <w:pPr>
              <w:rPr>
                <w:sz w:val="22"/>
                <w:szCs w:val="22"/>
              </w:rPr>
            </w:pPr>
            <w:r w:rsidRPr="002762BE">
              <w:rPr>
                <w:sz w:val="22"/>
                <w:szCs w:val="22"/>
              </w:rPr>
              <w:t>LAB</w:t>
            </w:r>
          </w:p>
        </w:tc>
      </w:tr>
      <w:tr w:rsidR="005E79E2" w:rsidRPr="002762BE" w14:paraId="123AFE92" w14:textId="77777777" w:rsidTr="007F65C0">
        <w:tc>
          <w:tcPr>
            <w:tcW w:w="1736" w:type="dxa"/>
          </w:tcPr>
          <w:p w14:paraId="333681A5" w14:textId="77777777" w:rsidR="005E79E2" w:rsidRPr="002762BE" w:rsidRDefault="005E79E2" w:rsidP="007F65C0">
            <w:pPr>
              <w:rPr>
                <w:sz w:val="22"/>
                <w:szCs w:val="22"/>
              </w:rPr>
            </w:pPr>
            <w:r w:rsidRPr="002762BE">
              <w:rPr>
                <w:sz w:val="22"/>
                <w:szCs w:val="22"/>
              </w:rPr>
              <w:t xml:space="preserve">Great Britain </w:t>
            </w:r>
          </w:p>
        </w:tc>
        <w:tc>
          <w:tcPr>
            <w:tcW w:w="1669" w:type="dxa"/>
          </w:tcPr>
          <w:p w14:paraId="4D18653E" w14:textId="77777777" w:rsidR="005E79E2" w:rsidRPr="002762BE" w:rsidRDefault="005E79E2" w:rsidP="007F65C0">
            <w:pPr>
              <w:rPr>
                <w:sz w:val="22"/>
                <w:szCs w:val="22"/>
              </w:rPr>
            </w:pPr>
            <w:r w:rsidRPr="002762BE">
              <w:rPr>
                <w:sz w:val="22"/>
                <w:szCs w:val="22"/>
              </w:rPr>
              <w:t>2010</w:t>
            </w:r>
          </w:p>
        </w:tc>
        <w:tc>
          <w:tcPr>
            <w:tcW w:w="4255" w:type="dxa"/>
          </w:tcPr>
          <w:p w14:paraId="3BF0CE3F" w14:textId="77777777" w:rsidR="005E79E2" w:rsidRPr="002762BE" w:rsidRDefault="005E79E2" w:rsidP="007F65C0">
            <w:pPr>
              <w:rPr>
                <w:sz w:val="22"/>
                <w:szCs w:val="22"/>
              </w:rPr>
            </w:pPr>
            <w:r w:rsidRPr="002762BE">
              <w:rPr>
                <w:sz w:val="22"/>
                <w:szCs w:val="22"/>
              </w:rPr>
              <w:t>British Election Study 2010 (UK Data Archive)</w:t>
            </w:r>
          </w:p>
        </w:tc>
        <w:tc>
          <w:tcPr>
            <w:tcW w:w="3842" w:type="dxa"/>
          </w:tcPr>
          <w:p w14:paraId="20250EBF" w14:textId="77777777" w:rsidR="005E79E2" w:rsidRPr="002762BE" w:rsidRDefault="005E79E2" w:rsidP="007F65C0">
            <w:pPr>
              <w:rPr>
                <w:sz w:val="22"/>
                <w:szCs w:val="22"/>
              </w:rPr>
            </w:pPr>
            <w:r w:rsidRPr="002762BE">
              <w:rPr>
                <w:sz w:val="22"/>
                <w:szCs w:val="22"/>
              </w:rPr>
              <w:t xml:space="preserve">How do you think the general economic situation in this country has changed over the last 12 </w:t>
            </w:r>
            <w:proofErr w:type="gramStart"/>
            <w:r w:rsidRPr="002762BE">
              <w:rPr>
                <w:sz w:val="22"/>
                <w:szCs w:val="22"/>
              </w:rPr>
              <w:t>months.</w:t>
            </w:r>
            <w:proofErr w:type="gramEnd"/>
            <w:r w:rsidRPr="002762BE">
              <w:rPr>
                <w:sz w:val="22"/>
                <w:szCs w:val="22"/>
              </w:rPr>
              <w:t xml:space="preserve"> Has it:</w:t>
            </w:r>
          </w:p>
          <w:p w14:paraId="48B37048" w14:textId="77777777" w:rsidR="005E79E2" w:rsidRPr="002762BE" w:rsidRDefault="007F65C0" w:rsidP="007F65C0">
            <w:pPr>
              <w:rPr>
                <w:sz w:val="22"/>
                <w:szCs w:val="22"/>
              </w:rPr>
            </w:pPr>
            <w:r w:rsidRPr="002762BE">
              <w:rPr>
                <w:sz w:val="22"/>
                <w:szCs w:val="22"/>
              </w:rPr>
              <w:lastRenderedPageBreak/>
              <w:t>(Got a lot worse; Got a little worse; Stayed the same; Got a little better; Got a lot better)</w:t>
            </w:r>
          </w:p>
        </w:tc>
        <w:tc>
          <w:tcPr>
            <w:tcW w:w="2720" w:type="dxa"/>
          </w:tcPr>
          <w:p w14:paraId="26E74B28" w14:textId="77777777" w:rsidR="005E79E2" w:rsidRPr="002762BE" w:rsidRDefault="005E79E2" w:rsidP="007F65C0">
            <w:pPr>
              <w:rPr>
                <w:sz w:val="22"/>
                <w:szCs w:val="22"/>
              </w:rPr>
            </w:pPr>
            <w:r w:rsidRPr="002762BE">
              <w:rPr>
                <w:sz w:val="22"/>
                <w:szCs w:val="22"/>
              </w:rPr>
              <w:lastRenderedPageBreak/>
              <w:t>LAB</w:t>
            </w:r>
          </w:p>
        </w:tc>
      </w:tr>
      <w:tr w:rsidR="00443B00" w:rsidRPr="002762BE" w14:paraId="359C4833" w14:textId="77777777" w:rsidTr="007F65C0">
        <w:tc>
          <w:tcPr>
            <w:tcW w:w="1736" w:type="dxa"/>
          </w:tcPr>
          <w:p w14:paraId="6ECA70FD" w14:textId="478A8B18" w:rsidR="00443B00" w:rsidRPr="002762BE" w:rsidRDefault="00443B00" w:rsidP="007F65C0">
            <w:pPr>
              <w:rPr>
                <w:sz w:val="22"/>
                <w:szCs w:val="22"/>
              </w:rPr>
            </w:pPr>
            <w:r>
              <w:rPr>
                <w:sz w:val="22"/>
                <w:szCs w:val="22"/>
              </w:rPr>
              <w:lastRenderedPageBreak/>
              <w:t>Great Britain</w:t>
            </w:r>
          </w:p>
        </w:tc>
        <w:tc>
          <w:tcPr>
            <w:tcW w:w="1669" w:type="dxa"/>
          </w:tcPr>
          <w:p w14:paraId="675D989D" w14:textId="2906E4E6" w:rsidR="00443B00" w:rsidRPr="002762BE" w:rsidRDefault="00443B00" w:rsidP="007F65C0">
            <w:pPr>
              <w:rPr>
                <w:sz w:val="22"/>
                <w:szCs w:val="22"/>
              </w:rPr>
            </w:pPr>
            <w:r>
              <w:rPr>
                <w:sz w:val="22"/>
                <w:szCs w:val="22"/>
              </w:rPr>
              <w:t>2015</w:t>
            </w:r>
          </w:p>
        </w:tc>
        <w:tc>
          <w:tcPr>
            <w:tcW w:w="4255" w:type="dxa"/>
          </w:tcPr>
          <w:p w14:paraId="0CB49EDF" w14:textId="37B60C67" w:rsidR="00443B00" w:rsidRPr="002762BE" w:rsidRDefault="00443B00" w:rsidP="007F65C0">
            <w:pPr>
              <w:rPr>
                <w:sz w:val="22"/>
                <w:szCs w:val="22"/>
              </w:rPr>
            </w:pPr>
            <w:r>
              <w:rPr>
                <w:sz w:val="22"/>
                <w:szCs w:val="22"/>
              </w:rPr>
              <w:t>British Election Study 2015 v 3.0 (</w:t>
            </w:r>
            <w:hyperlink r:id="rId14" w:history="1">
              <w:r w:rsidRPr="00E97350">
                <w:rPr>
                  <w:rStyle w:val="Hyperlink"/>
                  <w:sz w:val="22"/>
                  <w:szCs w:val="22"/>
                </w:rPr>
                <w:t>http://www.britishelectionstudy.com/data-objects/cross-sectional-data/</w:t>
              </w:r>
            </w:hyperlink>
            <w:r>
              <w:rPr>
                <w:sz w:val="22"/>
                <w:szCs w:val="22"/>
              </w:rPr>
              <w:t>)</w:t>
            </w:r>
          </w:p>
        </w:tc>
        <w:tc>
          <w:tcPr>
            <w:tcW w:w="3842" w:type="dxa"/>
          </w:tcPr>
          <w:p w14:paraId="3D83633B" w14:textId="77777777" w:rsidR="00443B00" w:rsidRDefault="00443B00" w:rsidP="007F65C0">
            <w:pPr>
              <w:rPr>
                <w:sz w:val="22"/>
                <w:szCs w:val="22"/>
              </w:rPr>
            </w:pPr>
            <w:r>
              <w:rPr>
                <w:sz w:val="22"/>
                <w:szCs w:val="22"/>
              </w:rPr>
              <w:t>How do you think the general economic situation in this country has changed over the last 12 months?</w:t>
            </w:r>
          </w:p>
          <w:p w14:paraId="083F90B4" w14:textId="50A4DB1B" w:rsidR="00443B00" w:rsidRPr="00261ED0" w:rsidRDefault="00443B00" w:rsidP="007F65C0">
            <w:pPr>
              <w:rPr>
                <w:sz w:val="22"/>
                <w:szCs w:val="22"/>
              </w:rPr>
            </w:pPr>
            <w:r>
              <w:rPr>
                <w:sz w:val="22"/>
                <w:szCs w:val="22"/>
              </w:rPr>
              <w:t>(A lot worse; a little worse; the same; a little better; a lot better)</w:t>
            </w:r>
          </w:p>
        </w:tc>
        <w:tc>
          <w:tcPr>
            <w:tcW w:w="2720" w:type="dxa"/>
          </w:tcPr>
          <w:p w14:paraId="099F0C01" w14:textId="5E0694B2" w:rsidR="00443B00" w:rsidRPr="002762BE" w:rsidRDefault="00443B00" w:rsidP="007F65C0">
            <w:pPr>
              <w:rPr>
                <w:sz w:val="22"/>
                <w:szCs w:val="22"/>
              </w:rPr>
            </w:pPr>
            <w:r>
              <w:rPr>
                <w:sz w:val="22"/>
                <w:szCs w:val="22"/>
              </w:rPr>
              <w:t xml:space="preserve">CON, </w:t>
            </w:r>
            <w:proofErr w:type="spellStart"/>
            <w:r>
              <w:rPr>
                <w:sz w:val="22"/>
                <w:szCs w:val="22"/>
              </w:rPr>
              <w:t>LibDem</w:t>
            </w:r>
            <w:proofErr w:type="spellEnd"/>
          </w:p>
        </w:tc>
      </w:tr>
      <w:tr w:rsidR="003844AE" w:rsidRPr="002762BE" w14:paraId="227A0B63" w14:textId="77777777" w:rsidTr="007F65C0">
        <w:tc>
          <w:tcPr>
            <w:tcW w:w="1736" w:type="dxa"/>
          </w:tcPr>
          <w:p w14:paraId="7612A51A" w14:textId="3F139B06" w:rsidR="003844AE" w:rsidRDefault="003844AE" w:rsidP="007F65C0">
            <w:pPr>
              <w:rPr>
                <w:sz w:val="22"/>
                <w:szCs w:val="22"/>
              </w:rPr>
            </w:pPr>
            <w:r>
              <w:rPr>
                <w:sz w:val="22"/>
                <w:szCs w:val="22"/>
              </w:rPr>
              <w:t>Italy</w:t>
            </w:r>
          </w:p>
        </w:tc>
        <w:tc>
          <w:tcPr>
            <w:tcW w:w="1669" w:type="dxa"/>
          </w:tcPr>
          <w:p w14:paraId="4454CAA9" w14:textId="6E2F08A6" w:rsidR="003844AE" w:rsidRDefault="003844AE" w:rsidP="007F65C0">
            <w:pPr>
              <w:rPr>
                <w:sz w:val="22"/>
                <w:szCs w:val="22"/>
              </w:rPr>
            </w:pPr>
            <w:r>
              <w:rPr>
                <w:sz w:val="22"/>
                <w:szCs w:val="22"/>
              </w:rPr>
              <w:t>1992</w:t>
            </w:r>
          </w:p>
        </w:tc>
        <w:tc>
          <w:tcPr>
            <w:tcW w:w="4255" w:type="dxa"/>
          </w:tcPr>
          <w:p w14:paraId="25905EC5" w14:textId="77777777" w:rsidR="003844AE" w:rsidRPr="00261ED0" w:rsidRDefault="00C766EB" w:rsidP="007F65C0">
            <w:pPr>
              <w:rPr>
                <w:sz w:val="22"/>
                <w:szCs w:val="22"/>
                <w:lang w:val="fr-CA"/>
              </w:rPr>
            </w:pPr>
            <w:r w:rsidRPr="00261ED0">
              <w:rPr>
                <w:sz w:val="22"/>
                <w:szCs w:val="22"/>
                <w:lang w:val="fr-CA"/>
              </w:rPr>
              <w:t>ITANES 1992</w:t>
            </w:r>
          </w:p>
          <w:p w14:paraId="03EF84BF" w14:textId="21226B87" w:rsidR="00C766EB" w:rsidRPr="00261ED0" w:rsidRDefault="00C766EB" w:rsidP="007F65C0">
            <w:pPr>
              <w:rPr>
                <w:sz w:val="22"/>
                <w:szCs w:val="22"/>
                <w:lang w:val="fr-CA"/>
              </w:rPr>
            </w:pPr>
            <w:r w:rsidRPr="00261ED0">
              <w:rPr>
                <w:sz w:val="22"/>
                <w:szCs w:val="22"/>
                <w:lang w:val="fr-CA"/>
              </w:rPr>
              <w:t>(</w:t>
            </w:r>
            <w:hyperlink r:id="rId15" w:history="1">
              <w:r w:rsidRPr="00261ED0">
                <w:rPr>
                  <w:rStyle w:val="Hyperlink"/>
                  <w:sz w:val="22"/>
                  <w:szCs w:val="22"/>
                  <w:lang w:val="fr-CA"/>
                </w:rPr>
                <w:t>http://www.itanes.org/dati/)</w:t>
              </w:r>
            </w:hyperlink>
            <w:r w:rsidRPr="00261ED0">
              <w:rPr>
                <w:sz w:val="22"/>
                <w:szCs w:val="22"/>
                <w:lang w:val="fr-CA"/>
              </w:rPr>
              <w:t xml:space="preserve"> </w:t>
            </w:r>
          </w:p>
        </w:tc>
        <w:tc>
          <w:tcPr>
            <w:tcW w:w="3842" w:type="dxa"/>
          </w:tcPr>
          <w:p w14:paraId="4D8ED114" w14:textId="77777777" w:rsidR="003844AE" w:rsidRDefault="006F61AA" w:rsidP="007F65C0">
            <w:pPr>
              <w:rPr>
                <w:sz w:val="22"/>
                <w:szCs w:val="22"/>
              </w:rPr>
            </w:pPr>
            <w:r>
              <w:rPr>
                <w:sz w:val="22"/>
                <w:szCs w:val="22"/>
              </w:rPr>
              <w:t>In your opinion, is our country’s current situation better, more or less the same or worse than five years ago?</w:t>
            </w:r>
          </w:p>
          <w:p w14:paraId="16C45494" w14:textId="0FE4DB0F" w:rsidR="006F61AA" w:rsidRDefault="006F61AA" w:rsidP="007F65C0">
            <w:pPr>
              <w:rPr>
                <w:sz w:val="22"/>
                <w:szCs w:val="22"/>
              </w:rPr>
            </w:pPr>
            <w:r>
              <w:rPr>
                <w:sz w:val="22"/>
                <w:szCs w:val="22"/>
              </w:rPr>
              <w:t>(Better; The same; Worse)</w:t>
            </w:r>
          </w:p>
        </w:tc>
        <w:tc>
          <w:tcPr>
            <w:tcW w:w="2720" w:type="dxa"/>
          </w:tcPr>
          <w:p w14:paraId="04ED664B" w14:textId="59B48F43" w:rsidR="003844AE" w:rsidRDefault="006F61AA" w:rsidP="007F65C0">
            <w:pPr>
              <w:rPr>
                <w:sz w:val="22"/>
                <w:szCs w:val="22"/>
              </w:rPr>
            </w:pPr>
            <w:r>
              <w:rPr>
                <w:sz w:val="22"/>
                <w:szCs w:val="22"/>
              </w:rPr>
              <w:t>DC, PSI, PSDI, PLI</w:t>
            </w:r>
          </w:p>
        </w:tc>
      </w:tr>
      <w:tr w:rsidR="003844AE" w:rsidRPr="002762BE" w14:paraId="37399A95" w14:textId="77777777" w:rsidTr="007F65C0">
        <w:tc>
          <w:tcPr>
            <w:tcW w:w="1736" w:type="dxa"/>
          </w:tcPr>
          <w:p w14:paraId="1CF599FA" w14:textId="7AF7CF9E" w:rsidR="003844AE" w:rsidRDefault="00C766EB" w:rsidP="007F65C0">
            <w:pPr>
              <w:rPr>
                <w:sz w:val="22"/>
                <w:szCs w:val="22"/>
              </w:rPr>
            </w:pPr>
            <w:r>
              <w:rPr>
                <w:sz w:val="22"/>
                <w:szCs w:val="22"/>
              </w:rPr>
              <w:t>Italy</w:t>
            </w:r>
          </w:p>
        </w:tc>
        <w:tc>
          <w:tcPr>
            <w:tcW w:w="1669" w:type="dxa"/>
          </w:tcPr>
          <w:p w14:paraId="1520CC43" w14:textId="74327CFC" w:rsidR="003844AE" w:rsidRDefault="00C766EB" w:rsidP="007F65C0">
            <w:pPr>
              <w:rPr>
                <w:sz w:val="22"/>
                <w:szCs w:val="22"/>
              </w:rPr>
            </w:pPr>
            <w:r>
              <w:rPr>
                <w:sz w:val="22"/>
                <w:szCs w:val="22"/>
              </w:rPr>
              <w:t>1996</w:t>
            </w:r>
          </w:p>
        </w:tc>
        <w:tc>
          <w:tcPr>
            <w:tcW w:w="4255" w:type="dxa"/>
          </w:tcPr>
          <w:p w14:paraId="7EC4DEFA" w14:textId="0B590D2E" w:rsidR="009247B4" w:rsidRPr="00261ED0" w:rsidRDefault="009247B4" w:rsidP="009247B4">
            <w:pPr>
              <w:rPr>
                <w:sz w:val="22"/>
                <w:szCs w:val="22"/>
                <w:lang w:val="fr-CA"/>
              </w:rPr>
            </w:pPr>
            <w:r w:rsidRPr="00261ED0">
              <w:rPr>
                <w:sz w:val="22"/>
                <w:szCs w:val="22"/>
                <w:lang w:val="fr-CA"/>
              </w:rPr>
              <w:t>ITANES 1996</w:t>
            </w:r>
          </w:p>
          <w:p w14:paraId="2648E1E9" w14:textId="61AB1F45" w:rsidR="003844AE" w:rsidRPr="00261ED0" w:rsidRDefault="009247B4" w:rsidP="009247B4">
            <w:pPr>
              <w:rPr>
                <w:sz w:val="22"/>
                <w:szCs w:val="22"/>
                <w:lang w:val="fr-CA"/>
              </w:rPr>
            </w:pPr>
            <w:r w:rsidRPr="00261ED0">
              <w:rPr>
                <w:sz w:val="22"/>
                <w:szCs w:val="22"/>
                <w:lang w:val="fr-CA"/>
              </w:rPr>
              <w:t>(</w:t>
            </w:r>
            <w:hyperlink r:id="rId16" w:history="1">
              <w:r w:rsidRPr="00261ED0">
                <w:rPr>
                  <w:rStyle w:val="Hyperlink"/>
                  <w:sz w:val="22"/>
                  <w:szCs w:val="22"/>
                  <w:lang w:val="fr-CA"/>
                </w:rPr>
                <w:t>http://www.itanes.org/dati/)</w:t>
              </w:r>
            </w:hyperlink>
          </w:p>
        </w:tc>
        <w:tc>
          <w:tcPr>
            <w:tcW w:w="3842" w:type="dxa"/>
          </w:tcPr>
          <w:p w14:paraId="550F6AA1" w14:textId="0F2B1010" w:rsidR="00C5562C" w:rsidRDefault="00576427" w:rsidP="00C5562C">
            <w:pPr>
              <w:rPr>
                <w:sz w:val="22"/>
                <w:szCs w:val="22"/>
              </w:rPr>
            </w:pPr>
            <w:r>
              <w:rPr>
                <w:sz w:val="22"/>
                <w:szCs w:val="22"/>
              </w:rPr>
              <w:t>We would like to know your opinion on the economic situation in Italy</w:t>
            </w:r>
            <w:r w:rsidR="00C5562C">
              <w:rPr>
                <w:sz w:val="22"/>
                <w:szCs w:val="22"/>
              </w:rPr>
              <w:t>. Has the economic situation in Italy in the last 12 months improved, worsened or remained the same?</w:t>
            </w:r>
          </w:p>
        </w:tc>
        <w:tc>
          <w:tcPr>
            <w:tcW w:w="2720" w:type="dxa"/>
          </w:tcPr>
          <w:p w14:paraId="4B7A8B2A" w14:textId="5F8B6FF5" w:rsidR="003844AE" w:rsidRDefault="006F61AA" w:rsidP="007F65C0">
            <w:pPr>
              <w:rPr>
                <w:sz w:val="22"/>
                <w:szCs w:val="22"/>
              </w:rPr>
            </w:pPr>
            <w:proofErr w:type="spellStart"/>
            <w:r>
              <w:rPr>
                <w:sz w:val="22"/>
                <w:szCs w:val="22"/>
              </w:rPr>
              <w:t>Ulivo</w:t>
            </w:r>
            <w:proofErr w:type="spellEnd"/>
            <w:r>
              <w:rPr>
                <w:sz w:val="22"/>
                <w:szCs w:val="22"/>
              </w:rPr>
              <w:t>-coalition (</w:t>
            </w:r>
            <w:proofErr w:type="spellStart"/>
            <w:r>
              <w:rPr>
                <w:sz w:val="22"/>
                <w:szCs w:val="22"/>
              </w:rPr>
              <w:t>centre</w:t>
            </w:r>
            <w:proofErr w:type="spellEnd"/>
            <w:r>
              <w:rPr>
                <w:sz w:val="22"/>
                <w:szCs w:val="22"/>
              </w:rPr>
              <w:t>-left)</w:t>
            </w:r>
            <w:r w:rsidR="009247B4">
              <w:rPr>
                <w:rStyle w:val="FootnoteReference"/>
                <w:sz w:val="22"/>
                <w:szCs w:val="22"/>
              </w:rPr>
              <w:footnoteReference w:id="2"/>
            </w:r>
          </w:p>
        </w:tc>
      </w:tr>
      <w:tr w:rsidR="00C766EB" w:rsidRPr="002762BE" w14:paraId="7C9536E8" w14:textId="77777777" w:rsidTr="007F65C0">
        <w:tc>
          <w:tcPr>
            <w:tcW w:w="1736" w:type="dxa"/>
          </w:tcPr>
          <w:p w14:paraId="04B0B64A" w14:textId="415258F2" w:rsidR="00C766EB" w:rsidRDefault="00C766EB" w:rsidP="007F65C0">
            <w:pPr>
              <w:rPr>
                <w:sz w:val="22"/>
                <w:szCs w:val="22"/>
              </w:rPr>
            </w:pPr>
            <w:r>
              <w:rPr>
                <w:sz w:val="22"/>
                <w:szCs w:val="22"/>
              </w:rPr>
              <w:t>Italy</w:t>
            </w:r>
          </w:p>
        </w:tc>
        <w:tc>
          <w:tcPr>
            <w:tcW w:w="1669" w:type="dxa"/>
          </w:tcPr>
          <w:p w14:paraId="0A4DEEE2" w14:textId="5612C6BE" w:rsidR="00C766EB" w:rsidRDefault="00C766EB" w:rsidP="007F65C0">
            <w:pPr>
              <w:rPr>
                <w:sz w:val="22"/>
                <w:szCs w:val="22"/>
              </w:rPr>
            </w:pPr>
            <w:r>
              <w:rPr>
                <w:sz w:val="22"/>
                <w:szCs w:val="22"/>
              </w:rPr>
              <w:t>2001</w:t>
            </w:r>
          </w:p>
        </w:tc>
        <w:tc>
          <w:tcPr>
            <w:tcW w:w="4255" w:type="dxa"/>
          </w:tcPr>
          <w:p w14:paraId="725B4CB0" w14:textId="4E16451D" w:rsidR="009247B4" w:rsidRPr="00261ED0" w:rsidRDefault="009247B4" w:rsidP="009247B4">
            <w:pPr>
              <w:rPr>
                <w:sz w:val="22"/>
                <w:szCs w:val="22"/>
                <w:lang w:val="fr-CA"/>
              </w:rPr>
            </w:pPr>
            <w:r w:rsidRPr="00261ED0">
              <w:rPr>
                <w:sz w:val="22"/>
                <w:szCs w:val="22"/>
                <w:lang w:val="fr-CA"/>
              </w:rPr>
              <w:t>ITANES 2001</w:t>
            </w:r>
          </w:p>
          <w:p w14:paraId="6AD1F7D7" w14:textId="3399F7DF" w:rsidR="00C766EB" w:rsidRPr="00261ED0" w:rsidRDefault="009247B4" w:rsidP="009247B4">
            <w:pPr>
              <w:rPr>
                <w:sz w:val="22"/>
                <w:szCs w:val="22"/>
                <w:lang w:val="fr-CA"/>
              </w:rPr>
            </w:pPr>
            <w:r w:rsidRPr="00261ED0">
              <w:rPr>
                <w:sz w:val="22"/>
                <w:szCs w:val="22"/>
                <w:lang w:val="fr-CA"/>
              </w:rPr>
              <w:t>(</w:t>
            </w:r>
            <w:hyperlink r:id="rId17" w:history="1">
              <w:r w:rsidRPr="00261ED0">
                <w:rPr>
                  <w:rStyle w:val="Hyperlink"/>
                  <w:sz w:val="22"/>
                  <w:szCs w:val="22"/>
                  <w:lang w:val="fr-CA"/>
                </w:rPr>
                <w:t>http://www.itanes.org/dati/)</w:t>
              </w:r>
            </w:hyperlink>
          </w:p>
        </w:tc>
        <w:tc>
          <w:tcPr>
            <w:tcW w:w="3842" w:type="dxa"/>
          </w:tcPr>
          <w:p w14:paraId="141DE599" w14:textId="237776F6" w:rsidR="00C766EB" w:rsidRDefault="00C5562C" w:rsidP="007F65C0">
            <w:pPr>
              <w:rPr>
                <w:sz w:val="22"/>
                <w:szCs w:val="22"/>
              </w:rPr>
            </w:pPr>
            <w:r>
              <w:rPr>
                <w:sz w:val="22"/>
                <w:szCs w:val="22"/>
              </w:rPr>
              <w:t>We would like to know your opinion on the economic situation in Italy. In your opinion, over the last year, has the economic situation in Italy, much improved, fairly improved, remained the same, quite worsened, or much worsened?</w:t>
            </w:r>
          </w:p>
        </w:tc>
        <w:tc>
          <w:tcPr>
            <w:tcW w:w="2720" w:type="dxa"/>
          </w:tcPr>
          <w:p w14:paraId="59FDE709" w14:textId="199BB166" w:rsidR="00C766EB" w:rsidRDefault="006F61AA" w:rsidP="007F65C0">
            <w:pPr>
              <w:rPr>
                <w:sz w:val="22"/>
                <w:szCs w:val="22"/>
              </w:rPr>
            </w:pPr>
            <w:r>
              <w:rPr>
                <w:sz w:val="22"/>
                <w:szCs w:val="22"/>
              </w:rPr>
              <w:t xml:space="preserve">DS, </w:t>
            </w:r>
            <w:proofErr w:type="spellStart"/>
            <w:r>
              <w:rPr>
                <w:sz w:val="22"/>
                <w:szCs w:val="22"/>
              </w:rPr>
              <w:t>PpP</w:t>
            </w:r>
            <w:proofErr w:type="spellEnd"/>
            <w:r>
              <w:rPr>
                <w:sz w:val="22"/>
                <w:szCs w:val="22"/>
              </w:rPr>
              <w:t xml:space="preserve">, </w:t>
            </w:r>
            <w:proofErr w:type="spellStart"/>
            <w:r>
              <w:rPr>
                <w:sz w:val="22"/>
                <w:szCs w:val="22"/>
              </w:rPr>
              <w:t>RiI</w:t>
            </w:r>
            <w:proofErr w:type="spellEnd"/>
            <w:r>
              <w:rPr>
                <w:sz w:val="22"/>
                <w:szCs w:val="22"/>
              </w:rPr>
              <w:t xml:space="preserve">, </w:t>
            </w:r>
            <w:proofErr w:type="spellStart"/>
            <w:r>
              <w:rPr>
                <w:sz w:val="22"/>
                <w:szCs w:val="22"/>
              </w:rPr>
              <w:t>PdCI</w:t>
            </w:r>
            <w:proofErr w:type="spellEnd"/>
            <w:r>
              <w:rPr>
                <w:sz w:val="22"/>
                <w:szCs w:val="22"/>
              </w:rPr>
              <w:t xml:space="preserve">, </w:t>
            </w:r>
            <w:proofErr w:type="spellStart"/>
            <w:r>
              <w:rPr>
                <w:sz w:val="22"/>
                <w:szCs w:val="22"/>
              </w:rPr>
              <w:t>FdV</w:t>
            </w:r>
            <w:proofErr w:type="spellEnd"/>
            <w:r>
              <w:rPr>
                <w:sz w:val="22"/>
                <w:szCs w:val="22"/>
              </w:rPr>
              <w:t>, PC, UDEUR, ID, SDI</w:t>
            </w:r>
          </w:p>
        </w:tc>
      </w:tr>
      <w:tr w:rsidR="00C766EB" w:rsidRPr="002762BE" w14:paraId="01DAA57B" w14:textId="77777777" w:rsidTr="007F65C0">
        <w:tc>
          <w:tcPr>
            <w:tcW w:w="1736" w:type="dxa"/>
          </w:tcPr>
          <w:p w14:paraId="70283344" w14:textId="3C0B1F87" w:rsidR="00C766EB" w:rsidRDefault="00C766EB" w:rsidP="007F65C0">
            <w:pPr>
              <w:rPr>
                <w:sz w:val="22"/>
                <w:szCs w:val="22"/>
              </w:rPr>
            </w:pPr>
            <w:r>
              <w:rPr>
                <w:sz w:val="22"/>
                <w:szCs w:val="22"/>
              </w:rPr>
              <w:t>Italy</w:t>
            </w:r>
          </w:p>
        </w:tc>
        <w:tc>
          <w:tcPr>
            <w:tcW w:w="1669" w:type="dxa"/>
          </w:tcPr>
          <w:p w14:paraId="5143B6B5" w14:textId="11C53F3B" w:rsidR="00C766EB" w:rsidRDefault="00C766EB" w:rsidP="007F65C0">
            <w:pPr>
              <w:rPr>
                <w:sz w:val="22"/>
                <w:szCs w:val="22"/>
              </w:rPr>
            </w:pPr>
            <w:r>
              <w:rPr>
                <w:sz w:val="22"/>
                <w:szCs w:val="22"/>
              </w:rPr>
              <w:t>2006</w:t>
            </w:r>
          </w:p>
        </w:tc>
        <w:tc>
          <w:tcPr>
            <w:tcW w:w="4255" w:type="dxa"/>
          </w:tcPr>
          <w:p w14:paraId="47664087" w14:textId="2A9BA4C6" w:rsidR="009247B4" w:rsidRPr="00261ED0" w:rsidRDefault="009247B4" w:rsidP="009247B4">
            <w:pPr>
              <w:rPr>
                <w:sz w:val="22"/>
                <w:szCs w:val="22"/>
                <w:lang w:val="fr-CA"/>
              </w:rPr>
            </w:pPr>
            <w:r w:rsidRPr="00261ED0">
              <w:rPr>
                <w:sz w:val="22"/>
                <w:szCs w:val="22"/>
                <w:lang w:val="fr-CA"/>
              </w:rPr>
              <w:t>ITANES 2006</w:t>
            </w:r>
          </w:p>
          <w:p w14:paraId="2DC51319" w14:textId="38C65076" w:rsidR="00C766EB" w:rsidRPr="00261ED0" w:rsidRDefault="009247B4" w:rsidP="009247B4">
            <w:pPr>
              <w:rPr>
                <w:sz w:val="22"/>
                <w:szCs w:val="22"/>
                <w:lang w:val="fr-CA"/>
              </w:rPr>
            </w:pPr>
            <w:r w:rsidRPr="00261ED0">
              <w:rPr>
                <w:sz w:val="22"/>
                <w:szCs w:val="22"/>
                <w:lang w:val="fr-CA"/>
              </w:rPr>
              <w:t>(</w:t>
            </w:r>
            <w:hyperlink r:id="rId18" w:history="1">
              <w:r w:rsidRPr="00261ED0">
                <w:rPr>
                  <w:rStyle w:val="Hyperlink"/>
                  <w:sz w:val="22"/>
                  <w:szCs w:val="22"/>
                  <w:lang w:val="fr-CA"/>
                </w:rPr>
                <w:t>http://www.itanes.org/dati/)</w:t>
              </w:r>
            </w:hyperlink>
          </w:p>
        </w:tc>
        <w:tc>
          <w:tcPr>
            <w:tcW w:w="3842" w:type="dxa"/>
          </w:tcPr>
          <w:p w14:paraId="7C7A7BA6" w14:textId="26BFD8A5" w:rsidR="00C766EB" w:rsidRDefault="00C5562C" w:rsidP="007F65C0">
            <w:pPr>
              <w:rPr>
                <w:sz w:val="22"/>
                <w:szCs w:val="22"/>
              </w:rPr>
            </w:pPr>
            <w:r>
              <w:rPr>
                <w:sz w:val="22"/>
                <w:szCs w:val="22"/>
              </w:rPr>
              <w:t xml:space="preserve">We would like to know your opinion on the economic situation in Italy. In your opinion, over the last year, has the economic situation in Italy, much improved, fairly improved, remained the </w:t>
            </w:r>
            <w:r>
              <w:rPr>
                <w:sz w:val="22"/>
                <w:szCs w:val="22"/>
              </w:rPr>
              <w:lastRenderedPageBreak/>
              <w:t>same, quite worsened, or much worsened?</w:t>
            </w:r>
          </w:p>
        </w:tc>
        <w:tc>
          <w:tcPr>
            <w:tcW w:w="2720" w:type="dxa"/>
          </w:tcPr>
          <w:p w14:paraId="01E679C8" w14:textId="7CF23884" w:rsidR="00C766EB" w:rsidRDefault="009247B4" w:rsidP="007F65C0">
            <w:pPr>
              <w:rPr>
                <w:sz w:val="22"/>
                <w:szCs w:val="22"/>
              </w:rPr>
            </w:pPr>
            <w:r>
              <w:rPr>
                <w:sz w:val="22"/>
                <w:szCs w:val="22"/>
              </w:rPr>
              <w:lastRenderedPageBreak/>
              <w:t>FI, AN, UDC, LN, NPSI, PRI</w:t>
            </w:r>
          </w:p>
        </w:tc>
      </w:tr>
      <w:tr w:rsidR="00C766EB" w:rsidRPr="002762BE" w14:paraId="2A44F1DD" w14:textId="77777777" w:rsidTr="007F65C0">
        <w:tc>
          <w:tcPr>
            <w:tcW w:w="1736" w:type="dxa"/>
          </w:tcPr>
          <w:p w14:paraId="2CFAD1F2" w14:textId="31FF7D1C" w:rsidR="00C766EB" w:rsidRDefault="00C766EB" w:rsidP="007F65C0">
            <w:pPr>
              <w:rPr>
                <w:sz w:val="22"/>
                <w:szCs w:val="22"/>
              </w:rPr>
            </w:pPr>
            <w:r>
              <w:rPr>
                <w:sz w:val="22"/>
                <w:szCs w:val="22"/>
              </w:rPr>
              <w:lastRenderedPageBreak/>
              <w:t>Italy</w:t>
            </w:r>
          </w:p>
        </w:tc>
        <w:tc>
          <w:tcPr>
            <w:tcW w:w="1669" w:type="dxa"/>
          </w:tcPr>
          <w:p w14:paraId="2D550669" w14:textId="316F5C23" w:rsidR="00C766EB" w:rsidRDefault="00C766EB" w:rsidP="007F65C0">
            <w:pPr>
              <w:rPr>
                <w:sz w:val="22"/>
                <w:szCs w:val="22"/>
              </w:rPr>
            </w:pPr>
            <w:r>
              <w:rPr>
                <w:sz w:val="22"/>
                <w:szCs w:val="22"/>
              </w:rPr>
              <w:t>2008</w:t>
            </w:r>
          </w:p>
        </w:tc>
        <w:tc>
          <w:tcPr>
            <w:tcW w:w="4255" w:type="dxa"/>
          </w:tcPr>
          <w:p w14:paraId="300CF80D" w14:textId="2FCAA947" w:rsidR="009247B4" w:rsidRPr="00261ED0" w:rsidRDefault="009247B4" w:rsidP="009247B4">
            <w:pPr>
              <w:rPr>
                <w:sz w:val="22"/>
                <w:szCs w:val="22"/>
                <w:lang w:val="fr-CA"/>
              </w:rPr>
            </w:pPr>
            <w:r w:rsidRPr="00261ED0">
              <w:rPr>
                <w:sz w:val="22"/>
                <w:szCs w:val="22"/>
                <w:lang w:val="fr-CA"/>
              </w:rPr>
              <w:t>ITANES 2008</w:t>
            </w:r>
          </w:p>
          <w:p w14:paraId="31E3A74A" w14:textId="7C94E66E" w:rsidR="00C766EB" w:rsidRPr="00261ED0" w:rsidRDefault="009247B4" w:rsidP="009247B4">
            <w:pPr>
              <w:rPr>
                <w:sz w:val="22"/>
                <w:szCs w:val="22"/>
                <w:lang w:val="fr-CA"/>
              </w:rPr>
            </w:pPr>
            <w:r w:rsidRPr="00261ED0">
              <w:rPr>
                <w:sz w:val="22"/>
                <w:szCs w:val="22"/>
                <w:lang w:val="fr-CA"/>
              </w:rPr>
              <w:t>(</w:t>
            </w:r>
            <w:hyperlink r:id="rId19" w:history="1">
              <w:r w:rsidRPr="00261ED0">
                <w:rPr>
                  <w:rStyle w:val="Hyperlink"/>
                  <w:sz w:val="22"/>
                  <w:szCs w:val="22"/>
                  <w:lang w:val="fr-CA"/>
                </w:rPr>
                <w:t>http://www.itanes.org/dati/)</w:t>
              </w:r>
            </w:hyperlink>
          </w:p>
        </w:tc>
        <w:tc>
          <w:tcPr>
            <w:tcW w:w="3842" w:type="dxa"/>
          </w:tcPr>
          <w:p w14:paraId="05957DC1" w14:textId="3965AF1F" w:rsidR="00C766EB" w:rsidRDefault="00C5562C" w:rsidP="007F65C0">
            <w:pPr>
              <w:rPr>
                <w:sz w:val="22"/>
                <w:szCs w:val="22"/>
              </w:rPr>
            </w:pPr>
            <w:r>
              <w:rPr>
                <w:sz w:val="22"/>
                <w:szCs w:val="22"/>
              </w:rPr>
              <w:t>According to you, over the last year the economic situation in Italy has improved very much, fairly improved, remained the same, become worse or much worse?</w:t>
            </w:r>
          </w:p>
        </w:tc>
        <w:tc>
          <w:tcPr>
            <w:tcW w:w="2720" w:type="dxa"/>
          </w:tcPr>
          <w:p w14:paraId="53060D9C" w14:textId="03681FB2" w:rsidR="00C766EB" w:rsidRDefault="009247B4" w:rsidP="009247B4">
            <w:pPr>
              <w:rPr>
                <w:sz w:val="22"/>
                <w:szCs w:val="22"/>
              </w:rPr>
            </w:pPr>
            <w:r>
              <w:rPr>
                <w:sz w:val="22"/>
                <w:szCs w:val="22"/>
              </w:rPr>
              <w:t xml:space="preserve">PD, </w:t>
            </w:r>
            <w:proofErr w:type="spellStart"/>
            <w:r>
              <w:rPr>
                <w:sz w:val="22"/>
                <w:szCs w:val="22"/>
              </w:rPr>
              <w:t>IdV</w:t>
            </w:r>
            <w:proofErr w:type="spellEnd"/>
            <w:r>
              <w:rPr>
                <w:sz w:val="22"/>
                <w:szCs w:val="22"/>
              </w:rPr>
              <w:t>, Alliance of Radical Left Parties</w:t>
            </w:r>
          </w:p>
        </w:tc>
      </w:tr>
      <w:tr w:rsidR="00C766EB" w:rsidRPr="002762BE" w14:paraId="7FF9D16B" w14:textId="77777777" w:rsidTr="007F65C0">
        <w:tc>
          <w:tcPr>
            <w:tcW w:w="1736" w:type="dxa"/>
          </w:tcPr>
          <w:p w14:paraId="1E6DB243" w14:textId="2DE3E12B" w:rsidR="00C766EB" w:rsidRDefault="00C766EB" w:rsidP="007F65C0">
            <w:pPr>
              <w:rPr>
                <w:sz w:val="22"/>
                <w:szCs w:val="22"/>
              </w:rPr>
            </w:pPr>
            <w:r>
              <w:rPr>
                <w:sz w:val="22"/>
                <w:szCs w:val="22"/>
              </w:rPr>
              <w:t>Italy</w:t>
            </w:r>
          </w:p>
        </w:tc>
        <w:tc>
          <w:tcPr>
            <w:tcW w:w="1669" w:type="dxa"/>
          </w:tcPr>
          <w:p w14:paraId="715C712E" w14:textId="1A420CA9" w:rsidR="00C766EB" w:rsidRDefault="00C766EB" w:rsidP="007F65C0">
            <w:pPr>
              <w:rPr>
                <w:sz w:val="22"/>
                <w:szCs w:val="22"/>
              </w:rPr>
            </w:pPr>
            <w:r>
              <w:rPr>
                <w:sz w:val="22"/>
                <w:szCs w:val="22"/>
              </w:rPr>
              <w:t>2013</w:t>
            </w:r>
          </w:p>
        </w:tc>
        <w:tc>
          <w:tcPr>
            <w:tcW w:w="4255" w:type="dxa"/>
          </w:tcPr>
          <w:p w14:paraId="0CCCE76E" w14:textId="5DD645BD" w:rsidR="009247B4" w:rsidRPr="00261ED0" w:rsidRDefault="009247B4" w:rsidP="009247B4">
            <w:pPr>
              <w:rPr>
                <w:sz w:val="22"/>
                <w:szCs w:val="22"/>
                <w:lang w:val="fr-CA"/>
              </w:rPr>
            </w:pPr>
            <w:r w:rsidRPr="00261ED0">
              <w:rPr>
                <w:sz w:val="22"/>
                <w:szCs w:val="22"/>
                <w:lang w:val="fr-CA"/>
              </w:rPr>
              <w:t>ITANES 2013</w:t>
            </w:r>
          </w:p>
          <w:p w14:paraId="026EDE70" w14:textId="2BD72A40" w:rsidR="00C766EB" w:rsidRPr="00261ED0" w:rsidRDefault="009247B4" w:rsidP="009247B4">
            <w:pPr>
              <w:rPr>
                <w:sz w:val="22"/>
                <w:szCs w:val="22"/>
                <w:lang w:val="fr-CA"/>
              </w:rPr>
            </w:pPr>
            <w:r w:rsidRPr="00261ED0">
              <w:rPr>
                <w:sz w:val="22"/>
                <w:szCs w:val="22"/>
                <w:lang w:val="fr-CA"/>
              </w:rPr>
              <w:t>(</w:t>
            </w:r>
            <w:hyperlink r:id="rId20" w:history="1">
              <w:r w:rsidRPr="00261ED0">
                <w:rPr>
                  <w:rStyle w:val="Hyperlink"/>
                  <w:sz w:val="22"/>
                  <w:szCs w:val="22"/>
                  <w:lang w:val="fr-CA"/>
                </w:rPr>
                <w:t>http://www.itanes.org/dati/)</w:t>
              </w:r>
            </w:hyperlink>
          </w:p>
        </w:tc>
        <w:tc>
          <w:tcPr>
            <w:tcW w:w="3842" w:type="dxa"/>
          </w:tcPr>
          <w:p w14:paraId="62541AB2" w14:textId="77777777" w:rsidR="00C766EB" w:rsidRDefault="00C5562C" w:rsidP="007F65C0">
            <w:pPr>
              <w:rPr>
                <w:sz w:val="22"/>
                <w:szCs w:val="22"/>
              </w:rPr>
            </w:pPr>
            <w:r>
              <w:rPr>
                <w:sz w:val="22"/>
                <w:szCs w:val="22"/>
              </w:rPr>
              <w:t>In your opinion, over the last year the economic situation in Italy has…</w:t>
            </w:r>
          </w:p>
          <w:p w14:paraId="72581160" w14:textId="4F910CE2" w:rsidR="00C5562C" w:rsidRDefault="00C5562C" w:rsidP="007F65C0">
            <w:pPr>
              <w:rPr>
                <w:sz w:val="22"/>
                <w:szCs w:val="22"/>
              </w:rPr>
            </w:pPr>
            <w:r>
              <w:rPr>
                <w:sz w:val="22"/>
                <w:szCs w:val="22"/>
              </w:rPr>
              <w:t>(Gotten much worse; Gotten somewhat worse; Remained the same; Improved somewhat; Improved a lot)</w:t>
            </w:r>
          </w:p>
        </w:tc>
        <w:tc>
          <w:tcPr>
            <w:tcW w:w="2720" w:type="dxa"/>
          </w:tcPr>
          <w:p w14:paraId="379F93E7" w14:textId="5096912B" w:rsidR="00C766EB" w:rsidRDefault="009247B4" w:rsidP="007F65C0">
            <w:pPr>
              <w:rPr>
                <w:sz w:val="22"/>
                <w:szCs w:val="22"/>
              </w:rPr>
            </w:pPr>
            <w:proofErr w:type="spellStart"/>
            <w:r>
              <w:rPr>
                <w:sz w:val="22"/>
                <w:szCs w:val="22"/>
              </w:rPr>
              <w:t>PdL</w:t>
            </w:r>
            <w:proofErr w:type="spellEnd"/>
            <w:r>
              <w:rPr>
                <w:sz w:val="22"/>
                <w:szCs w:val="22"/>
              </w:rPr>
              <w:t>, PD</w:t>
            </w:r>
            <w:r>
              <w:rPr>
                <w:rStyle w:val="FootnoteReference"/>
                <w:sz w:val="22"/>
                <w:szCs w:val="22"/>
              </w:rPr>
              <w:footnoteReference w:id="3"/>
            </w:r>
          </w:p>
        </w:tc>
      </w:tr>
      <w:tr w:rsidR="005E79E2" w:rsidRPr="002762BE" w14:paraId="1FFB17B2" w14:textId="77777777" w:rsidTr="007F65C0">
        <w:tc>
          <w:tcPr>
            <w:tcW w:w="1736" w:type="dxa"/>
          </w:tcPr>
          <w:p w14:paraId="7C44F3FD" w14:textId="74829DDB" w:rsidR="005E79E2" w:rsidRPr="002762BE" w:rsidRDefault="005E79E2" w:rsidP="007F65C0">
            <w:pPr>
              <w:rPr>
                <w:sz w:val="22"/>
                <w:szCs w:val="22"/>
              </w:rPr>
            </w:pPr>
            <w:r w:rsidRPr="002762BE">
              <w:rPr>
                <w:sz w:val="22"/>
                <w:szCs w:val="22"/>
              </w:rPr>
              <w:t xml:space="preserve">The Netherlands </w:t>
            </w:r>
          </w:p>
        </w:tc>
        <w:tc>
          <w:tcPr>
            <w:tcW w:w="1669" w:type="dxa"/>
          </w:tcPr>
          <w:p w14:paraId="7C511FA7" w14:textId="77777777" w:rsidR="005E79E2" w:rsidRPr="002762BE" w:rsidRDefault="005E79E2" w:rsidP="007F65C0">
            <w:pPr>
              <w:rPr>
                <w:sz w:val="22"/>
                <w:szCs w:val="22"/>
              </w:rPr>
            </w:pPr>
            <w:r w:rsidRPr="002762BE">
              <w:rPr>
                <w:sz w:val="22"/>
                <w:szCs w:val="22"/>
              </w:rPr>
              <w:t>1986</w:t>
            </w:r>
          </w:p>
        </w:tc>
        <w:tc>
          <w:tcPr>
            <w:tcW w:w="4255" w:type="dxa"/>
          </w:tcPr>
          <w:p w14:paraId="4F38357D"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3A68E4F0" w14:textId="77777777" w:rsidR="005E79E2" w:rsidRPr="002762BE" w:rsidRDefault="005E79E2" w:rsidP="007F65C0">
            <w:pPr>
              <w:rPr>
                <w:sz w:val="22"/>
                <w:szCs w:val="22"/>
              </w:rPr>
            </w:pPr>
            <w:r w:rsidRPr="002762BE">
              <w:rPr>
                <w:sz w:val="22"/>
                <w:szCs w:val="22"/>
              </w:rPr>
              <w:t>I would now like to ask you a few questions about what you think of the policies the government has conducted during the past four years (…). Do you think that the economic situation has been influenced favorably, unfavorably or neither by the government policies?</w:t>
            </w:r>
          </w:p>
        </w:tc>
        <w:tc>
          <w:tcPr>
            <w:tcW w:w="2720" w:type="dxa"/>
          </w:tcPr>
          <w:p w14:paraId="65238D92" w14:textId="77777777" w:rsidR="005E79E2" w:rsidRPr="002762BE" w:rsidRDefault="005E79E2" w:rsidP="007F65C0">
            <w:pPr>
              <w:rPr>
                <w:sz w:val="22"/>
                <w:szCs w:val="22"/>
              </w:rPr>
            </w:pPr>
            <w:r w:rsidRPr="002762BE">
              <w:rPr>
                <w:sz w:val="22"/>
                <w:szCs w:val="22"/>
              </w:rPr>
              <w:t>CDA, VVD</w:t>
            </w:r>
          </w:p>
        </w:tc>
      </w:tr>
      <w:tr w:rsidR="005E79E2" w:rsidRPr="002762BE" w14:paraId="73B22D24" w14:textId="77777777" w:rsidTr="007F65C0">
        <w:tc>
          <w:tcPr>
            <w:tcW w:w="1736" w:type="dxa"/>
          </w:tcPr>
          <w:p w14:paraId="7EC8D297" w14:textId="77777777" w:rsidR="005E79E2" w:rsidRPr="002762BE" w:rsidRDefault="005E79E2" w:rsidP="007F65C0">
            <w:pPr>
              <w:rPr>
                <w:sz w:val="22"/>
                <w:szCs w:val="22"/>
              </w:rPr>
            </w:pPr>
            <w:r w:rsidRPr="002762BE">
              <w:rPr>
                <w:sz w:val="22"/>
                <w:szCs w:val="22"/>
              </w:rPr>
              <w:t xml:space="preserve">The Netherlands </w:t>
            </w:r>
          </w:p>
        </w:tc>
        <w:tc>
          <w:tcPr>
            <w:tcW w:w="1669" w:type="dxa"/>
          </w:tcPr>
          <w:p w14:paraId="7943DD45" w14:textId="77777777" w:rsidR="005E79E2" w:rsidRPr="002762BE" w:rsidRDefault="005E79E2" w:rsidP="007F65C0">
            <w:pPr>
              <w:rPr>
                <w:sz w:val="22"/>
                <w:szCs w:val="22"/>
              </w:rPr>
            </w:pPr>
            <w:r w:rsidRPr="002762BE">
              <w:rPr>
                <w:sz w:val="22"/>
                <w:szCs w:val="22"/>
              </w:rPr>
              <w:t>1989</w:t>
            </w:r>
          </w:p>
        </w:tc>
        <w:tc>
          <w:tcPr>
            <w:tcW w:w="4255" w:type="dxa"/>
          </w:tcPr>
          <w:p w14:paraId="3B8C87FE"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1949F2B8" w14:textId="77777777" w:rsidR="005E79E2" w:rsidRPr="002762BE" w:rsidRDefault="005E79E2" w:rsidP="007F65C0">
            <w:pPr>
              <w:rPr>
                <w:sz w:val="22"/>
                <w:szCs w:val="22"/>
              </w:rPr>
            </w:pPr>
            <w:r w:rsidRPr="002762BE">
              <w:rPr>
                <w:sz w:val="22"/>
                <w:szCs w:val="22"/>
              </w:rPr>
              <w:t xml:space="preserve">I would now like to ask you a few questions about what you think of the policies the government has conducted during the past four years (…). Do you think that the economic situation has been </w:t>
            </w:r>
            <w:r w:rsidRPr="002762BE">
              <w:rPr>
                <w:sz w:val="22"/>
                <w:szCs w:val="22"/>
              </w:rPr>
              <w:lastRenderedPageBreak/>
              <w:t>influenced favorably, unfavorably or neither by the government policies?</w:t>
            </w:r>
          </w:p>
        </w:tc>
        <w:tc>
          <w:tcPr>
            <w:tcW w:w="2720" w:type="dxa"/>
          </w:tcPr>
          <w:p w14:paraId="44F12F58" w14:textId="77777777" w:rsidR="005E79E2" w:rsidRPr="002762BE" w:rsidRDefault="005E79E2" w:rsidP="007F65C0">
            <w:pPr>
              <w:rPr>
                <w:sz w:val="22"/>
                <w:szCs w:val="22"/>
              </w:rPr>
            </w:pPr>
            <w:r w:rsidRPr="002762BE">
              <w:rPr>
                <w:sz w:val="22"/>
                <w:szCs w:val="22"/>
              </w:rPr>
              <w:lastRenderedPageBreak/>
              <w:t>CDA, VVD</w:t>
            </w:r>
          </w:p>
        </w:tc>
      </w:tr>
      <w:tr w:rsidR="005E79E2" w:rsidRPr="002762BE" w14:paraId="6AD6B598" w14:textId="77777777" w:rsidTr="007F65C0">
        <w:tc>
          <w:tcPr>
            <w:tcW w:w="1736" w:type="dxa"/>
          </w:tcPr>
          <w:p w14:paraId="157AA6AE" w14:textId="77777777" w:rsidR="005E79E2" w:rsidRPr="002762BE" w:rsidRDefault="005E79E2" w:rsidP="007F65C0">
            <w:pPr>
              <w:rPr>
                <w:sz w:val="22"/>
                <w:szCs w:val="22"/>
              </w:rPr>
            </w:pPr>
            <w:r w:rsidRPr="002762BE">
              <w:rPr>
                <w:sz w:val="22"/>
                <w:szCs w:val="22"/>
              </w:rPr>
              <w:lastRenderedPageBreak/>
              <w:t xml:space="preserve">The Netherlands </w:t>
            </w:r>
          </w:p>
        </w:tc>
        <w:tc>
          <w:tcPr>
            <w:tcW w:w="1669" w:type="dxa"/>
          </w:tcPr>
          <w:p w14:paraId="1D592A91" w14:textId="77777777" w:rsidR="005E79E2" w:rsidRPr="002762BE" w:rsidRDefault="005E79E2" w:rsidP="007F65C0">
            <w:pPr>
              <w:rPr>
                <w:sz w:val="22"/>
                <w:szCs w:val="22"/>
              </w:rPr>
            </w:pPr>
            <w:r w:rsidRPr="002762BE">
              <w:rPr>
                <w:sz w:val="22"/>
                <w:szCs w:val="22"/>
              </w:rPr>
              <w:t>1994</w:t>
            </w:r>
          </w:p>
        </w:tc>
        <w:tc>
          <w:tcPr>
            <w:tcW w:w="4255" w:type="dxa"/>
          </w:tcPr>
          <w:p w14:paraId="00C2CFDA"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4CAC8322" w14:textId="77777777" w:rsidR="005E79E2" w:rsidRPr="002762BE" w:rsidRDefault="005E79E2" w:rsidP="007F65C0">
            <w:pPr>
              <w:rPr>
                <w:sz w:val="22"/>
                <w:szCs w:val="22"/>
              </w:rPr>
            </w:pPr>
            <w:r w:rsidRPr="002762BE">
              <w:rPr>
                <w:sz w:val="22"/>
                <w:szCs w:val="22"/>
              </w:rPr>
              <w:t>I would now like to ask you a few questions about what you think of the policies the government has conducted during the past four years (…). Do you think that the economic situation has been influenced favorably, unfavorably or neither by the government policies?</w:t>
            </w:r>
          </w:p>
        </w:tc>
        <w:tc>
          <w:tcPr>
            <w:tcW w:w="2720" w:type="dxa"/>
          </w:tcPr>
          <w:p w14:paraId="112F9E40" w14:textId="77777777" w:rsidR="005E79E2" w:rsidRPr="002762BE" w:rsidRDefault="005E79E2" w:rsidP="007F65C0">
            <w:pPr>
              <w:rPr>
                <w:sz w:val="22"/>
                <w:szCs w:val="22"/>
              </w:rPr>
            </w:pPr>
            <w:r w:rsidRPr="002762BE">
              <w:rPr>
                <w:sz w:val="22"/>
                <w:szCs w:val="22"/>
              </w:rPr>
              <w:t>CDA, PVDA</w:t>
            </w:r>
          </w:p>
        </w:tc>
      </w:tr>
      <w:tr w:rsidR="005E79E2" w:rsidRPr="002762BE" w14:paraId="59E90BD1" w14:textId="77777777" w:rsidTr="007F65C0">
        <w:tc>
          <w:tcPr>
            <w:tcW w:w="1736" w:type="dxa"/>
          </w:tcPr>
          <w:p w14:paraId="4A0178D6" w14:textId="77777777" w:rsidR="005E79E2" w:rsidRPr="002762BE" w:rsidRDefault="005E79E2" w:rsidP="007F65C0">
            <w:pPr>
              <w:rPr>
                <w:sz w:val="22"/>
                <w:szCs w:val="22"/>
              </w:rPr>
            </w:pPr>
            <w:r w:rsidRPr="002762BE">
              <w:rPr>
                <w:sz w:val="22"/>
                <w:szCs w:val="22"/>
              </w:rPr>
              <w:t xml:space="preserve">The Netherlands </w:t>
            </w:r>
          </w:p>
        </w:tc>
        <w:tc>
          <w:tcPr>
            <w:tcW w:w="1669" w:type="dxa"/>
          </w:tcPr>
          <w:p w14:paraId="358583E2" w14:textId="77777777" w:rsidR="005E79E2" w:rsidRPr="002762BE" w:rsidRDefault="005E79E2" w:rsidP="007F65C0">
            <w:pPr>
              <w:rPr>
                <w:sz w:val="22"/>
                <w:szCs w:val="22"/>
              </w:rPr>
            </w:pPr>
            <w:r w:rsidRPr="002762BE">
              <w:rPr>
                <w:sz w:val="22"/>
                <w:szCs w:val="22"/>
              </w:rPr>
              <w:t>1998</w:t>
            </w:r>
          </w:p>
        </w:tc>
        <w:tc>
          <w:tcPr>
            <w:tcW w:w="4255" w:type="dxa"/>
          </w:tcPr>
          <w:p w14:paraId="5E213C48"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3C12856D" w14:textId="77777777" w:rsidR="005E79E2" w:rsidRPr="002762BE" w:rsidRDefault="005E79E2" w:rsidP="007F65C0">
            <w:pPr>
              <w:rPr>
                <w:sz w:val="22"/>
                <w:szCs w:val="22"/>
              </w:rPr>
            </w:pPr>
            <w:r w:rsidRPr="002762BE">
              <w:rPr>
                <w:sz w:val="22"/>
                <w:szCs w:val="22"/>
              </w:rPr>
              <w:t>I would now like to ask you a few questions about what you think of the policies the government has conducted during the past four years (…). Do you think that the economic situation has been influenced favorably, unfavorably or neither by the government policies?</w:t>
            </w:r>
          </w:p>
        </w:tc>
        <w:tc>
          <w:tcPr>
            <w:tcW w:w="2720" w:type="dxa"/>
          </w:tcPr>
          <w:p w14:paraId="2D957653" w14:textId="77777777" w:rsidR="005E79E2" w:rsidRPr="002762BE" w:rsidRDefault="005E79E2" w:rsidP="007F65C0">
            <w:pPr>
              <w:rPr>
                <w:sz w:val="22"/>
                <w:szCs w:val="22"/>
              </w:rPr>
            </w:pPr>
            <w:r w:rsidRPr="002762BE">
              <w:rPr>
                <w:sz w:val="22"/>
                <w:szCs w:val="22"/>
              </w:rPr>
              <w:t>PVDA, VVD, D66</w:t>
            </w:r>
          </w:p>
        </w:tc>
      </w:tr>
      <w:tr w:rsidR="005E79E2" w:rsidRPr="002762BE" w14:paraId="1B61DC28" w14:textId="77777777" w:rsidTr="007F65C0">
        <w:tc>
          <w:tcPr>
            <w:tcW w:w="1736" w:type="dxa"/>
          </w:tcPr>
          <w:p w14:paraId="5C773D92" w14:textId="77777777" w:rsidR="005E79E2" w:rsidRPr="002762BE" w:rsidRDefault="005E79E2" w:rsidP="007F65C0">
            <w:pPr>
              <w:rPr>
                <w:sz w:val="22"/>
                <w:szCs w:val="22"/>
              </w:rPr>
            </w:pPr>
            <w:r w:rsidRPr="002762BE">
              <w:rPr>
                <w:sz w:val="22"/>
                <w:szCs w:val="22"/>
              </w:rPr>
              <w:t xml:space="preserve">The Netherlands </w:t>
            </w:r>
          </w:p>
        </w:tc>
        <w:tc>
          <w:tcPr>
            <w:tcW w:w="1669" w:type="dxa"/>
          </w:tcPr>
          <w:p w14:paraId="6581F26A" w14:textId="77777777" w:rsidR="005E79E2" w:rsidRPr="002762BE" w:rsidRDefault="005E79E2" w:rsidP="007F65C0">
            <w:pPr>
              <w:rPr>
                <w:sz w:val="22"/>
                <w:szCs w:val="22"/>
              </w:rPr>
            </w:pPr>
            <w:r w:rsidRPr="002762BE">
              <w:rPr>
                <w:sz w:val="22"/>
                <w:szCs w:val="22"/>
              </w:rPr>
              <w:t>2002</w:t>
            </w:r>
          </w:p>
        </w:tc>
        <w:tc>
          <w:tcPr>
            <w:tcW w:w="4255" w:type="dxa"/>
          </w:tcPr>
          <w:p w14:paraId="453DA752" w14:textId="77777777" w:rsidR="005E79E2" w:rsidRPr="002762BE" w:rsidRDefault="005E79E2" w:rsidP="007F65C0">
            <w:pPr>
              <w:rPr>
                <w:sz w:val="22"/>
                <w:szCs w:val="22"/>
              </w:rPr>
            </w:pPr>
            <w:r w:rsidRPr="002762BE">
              <w:rPr>
                <w:sz w:val="22"/>
                <w:szCs w:val="22"/>
              </w:rPr>
              <w:t>Dutch Parliamentary Election Study 2002/2003 (</w:t>
            </w:r>
            <w:hyperlink r:id="rId21" w:history="1">
              <w:r w:rsidRPr="002762BE">
                <w:rPr>
                  <w:rStyle w:val="Hyperlink"/>
                  <w:color w:val="auto"/>
                  <w:sz w:val="22"/>
                  <w:szCs w:val="22"/>
                </w:rPr>
                <w:t>www.dpes.nl</w:t>
              </w:r>
            </w:hyperlink>
            <w:r w:rsidRPr="002762BE">
              <w:rPr>
                <w:sz w:val="22"/>
                <w:szCs w:val="22"/>
              </w:rPr>
              <w:t>)</w:t>
            </w:r>
          </w:p>
          <w:p w14:paraId="6948D452" w14:textId="77777777" w:rsidR="005E79E2" w:rsidRPr="002762BE" w:rsidRDefault="005E79E2" w:rsidP="007F65C0">
            <w:pPr>
              <w:rPr>
                <w:sz w:val="22"/>
                <w:szCs w:val="22"/>
              </w:rPr>
            </w:pPr>
          </w:p>
        </w:tc>
        <w:tc>
          <w:tcPr>
            <w:tcW w:w="3842" w:type="dxa"/>
          </w:tcPr>
          <w:p w14:paraId="2A063E55" w14:textId="77777777" w:rsidR="005E79E2" w:rsidRPr="002762BE" w:rsidRDefault="005E79E2" w:rsidP="007F65C0">
            <w:pPr>
              <w:rPr>
                <w:sz w:val="22"/>
                <w:szCs w:val="22"/>
              </w:rPr>
            </w:pPr>
            <w:r w:rsidRPr="002762BE">
              <w:rPr>
                <w:sz w:val="22"/>
                <w:szCs w:val="22"/>
              </w:rPr>
              <w:t>I would now like to ask you a few questions about what you think of the policies the government has conducted during the past four years (…). Do you think that the economic situation has been influenced favorably, unfavorably or neither by the government policies?</w:t>
            </w:r>
          </w:p>
        </w:tc>
        <w:tc>
          <w:tcPr>
            <w:tcW w:w="2720" w:type="dxa"/>
          </w:tcPr>
          <w:p w14:paraId="4C9215F9" w14:textId="77777777" w:rsidR="005E79E2" w:rsidRPr="002762BE" w:rsidRDefault="005E79E2" w:rsidP="007F65C0">
            <w:pPr>
              <w:rPr>
                <w:sz w:val="22"/>
                <w:szCs w:val="22"/>
              </w:rPr>
            </w:pPr>
            <w:r w:rsidRPr="002762BE">
              <w:rPr>
                <w:sz w:val="22"/>
                <w:szCs w:val="22"/>
              </w:rPr>
              <w:t>PVDA, VVD, D66</w:t>
            </w:r>
          </w:p>
        </w:tc>
      </w:tr>
      <w:tr w:rsidR="005E79E2" w:rsidRPr="002762BE" w14:paraId="11794A57" w14:textId="77777777" w:rsidTr="007F65C0">
        <w:tc>
          <w:tcPr>
            <w:tcW w:w="1736" w:type="dxa"/>
          </w:tcPr>
          <w:p w14:paraId="1447B730" w14:textId="77777777" w:rsidR="005E79E2" w:rsidRPr="002762BE" w:rsidRDefault="005E79E2" w:rsidP="007F65C0">
            <w:pPr>
              <w:rPr>
                <w:sz w:val="22"/>
                <w:szCs w:val="22"/>
              </w:rPr>
            </w:pPr>
            <w:r w:rsidRPr="002762BE">
              <w:rPr>
                <w:sz w:val="22"/>
                <w:szCs w:val="22"/>
              </w:rPr>
              <w:t xml:space="preserve">The Netherlands </w:t>
            </w:r>
          </w:p>
        </w:tc>
        <w:tc>
          <w:tcPr>
            <w:tcW w:w="1669" w:type="dxa"/>
          </w:tcPr>
          <w:p w14:paraId="1E4B58F3" w14:textId="77777777" w:rsidR="005E79E2" w:rsidRPr="002762BE" w:rsidRDefault="005E79E2" w:rsidP="007F65C0">
            <w:pPr>
              <w:rPr>
                <w:sz w:val="22"/>
                <w:szCs w:val="22"/>
              </w:rPr>
            </w:pPr>
            <w:r w:rsidRPr="002762BE">
              <w:rPr>
                <w:sz w:val="22"/>
                <w:szCs w:val="22"/>
              </w:rPr>
              <w:t>2006</w:t>
            </w:r>
          </w:p>
        </w:tc>
        <w:tc>
          <w:tcPr>
            <w:tcW w:w="4255" w:type="dxa"/>
          </w:tcPr>
          <w:p w14:paraId="4BA011B5" w14:textId="77777777" w:rsidR="005E79E2" w:rsidRPr="002762BE" w:rsidRDefault="005E79E2" w:rsidP="007F65C0">
            <w:pPr>
              <w:rPr>
                <w:sz w:val="22"/>
                <w:szCs w:val="22"/>
              </w:rPr>
            </w:pPr>
            <w:r w:rsidRPr="002762BE">
              <w:rPr>
                <w:sz w:val="22"/>
                <w:szCs w:val="22"/>
              </w:rPr>
              <w:t>Dutch Parliamentary Election Study 2006 (</w:t>
            </w:r>
            <w:hyperlink r:id="rId22" w:history="1">
              <w:r w:rsidRPr="002762BE">
                <w:rPr>
                  <w:rStyle w:val="Hyperlink"/>
                  <w:color w:val="auto"/>
                  <w:sz w:val="22"/>
                  <w:szCs w:val="22"/>
                </w:rPr>
                <w:t>www.dpes.nl</w:t>
              </w:r>
            </w:hyperlink>
            <w:r w:rsidRPr="002762BE">
              <w:rPr>
                <w:sz w:val="22"/>
                <w:szCs w:val="22"/>
              </w:rPr>
              <w:t>)</w:t>
            </w:r>
          </w:p>
          <w:p w14:paraId="56D425C5" w14:textId="77777777" w:rsidR="005E79E2" w:rsidRPr="002762BE" w:rsidRDefault="005E79E2" w:rsidP="007F65C0">
            <w:pPr>
              <w:rPr>
                <w:sz w:val="22"/>
                <w:szCs w:val="22"/>
              </w:rPr>
            </w:pPr>
          </w:p>
        </w:tc>
        <w:tc>
          <w:tcPr>
            <w:tcW w:w="3842" w:type="dxa"/>
          </w:tcPr>
          <w:p w14:paraId="23B9C851" w14:textId="77777777" w:rsidR="005E79E2" w:rsidRPr="002762BE" w:rsidRDefault="005E79E2" w:rsidP="007F65C0">
            <w:pPr>
              <w:rPr>
                <w:sz w:val="22"/>
                <w:szCs w:val="22"/>
              </w:rPr>
            </w:pPr>
            <w:r w:rsidRPr="002762BE">
              <w:rPr>
                <w:sz w:val="22"/>
                <w:szCs w:val="22"/>
              </w:rPr>
              <w:t xml:space="preserve">I would now like to ask you a few questions about what you think of the policies the government has conducted during the past four years (…). Do you think that the economic situation has been </w:t>
            </w:r>
            <w:r w:rsidRPr="002762BE">
              <w:rPr>
                <w:sz w:val="22"/>
                <w:szCs w:val="22"/>
              </w:rPr>
              <w:lastRenderedPageBreak/>
              <w:t>influenced favorably, unfavorably or neither by the government policies?</w:t>
            </w:r>
          </w:p>
        </w:tc>
        <w:tc>
          <w:tcPr>
            <w:tcW w:w="2720" w:type="dxa"/>
          </w:tcPr>
          <w:p w14:paraId="2946856C" w14:textId="77777777" w:rsidR="005E79E2" w:rsidRPr="002762BE" w:rsidRDefault="005E79E2" w:rsidP="007F65C0">
            <w:pPr>
              <w:rPr>
                <w:sz w:val="22"/>
                <w:szCs w:val="22"/>
              </w:rPr>
            </w:pPr>
            <w:r w:rsidRPr="002762BE">
              <w:rPr>
                <w:sz w:val="22"/>
                <w:szCs w:val="22"/>
              </w:rPr>
              <w:lastRenderedPageBreak/>
              <w:t>CDA, VVD, D66</w:t>
            </w:r>
          </w:p>
        </w:tc>
      </w:tr>
      <w:tr w:rsidR="005E79E2" w:rsidRPr="002762BE" w14:paraId="43F56B7B" w14:textId="77777777" w:rsidTr="007F65C0">
        <w:tc>
          <w:tcPr>
            <w:tcW w:w="1736" w:type="dxa"/>
          </w:tcPr>
          <w:p w14:paraId="7525B7BB" w14:textId="77777777" w:rsidR="005E79E2" w:rsidRPr="002762BE" w:rsidRDefault="005E79E2" w:rsidP="007F65C0">
            <w:pPr>
              <w:rPr>
                <w:sz w:val="22"/>
                <w:szCs w:val="22"/>
              </w:rPr>
            </w:pPr>
            <w:r w:rsidRPr="002762BE">
              <w:rPr>
                <w:sz w:val="22"/>
                <w:szCs w:val="22"/>
              </w:rPr>
              <w:lastRenderedPageBreak/>
              <w:t xml:space="preserve">The Netherlands </w:t>
            </w:r>
          </w:p>
        </w:tc>
        <w:tc>
          <w:tcPr>
            <w:tcW w:w="1669" w:type="dxa"/>
          </w:tcPr>
          <w:p w14:paraId="43066FC1" w14:textId="77777777" w:rsidR="005E79E2" w:rsidRPr="002762BE" w:rsidRDefault="005E79E2" w:rsidP="007F65C0">
            <w:pPr>
              <w:rPr>
                <w:sz w:val="22"/>
                <w:szCs w:val="22"/>
              </w:rPr>
            </w:pPr>
            <w:r w:rsidRPr="002762BE">
              <w:rPr>
                <w:sz w:val="22"/>
                <w:szCs w:val="22"/>
              </w:rPr>
              <w:t>2010</w:t>
            </w:r>
          </w:p>
        </w:tc>
        <w:tc>
          <w:tcPr>
            <w:tcW w:w="4255" w:type="dxa"/>
          </w:tcPr>
          <w:p w14:paraId="68FA0B77" w14:textId="77777777" w:rsidR="005E79E2" w:rsidRPr="002762BE" w:rsidRDefault="005E79E2" w:rsidP="007F65C0">
            <w:pPr>
              <w:rPr>
                <w:sz w:val="22"/>
                <w:szCs w:val="22"/>
              </w:rPr>
            </w:pPr>
            <w:r w:rsidRPr="002762BE">
              <w:rPr>
                <w:sz w:val="22"/>
                <w:szCs w:val="22"/>
              </w:rPr>
              <w:t>Dutch Parliamentary Election Study 2010 (</w:t>
            </w:r>
            <w:hyperlink r:id="rId23" w:history="1">
              <w:r w:rsidRPr="002762BE">
                <w:rPr>
                  <w:rStyle w:val="Hyperlink"/>
                  <w:color w:val="auto"/>
                  <w:sz w:val="22"/>
                  <w:szCs w:val="22"/>
                </w:rPr>
                <w:t>www.dpes.nl</w:t>
              </w:r>
            </w:hyperlink>
            <w:r w:rsidRPr="002762BE">
              <w:rPr>
                <w:sz w:val="22"/>
                <w:szCs w:val="22"/>
              </w:rPr>
              <w:t>)</w:t>
            </w:r>
          </w:p>
          <w:p w14:paraId="5B96B197" w14:textId="77777777" w:rsidR="005E79E2" w:rsidRPr="002762BE" w:rsidRDefault="005E79E2" w:rsidP="007F65C0">
            <w:pPr>
              <w:rPr>
                <w:sz w:val="22"/>
                <w:szCs w:val="22"/>
              </w:rPr>
            </w:pPr>
          </w:p>
        </w:tc>
        <w:tc>
          <w:tcPr>
            <w:tcW w:w="3842" w:type="dxa"/>
          </w:tcPr>
          <w:p w14:paraId="3F27D422" w14:textId="77777777" w:rsidR="005E79E2" w:rsidRPr="002762BE" w:rsidRDefault="005E79E2" w:rsidP="007F65C0">
            <w:pPr>
              <w:rPr>
                <w:sz w:val="22"/>
                <w:szCs w:val="22"/>
              </w:rPr>
            </w:pPr>
            <w:r w:rsidRPr="002762BE">
              <w:rPr>
                <w:sz w:val="22"/>
                <w:szCs w:val="22"/>
              </w:rPr>
              <w:t>I would now like to ask you a few questions about what you think of the policies the government has conducted during the past four years (…). Do you think that the economic situation has been influenced favorably, unfavorably or neither by the government policies?</w:t>
            </w:r>
          </w:p>
        </w:tc>
        <w:tc>
          <w:tcPr>
            <w:tcW w:w="2720" w:type="dxa"/>
          </w:tcPr>
          <w:p w14:paraId="7601F3DD" w14:textId="77777777" w:rsidR="005E79E2" w:rsidRPr="002762BE" w:rsidRDefault="005E79E2" w:rsidP="007F65C0">
            <w:pPr>
              <w:rPr>
                <w:sz w:val="22"/>
                <w:szCs w:val="22"/>
              </w:rPr>
            </w:pPr>
            <w:r w:rsidRPr="002762BE">
              <w:rPr>
                <w:sz w:val="22"/>
                <w:szCs w:val="22"/>
              </w:rPr>
              <w:t>CDA, PVDA, CU</w:t>
            </w:r>
          </w:p>
        </w:tc>
      </w:tr>
      <w:tr w:rsidR="005E79E2" w:rsidRPr="002762BE" w14:paraId="75C52972" w14:textId="77777777" w:rsidTr="007F65C0">
        <w:tc>
          <w:tcPr>
            <w:tcW w:w="1736" w:type="dxa"/>
          </w:tcPr>
          <w:p w14:paraId="392933D0" w14:textId="77777777" w:rsidR="005E79E2" w:rsidRPr="002762BE" w:rsidRDefault="005E79E2" w:rsidP="007F65C0">
            <w:pPr>
              <w:rPr>
                <w:sz w:val="22"/>
                <w:szCs w:val="22"/>
              </w:rPr>
            </w:pPr>
            <w:r w:rsidRPr="002762BE">
              <w:rPr>
                <w:sz w:val="22"/>
                <w:szCs w:val="22"/>
              </w:rPr>
              <w:t>The Netherlands</w:t>
            </w:r>
          </w:p>
        </w:tc>
        <w:tc>
          <w:tcPr>
            <w:tcW w:w="1669" w:type="dxa"/>
          </w:tcPr>
          <w:p w14:paraId="7CB57C24" w14:textId="77777777" w:rsidR="005E79E2" w:rsidRPr="002762BE" w:rsidRDefault="005E79E2" w:rsidP="007F65C0">
            <w:pPr>
              <w:rPr>
                <w:sz w:val="22"/>
                <w:szCs w:val="22"/>
              </w:rPr>
            </w:pPr>
            <w:r w:rsidRPr="002762BE">
              <w:rPr>
                <w:sz w:val="22"/>
                <w:szCs w:val="22"/>
              </w:rPr>
              <w:t>2012</w:t>
            </w:r>
          </w:p>
        </w:tc>
        <w:tc>
          <w:tcPr>
            <w:tcW w:w="4255" w:type="dxa"/>
          </w:tcPr>
          <w:p w14:paraId="59685927" w14:textId="77777777" w:rsidR="005E79E2" w:rsidRPr="002762BE" w:rsidRDefault="005E79E2" w:rsidP="007F65C0">
            <w:pPr>
              <w:rPr>
                <w:sz w:val="22"/>
                <w:szCs w:val="22"/>
              </w:rPr>
            </w:pPr>
            <w:r w:rsidRPr="002762BE">
              <w:rPr>
                <w:sz w:val="22"/>
                <w:szCs w:val="22"/>
              </w:rPr>
              <w:t>Dutch Parliamentary Election Study 2012 (</w:t>
            </w:r>
            <w:hyperlink r:id="rId24" w:history="1">
              <w:r w:rsidRPr="002762BE">
                <w:rPr>
                  <w:rStyle w:val="Hyperlink"/>
                  <w:color w:val="auto"/>
                  <w:sz w:val="22"/>
                  <w:szCs w:val="22"/>
                </w:rPr>
                <w:t>https://easy.dans.knaw.nl/ui/datasets/id/easy-dataset:57353/tab/2</w:t>
              </w:r>
            </w:hyperlink>
            <w:r w:rsidRPr="002762BE">
              <w:rPr>
                <w:sz w:val="22"/>
                <w:szCs w:val="22"/>
              </w:rPr>
              <w:t>)</w:t>
            </w:r>
          </w:p>
          <w:p w14:paraId="1331128D" w14:textId="77777777" w:rsidR="005E79E2" w:rsidRPr="002762BE" w:rsidRDefault="005E79E2" w:rsidP="007F65C0">
            <w:pPr>
              <w:rPr>
                <w:sz w:val="22"/>
                <w:szCs w:val="22"/>
              </w:rPr>
            </w:pPr>
          </w:p>
        </w:tc>
        <w:tc>
          <w:tcPr>
            <w:tcW w:w="3842" w:type="dxa"/>
          </w:tcPr>
          <w:p w14:paraId="5CA1557B" w14:textId="77777777" w:rsidR="005E79E2" w:rsidRPr="002762BE" w:rsidRDefault="005E79E2" w:rsidP="007F65C0">
            <w:pPr>
              <w:rPr>
                <w:sz w:val="22"/>
                <w:szCs w:val="22"/>
              </w:rPr>
            </w:pPr>
            <w:r w:rsidRPr="002762BE">
              <w:rPr>
                <w:sz w:val="22"/>
                <w:szCs w:val="22"/>
              </w:rPr>
              <w:t>Would you say that over the past twelve months, the Dutch economy’s condition has gotten better, stayed about the same or gotten worse?</w:t>
            </w:r>
          </w:p>
          <w:p w14:paraId="34593A9B" w14:textId="77777777" w:rsidR="005E79E2" w:rsidRPr="002762BE" w:rsidRDefault="005E79E2" w:rsidP="007F65C0">
            <w:pPr>
              <w:rPr>
                <w:sz w:val="22"/>
                <w:szCs w:val="22"/>
              </w:rPr>
            </w:pPr>
            <w:r w:rsidRPr="002762BE">
              <w:rPr>
                <w:sz w:val="22"/>
                <w:szCs w:val="22"/>
              </w:rPr>
              <w:t>-- Much better or slightly better?</w:t>
            </w:r>
          </w:p>
          <w:p w14:paraId="5E2A2DDD" w14:textId="77777777" w:rsidR="005E79E2" w:rsidRPr="002762BE" w:rsidRDefault="005E79E2" w:rsidP="007F65C0">
            <w:pPr>
              <w:rPr>
                <w:sz w:val="22"/>
                <w:szCs w:val="22"/>
              </w:rPr>
            </w:pPr>
            <w:r w:rsidRPr="002762BE">
              <w:rPr>
                <w:sz w:val="22"/>
                <w:szCs w:val="22"/>
              </w:rPr>
              <w:t>-- Much worse or somewhat worse?</w:t>
            </w:r>
          </w:p>
        </w:tc>
        <w:tc>
          <w:tcPr>
            <w:tcW w:w="2720" w:type="dxa"/>
          </w:tcPr>
          <w:p w14:paraId="132E6429" w14:textId="77777777" w:rsidR="005E79E2" w:rsidRPr="002762BE" w:rsidRDefault="005E79E2" w:rsidP="007F65C0">
            <w:pPr>
              <w:rPr>
                <w:sz w:val="22"/>
                <w:szCs w:val="22"/>
              </w:rPr>
            </w:pPr>
            <w:r w:rsidRPr="002762BE">
              <w:rPr>
                <w:sz w:val="22"/>
                <w:szCs w:val="22"/>
              </w:rPr>
              <w:t>VVD, CDA</w:t>
            </w:r>
          </w:p>
        </w:tc>
      </w:tr>
      <w:tr w:rsidR="005E79E2" w:rsidRPr="002762BE" w14:paraId="0F737215" w14:textId="77777777" w:rsidTr="007F65C0">
        <w:tc>
          <w:tcPr>
            <w:tcW w:w="1736" w:type="dxa"/>
          </w:tcPr>
          <w:p w14:paraId="27D3EF3B" w14:textId="77777777" w:rsidR="005E79E2" w:rsidRPr="002762BE" w:rsidRDefault="005E79E2" w:rsidP="007F65C0">
            <w:pPr>
              <w:rPr>
                <w:sz w:val="22"/>
                <w:szCs w:val="22"/>
              </w:rPr>
            </w:pPr>
            <w:r w:rsidRPr="002762BE">
              <w:rPr>
                <w:sz w:val="22"/>
                <w:szCs w:val="22"/>
              </w:rPr>
              <w:t>Norway</w:t>
            </w:r>
          </w:p>
        </w:tc>
        <w:tc>
          <w:tcPr>
            <w:tcW w:w="1669" w:type="dxa"/>
          </w:tcPr>
          <w:p w14:paraId="088D64CE" w14:textId="77777777" w:rsidR="005E79E2" w:rsidRPr="002762BE" w:rsidRDefault="005E79E2" w:rsidP="007F65C0">
            <w:pPr>
              <w:rPr>
                <w:sz w:val="22"/>
                <w:szCs w:val="22"/>
              </w:rPr>
            </w:pPr>
            <w:r w:rsidRPr="002762BE">
              <w:rPr>
                <w:sz w:val="22"/>
                <w:szCs w:val="22"/>
              </w:rPr>
              <w:t>1985</w:t>
            </w:r>
          </w:p>
        </w:tc>
        <w:tc>
          <w:tcPr>
            <w:tcW w:w="4255" w:type="dxa"/>
          </w:tcPr>
          <w:p w14:paraId="3360F96B"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2A4D5BC2" w14:textId="77777777" w:rsidR="005E79E2" w:rsidRPr="002762BE" w:rsidRDefault="005E79E2" w:rsidP="007F65C0">
            <w:pPr>
              <w:rPr>
                <w:sz w:val="22"/>
                <w:szCs w:val="22"/>
              </w:rPr>
            </w:pPr>
            <w:r w:rsidRPr="002762BE">
              <w:rPr>
                <w:sz w:val="22"/>
                <w:szCs w:val="22"/>
              </w:rPr>
              <w:t>Would you say that the economic situation in the country has improved the last 12 months, is it almost unchanged or is it worse today?</w:t>
            </w:r>
          </w:p>
          <w:p w14:paraId="74C5EBCD" w14:textId="77777777" w:rsidR="005E79E2" w:rsidRPr="002762BE" w:rsidRDefault="005E79E2" w:rsidP="007F65C0">
            <w:pPr>
              <w:rPr>
                <w:sz w:val="22"/>
                <w:szCs w:val="22"/>
              </w:rPr>
            </w:pPr>
            <w:r w:rsidRPr="002762BE">
              <w:rPr>
                <w:sz w:val="22"/>
                <w:szCs w:val="22"/>
              </w:rPr>
              <w:t>-- Would you say much better or a bit better</w:t>
            </w:r>
          </w:p>
          <w:p w14:paraId="67F41EDE" w14:textId="77777777" w:rsidR="005E79E2" w:rsidRPr="002762BE" w:rsidRDefault="005E79E2" w:rsidP="007F65C0">
            <w:pPr>
              <w:rPr>
                <w:sz w:val="22"/>
                <w:szCs w:val="22"/>
              </w:rPr>
            </w:pPr>
            <w:r w:rsidRPr="002762BE">
              <w:rPr>
                <w:sz w:val="22"/>
                <w:szCs w:val="22"/>
              </w:rPr>
              <w:t>-- Would you say much worse or a bit worse</w:t>
            </w:r>
          </w:p>
        </w:tc>
        <w:tc>
          <w:tcPr>
            <w:tcW w:w="2720" w:type="dxa"/>
          </w:tcPr>
          <w:p w14:paraId="1B510D2F" w14:textId="77777777" w:rsidR="005E79E2" w:rsidRPr="002762BE" w:rsidRDefault="005E79E2" w:rsidP="007F65C0">
            <w:pPr>
              <w:rPr>
                <w:sz w:val="22"/>
                <w:szCs w:val="22"/>
              </w:rPr>
            </w:pPr>
            <w:r w:rsidRPr="002762BE">
              <w:rPr>
                <w:sz w:val="22"/>
                <w:szCs w:val="22"/>
              </w:rPr>
              <w:t>H, KRF, SP</w:t>
            </w:r>
          </w:p>
        </w:tc>
      </w:tr>
      <w:tr w:rsidR="005E79E2" w:rsidRPr="002762BE" w14:paraId="430F64DC" w14:textId="77777777" w:rsidTr="007F65C0">
        <w:tc>
          <w:tcPr>
            <w:tcW w:w="1736" w:type="dxa"/>
          </w:tcPr>
          <w:p w14:paraId="5AEC5755" w14:textId="77777777" w:rsidR="005E79E2" w:rsidRPr="002762BE" w:rsidRDefault="005E79E2" w:rsidP="007F65C0">
            <w:pPr>
              <w:rPr>
                <w:sz w:val="22"/>
                <w:szCs w:val="22"/>
              </w:rPr>
            </w:pPr>
            <w:r w:rsidRPr="002762BE">
              <w:rPr>
                <w:sz w:val="22"/>
                <w:szCs w:val="22"/>
              </w:rPr>
              <w:t>Norway</w:t>
            </w:r>
          </w:p>
        </w:tc>
        <w:tc>
          <w:tcPr>
            <w:tcW w:w="1669" w:type="dxa"/>
          </w:tcPr>
          <w:p w14:paraId="37DF5190" w14:textId="77777777" w:rsidR="005E79E2" w:rsidRPr="002762BE" w:rsidRDefault="005E79E2" w:rsidP="007F65C0">
            <w:pPr>
              <w:rPr>
                <w:sz w:val="22"/>
                <w:szCs w:val="22"/>
              </w:rPr>
            </w:pPr>
            <w:r w:rsidRPr="002762BE">
              <w:rPr>
                <w:sz w:val="22"/>
                <w:szCs w:val="22"/>
              </w:rPr>
              <w:t>1989</w:t>
            </w:r>
          </w:p>
        </w:tc>
        <w:tc>
          <w:tcPr>
            <w:tcW w:w="4255" w:type="dxa"/>
          </w:tcPr>
          <w:p w14:paraId="0D48DA8E"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3EF539E0" w14:textId="77777777" w:rsidR="005E79E2" w:rsidRPr="002762BE" w:rsidRDefault="005E79E2" w:rsidP="007F65C0">
            <w:pPr>
              <w:rPr>
                <w:sz w:val="22"/>
                <w:szCs w:val="22"/>
              </w:rPr>
            </w:pPr>
            <w:r w:rsidRPr="002762BE">
              <w:rPr>
                <w:sz w:val="22"/>
                <w:szCs w:val="22"/>
              </w:rPr>
              <w:t>Would you say that the economic situation in the country has improved the last 12 months, is it almost unchanged or is it worse today?</w:t>
            </w:r>
          </w:p>
          <w:p w14:paraId="60BA1A5E" w14:textId="77777777" w:rsidR="005E79E2" w:rsidRPr="002762BE" w:rsidRDefault="005E79E2" w:rsidP="007F65C0">
            <w:pPr>
              <w:rPr>
                <w:sz w:val="22"/>
                <w:szCs w:val="22"/>
              </w:rPr>
            </w:pPr>
            <w:r w:rsidRPr="002762BE">
              <w:rPr>
                <w:sz w:val="22"/>
                <w:szCs w:val="22"/>
              </w:rPr>
              <w:t>-- Would you say much better or a bit better</w:t>
            </w:r>
          </w:p>
          <w:p w14:paraId="5E9279BD" w14:textId="77777777" w:rsidR="005E79E2" w:rsidRPr="002762BE" w:rsidRDefault="005E79E2" w:rsidP="007F65C0">
            <w:pPr>
              <w:rPr>
                <w:sz w:val="22"/>
                <w:szCs w:val="22"/>
              </w:rPr>
            </w:pPr>
            <w:r w:rsidRPr="002762BE">
              <w:rPr>
                <w:sz w:val="22"/>
                <w:szCs w:val="22"/>
              </w:rPr>
              <w:lastRenderedPageBreak/>
              <w:t>-- Would you say much worse or a bit worse</w:t>
            </w:r>
          </w:p>
        </w:tc>
        <w:tc>
          <w:tcPr>
            <w:tcW w:w="2720" w:type="dxa"/>
          </w:tcPr>
          <w:p w14:paraId="34552F96" w14:textId="77777777" w:rsidR="005E79E2" w:rsidRPr="002762BE" w:rsidRDefault="005E79E2" w:rsidP="007F65C0">
            <w:pPr>
              <w:rPr>
                <w:sz w:val="22"/>
                <w:szCs w:val="22"/>
              </w:rPr>
            </w:pPr>
            <w:r w:rsidRPr="002762BE">
              <w:rPr>
                <w:sz w:val="22"/>
                <w:szCs w:val="22"/>
              </w:rPr>
              <w:lastRenderedPageBreak/>
              <w:t>DNA</w:t>
            </w:r>
          </w:p>
        </w:tc>
      </w:tr>
      <w:tr w:rsidR="005E79E2" w:rsidRPr="002762BE" w14:paraId="2D7DD98E" w14:textId="77777777" w:rsidTr="007F65C0">
        <w:tc>
          <w:tcPr>
            <w:tcW w:w="1736" w:type="dxa"/>
          </w:tcPr>
          <w:p w14:paraId="409D1DD2" w14:textId="77777777" w:rsidR="005E79E2" w:rsidRPr="002762BE" w:rsidRDefault="005E79E2" w:rsidP="007F65C0">
            <w:pPr>
              <w:rPr>
                <w:sz w:val="22"/>
                <w:szCs w:val="22"/>
              </w:rPr>
            </w:pPr>
            <w:r w:rsidRPr="002762BE">
              <w:rPr>
                <w:sz w:val="22"/>
                <w:szCs w:val="22"/>
              </w:rPr>
              <w:lastRenderedPageBreak/>
              <w:t>Norway</w:t>
            </w:r>
          </w:p>
        </w:tc>
        <w:tc>
          <w:tcPr>
            <w:tcW w:w="1669" w:type="dxa"/>
          </w:tcPr>
          <w:p w14:paraId="668DC938" w14:textId="77777777" w:rsidR="005E79E2" w:rsidRPr="002762BE" w:rsidRDefault="005E79E2" w:rsidP="007F65C0">
            <w:pPr>
              <w:rPr>
                <w:sz w:val="22"/>
                <w:szCs w:val="22"/>
              </w:rPr>
            </w:pPr>
            <w:r w:rsidRPr="002762BE">
              <w:rPr>
                <w:sz w:val="22"/>
                <w:szCs w:val="22"/>
              </w:rPr>
              <w:t>1993</w:t>
            </w:r>
          </w:p>
        </w:tc>
        <w:tc>
          <w:tcPr>
            <w:tcW w:w="4255" w:type="dxa"/>
          </w:tcPr>
          <w:p w14:paraId="686D5191"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44DF1AEA" w14:textId="77777777" w:rsidR="005E79E2" w:rsidRPr="002762BE" w:rsidRDefault="005E79E2" w:rsidP="007F65C0">
            <w:pPr>
              <w:rPr>
                <w:sz w:val="22"/>
                <w:szCs w:val="22"/>
              </w:rPr>
            </w:pPr>
            <w:r w:rsidRPr="002762BE">
              <w:rPr>
                <w:sz w:val="22"/>
                <w:szCs w:val="22"/>
              </w:rPr>
              <w:t>Would you say that the economic situation in the country has improved the last 12 months, is it almost unchanged or is it worse today?</w:t>
            </w:r>
          </w:p>
          <w:p w14:paraId="3E186AC9" w14:textId="77777777" w:rsidR="005E79E2" w:rsidRPr="002762BE" w:rsidRDefault="005E79E2" w:rsidP="007F65C0">
            <w:pPr>
              <w:rPr>
                <w:sz w:val="22"/>
                <w:szCs w:val="22"/>
              </w:rPr>
            </w:pPr>
            <w:r w:rsidRPr="002762BE">
              <w:rPr>
                <w:sz w:val="22"/>
                <w:szCs w:val="22"/>
              </w:rPr>
              <w:t>-- Would you say much better or a bit better</w:t>
            </w:r>
          </w:p>
          <w:p w14:paraId="49C56A73" w14:textId="77777777" w:rsidR="005E79E2" w:rsidRPr="002762BE" w:rsidRDefault="005E79E2" w:rsidP="007F65C0">
            <w:pPr>
              <w:rPr>
                <w:sz w:val="22"/>
                <w:szCs w:val="22"/>
              </w:rPr>
            </w:pPr>
            <w:r w:rsidRPr="002762BE">
              <w:rPr>
                <w:sz w:val="22"/>
                <w:szCs w:val="22"/>
              </w:rPr>
              <w:t>-- Would you say much worse or a bit worse</w:t>
            </w:r>
          </w:p>
        </w:tc>
        <w:tc>
          <w:tcPr>
            <w:tcW w:w="2720" w:type="dxa"/>
          </w:tcPr>
          <w:p w14:paraId="359197EB" w14:textId="77777777" w:rsidR="005E79E2" w:rsidRPr="002762BE" w:rsidRDefault="005E79E2" w:rsidP="007F65C0">
            <w:pPr>
              <w:rPr>
                <w:sz w:val="22"/>
                <w:szCs w:val="22"/>
              </w:rPr>
            </w:pPr>
            <w:r w:rsidRPr="002762BE">
              <w:rPr>
                <w:sz w:val="22"/>
                <w:szCs w:val="22"/>
              </w:rPr>
              <w:t>DNA</w:t>
            </w:r>
          </w:p>
        </w:tc>
      </w:tr>
      <w:tr w:rsidR="005E79E2" w:rsidRPr="002762BE" w14:paraId="3FF45ECD" w14:textId="77777777" w:rsidTr="007F65C0">
        <w:tc>
          <w:tcPr>
            <w:tcW w:w="1736" w:type="dxa"/>
          </w:tcPr>
          <w:p w14:paraId="500FE57E" w14:textId="77777777" w:rsidR="005E79E2" w:rsidRPr="002762BE" w:rsidRDefault="005E79E2" w:rsidP="007F65C0">
            <w:pPr>
              <w:rPr>
                <w:sz w:val="22"/>
                <w:szCs w:val="22"/>
              </w:rPr>
            </w:pPr>
            <w:r w:rsidRPr="002762BE">
              <w:rPr>
                <w:sz w:val="22"/>
                <w:szCs w:val="22"/>
              </w:rPr>
              <w:t>Norway</w:t>
            </w:r>
          </w:p>
        </w:tc>
        <w:tc>
          <w:tcPr>
            <w:tcW w:w="1669" w:type="dxa"/>
          </w:tcPr>
          <w:p w14:paraId="0CE3E280" w14:textId="77777777" w:rsidR="005E79E2" w:rsidRPr="002762BE" w:rsidRDefault="005E79E2" w:rsidP="007F65C0">
            <w:pPr>
              <w:rPr>
                <w:sz w:val="22"/>
                <w:szCs w:val="22"/>
              </w:rPr>
            </w:pPr>
            <w:r w:rsidRPr="002762BE">
              <w:rPr>
                <w:sz w:val="22"/>
                <w:szCs w:val="22"/>
              </w:rPr>
              <w:t>1997</w:t>
            </w:r>
          </w:p>
        </w:tc>
        <w:tc>
          <w:tcPr>
            <w:tcW w:w="4255" w:type="dxa"/>
          </w:tcPr>
          <w:p w14:paraId="1D75062B"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2D7A65E8" w14:textId="77777777" w:rsidR="005E79E2" w:rsidRPr="002762BE" w:rsidRDefault="005E79E2" w:rsidP="007F65C0">
            <w:pPr>
              <w:rPr>
                <w:sz w:val="22"/>
                <w:szCs w:val="22"/>
              </w:rPr>
            </w:pPr>
            <w:r w:rsidRPr="002762BE">
              <w:rPr>
                <w:sz w:val="22"/>
                <w:szCs w:val="22"/>
              </w:rPr>
              <w:t>Would you say that the economic situation in the country has improved the last 12 months, is it almost unchanged or is it worse today?</w:t>
            </w:r>
          </w:p>
          <w:p w14:paraId="4BA4374B" w14:textId="77777777" w:rsidR="005E79E2" w:rsidRPr="002762BE" w:rsidRDefault="005E79E2" w:rsidP="007F65C0">
            <w:pPr>
              <w:rPr>
                <w:sz w:val="22"/>
                <w:szCs w:val="22"/>
              </w:rPr>
            </w:pPr>
            <w:r w:rsidRPr="002762BE">
              <w:rPr>
                <w:sz w:val="22"/>
                <w:szCs w:val="22"/>
              </w:rPr>
              <w:t>-- Would you say much better or a bit better</w:t>
            </w:r>
          </w:p>
          <w:p w14:paraId="75EA130E" w14:textId="77777777" w:rsidR="005E79E2" w:rsidRPr="002762BE" w:rsidRDefault="005E79E2" w:rsidP="007F65C0">
            <w:pPr>
              <w:rPr>
                <w:sz w:val="22"/>
                <w:szCs w:val="22"/>
              </w:rPr>
            </w:pPr>
            <w:r w:rsidRPr="002762BE">
              <w:rPr>
                <w:sz w:val="22"/>
                <w:szCs w:val="22"/>
              </w:rPr>
              <w:t>-- Would you say much worse or a bit worse</w:t>
            </w:r>
          </w:p>
        </w:tc>
        <w:tc>
          <w:tcPr>
            <w:tcW w:w="2720" w:type="dxa"/>
          </w:tcPr>
          <w:p w14:paraId="2FEA05FC" w14:textId="77777777" w:rsidR="005E79E2" w:rsidRPr="002762BE" w:rsidRDefault="005E79E2" w:rsidP="007F65C0">
            <w:pPr>
              <w:rPr>
                <w:sz w:val="22"/>
                <w:szCs w:val="22"/>
              </w:rPr>
            </w:pPr>
            <w:r w:rsidRPr="002762BE">
              <w:rPr>
                <w:sz w:val="22"/>
                <w:szCs w:val="22"/>
              </w:rPr>
              <w:t>DNA</w:t>
            </w:r>
          </w:p>
        </w:tc>
      </w:tr>
      <w:tr w:rsidR="005E79E2" w:rsidRPr="002762BE" w14:paraId="792A12AE" w14:textId="77777777" w:rsidTr="007F65C0">
        <w:tc>
          <w:tcPr>
            <w:tcW w:w="1736" w:type="dxa"/>
          </w:tcPr>
          <w:p w14:paraId="1CE5B88A" w14:textId="77777777" w:rsidR="005E79E2" w:rsidRPr="002762BE" w:rsidRDefault="005E79E2" w:rsidP="007F65C0">
            <w:pPr>
              <w:rPr>
                <w:sz w:val="22"/>
                <w:szCs w:val="22"/>
              </w:rPr>
            </w:pPr>
            <w:r w:rsidRPr="002762BE">
              <w:rPr>
                <w:sz w:val="22"/>
                <w:szCs w:val="22"/>
              </w:rPr>
              <w:t>Norway</w:t>
            </w:r>
          </w:p>
        </w:tc>
        <w:tc>
          <w:tcPr>
            <w:tcW w:w="1669" w:type="dxa"/>
          </w:tcPr>
          <w:p w14:paraId="33E54659" w14:textId="77777777" w:rsidR="005E79E2" w:rsidRPr="002762BE" w:rsidRDefault="005E79E2" w:rsidP="007F65C0">
            <w:pPr>
              <w:rPr>
                <w:sz w:val="22"/>
                <w:szCs w:val="22"/>
              </w:rPr>
            </w:pPr>
            <w:r w:rsidRPr="002762BE">
              <w:rPr>
                <w:sz w:val="22"/>
                <w:szCs w:val="22"/>
              </w:rPr>
              <w:t>2001</w:t>
            </w:r>
          </w:p>
        </w:tc>
        <w:tc>
          <w:tcPr>
            <w:tcW w:w="4255" w:type="dxa"/>
          </w:tcPr>
          <w:p w14:paraId="7DC8915B" w14:textId="77777777" w:rsidR="005E79E2" w:rsidRPr="002762BE" w:rsidRDefault="005E79E2" w:rsidP="007F65C0">
            <w:pPr>
              <w:rPr>
                <w:sz w:val="22"/>
                <w:szCs w:val="22"/>
              </w:rPr>
            </w:pPr>
            <w:r w:rsidRPr="002762BE">
              <w:rPr>
                <w:sz w:val="22"/>
                <w:szCs w:val="22"/>
              </w:rPr>
              <w:t xml:space="preserve">Norwegian Election survey 2001 (Norwegian </w:t>
            </w:r>
            <w:proofErr w:type="spellStart"/>
            <w:r w:rsidRPr="002762BE">
              <w:rPr>
                <w:sz w:val="22"/>
                <w:szCs w:val="22"/>
              </w:rPr>
              <w:t>Socal</w:t>
            </w:r>
            <w:proofErr w:type="spellEnd"/>
            <w:r w:rsidRPr="002762BE">
              <w:rPr>
                <w:sz w:val="22"/>
                <w:szCs w:val="22"/>
              </w:rPr>
              <w:t xml:space="preserve"> Science Data Service – NSD)</w:t>
            </w:r>
          </w:p>
        </w:tc>
        <w:tc>
          <w:tcPr>
            <w:tcW w:w="3842" w:type="dxa"/>
          </w:tcPr>
          <w:p w14:paraId="127D45C6" w14:textId="77777777" w:rsidR="005E79E2" w:rsidRPr="002762BE" w:rsidRDefault="005E79E2" w:rsidP="007F65C0">
            <w:pPr>
              <w:rPr>
                <w:sz w:val="22"/>
                <w:szCs w:val="22"/>
              </w:rPr>
            </w:pPr>
            <w:r w:rsidRPr="002762BE">
              <w:rPr>
                <w:sz w:val="22"/>
                <w:szCs w:val="22"/>
              </w:rPr>
              <w:t>Would you say that the economic situation in the country has improved the last 12 months, is it almost unchanged or is it worse today?</w:t>
            </w:r>
          </w:p>
          <w:p w14:paraId="6AEA7E31" w14:textId="77777777" w:rsidR="005E79E2" w:rsidRPr="002762BE" w:rsidRDefault="005E79E2" w:rsidP="007F65C0">
            <w:pPr>
              <w:rPr>
                <w:sz w:val="22"/>
                <w:szCs w:val="22"/>
              </w:rPr>
            </w:pPr>
            <w:r w:rsidRPr="002762BE">
              <w:rPr>
                <w:sz w:val="22"/>
                <w:szCs w:val="22"/>
              </w:rPr>
              <w:t>-- Would you say much better or a bit better</w:t>
            </w:r>
          </w:p>
          <w:p w14:paraId="40F7FFA8" w14:textId="77777777" w:rsidR="005E79E2" w:rsidRPr="002762BE" w:rsidRDefault="005E79E2" w:rsidP="007F65C0">
            <w:pPr>
              <w:rPr>
                <w:sz w:val="22"/>
                <w:szCs w:val="22"/>
              </w:rPr>
            </w:pPr>
            <w:r w:rsidRPr="002762BE">
              <w:rPr>
                <w:sz w:val="22"/>
                <w:szCs w:val="22"/>
              </w:rPr>
              <w:t>-- Would you say much worse or a bit worse</w:t>
            </w:r>
          </w:p>
        </w:tc>
        <w:tc>
          <w:tcPr>
            <w:tcW w:w="2720" w:type="dxa"/>
          </w:tcPr>
          <w:p w14:paraId="0517B291" w14:textId="77777777" w:rsidR="005E79E2" w:rsidRPr="002762BE" w:rsidRDefault="005E79E2" w:rsidP="007F65C0">
            <w:pPr>
              <w:rPr>
                <w:sz w:val="22"/>
                <w:szCs w:val="22"/>
              </w:rPr>
            </w:pPr>
            <w:r w:rsidRPr="002762BE">
              <w:rPr>
                <w:sz w:val="22"/>
                <w:szCs w:val="22"/>
              </w:rPr>
              <w:t>DNA</w:t>
            </w:r>
          </w:p>
        </w:tc>
      </w:tr>
      <w:tr w:rsidR="005E79E2" w:rsidRPr="002762BE" w14:paraId="4D0B15DD" w14:textId="77777777" w:rsidTr="007F65C0">
        <w:tc>
          <w:tcPr>
            <w:tcW w:w="1736" w:type="dxa"/>
          </w:tcPr>
          <w:p w14:paraId="5E1B8B47" w14:textId="77777777" w:rsidR="005E79E2" w:rsidRPr="002762BE" w:rsidRDefault="005E79E2" w:rsidP="007F65C0">
            <w:pPr>
              <w:rPr>
                <w:sz w:val="22"/>
                <w:szCs w:val="22"/>
              </w:rPr>
            </w:pPr>
            <w:r w:rsidRPr="002762BE">
              <w:rPr>
                <w:sz w:val="22"/>
                <w:szCs w:val="22"/>
              </w:rPr>
              <w:t>Norway</w:t>
            </w:r>
          </w:p>
        </w:tc>
        <w:tc>
          <w:tcPr>
            <w:tcW w:w="1669" w:type="dxa"/>
          </w:tcPr>
          <w:p w14:paraId="61BB1C8D" w14:textId="77777777" w:rsidR="005E79E2" w:rsidRPr="002762BE" w:rsidRDefault="005E79E2" w:rsidP="007F65C0">
            <w:pPr>
              <w:rPr>
                <w:sz w:val="22"/>
                <w:szCs w:val="22"/>
              </w:rPr>
            </w:pPr>
            <w:r w:rsidRPr="002762BE">
              <w:rPr>
                <w:sz w:val="22"/>
                <w:szCs w:val="22"/>
              </w:rPr>
              <w:t>2005</w:t>
            </w:r>
          </w:p>
        </w:tc>
        <w:tc>
          <w:tcPr>
            <w:tcW w:w="4255" w:type="dxa"/>
          </w:tcPr>
          <w:p w14:paraId="62432D6E" w14:textId="77777777" w:rsidR="005E79E2" w:rsidRPr="002762BE" w:rsidRDefault="005E79E2" w:rsidP="007F65C0">
            <w:pPr>
              <w:rPr>
                <w:sz w:val="22"/>
                <w:szCs w:val="22"/>
              </w:rPr>
            </w:pPr>
            <w:r w:rsidRPr="002762BE">
              <w:rPr>
                <w:sz w:val="22"/>
                <w:szCs w:val="22"/>
              </w:rPr>
              <w:t xml:space="preserve">Norwegian Election survey 2005 (Norwegian </w:t>
            </w:r>
            <w:proofErr w:type="spellStart"/>
            <w:r w:rsidRPr="002762BE">
              <w:rPr>
                <w:sz w:val="22"/>
                <w:szCs w:val="22"/>
              </w:rPr>
              <w:t>Socal</w:t>
            </w:r>
            <w:proofErr w:type="spellEnd"/>
            <w:r w:rsidRPr="002762BE">
              <w:rPr>
                <w:sz w:val="22"/>
                <w:szCs w:val="22"/>
              </w:rPr>
              <w:t xml:space="preserve"> Science Data Service – NSD)</w:t>
            </w:r>
          </w:p>
        </w:tc>
        <w:tc>
          <w:tcPr>
            <w:tcW w:w="3842" w:type="dxa"/>
          </w:tcPr>
          <w:p w14:paraId="4632B77E" w14:textId="77777777" w:rsidR="005E79E2" w:rsidRPr="002762BE" w:rsidRDefault="005E79E2" w:rsidP="007F65C0">
            <w:pPr>
              <w:rPr>
                <w:sz w:val="22"/>
                <w:szCs w:val="22"/>
              </w:rPr>
            </w:pPr>
            <w:r w:rsidRPr="002762BE">
              <w:rPr>
                <w:sz w:val="22"/>
                <w:szCs w:val="22"/>
              </w:rPr>
              <w:t>Would you say that the economic situation in the country has improved the last 12 months, is it almost unchanged or is it worse today?</w:t>
            </w:r>
          </w:p>
          <w:p w14:paraId="22B63125" w14:textId="77777777" w:rsidR="005E79E2" w:rsidRPr="002762BE" w:rsidRDefault="005E79E2" w:rsidP="007F65C0">
            <w:pPr>
              <w:rPr>
                <w:sz w:val="22"/>
                <w:szCs w:val="22"/>
              </w:rPr>
            </w:pPr>
            <w:r w:rsidRPr="002762BE">
              <w:rPr>
                <w:sz w:val="22"/>
                <w:szCs w:val="22"/>
              </w:rPr>
              <w:t>-- Would you say much better or a bit better</w:t>
            </w:r>
          </w:p>
          <w:p w14:paraId="42882026" w14:textId="77777777" w:rsidR="005E79E2" w:rsidRPr="002762BE" w:rsidRDefault="005E79E2" w:rsidP="007F65C0">
            <w:pPr>
              <w:rPr>
                <w:sz w:val="22"/>
                <w:szCs w:val="22"/>
              </w:rPr>
            </w:pPr>
            <w:r w:rsidRPr="002762BE">
              <w:rPr>
                <w:sz w:val="22"/>
                <w:szCs w:val="22"/>
              </w:rPr>
              <w:lastRenderedPageBreak/>
              <w:t>-- Would you say much worse or a bit worse</w:t>
            </w:r>
          </w:p>
        </w:tc>
        <w:tc>
          <w:tcPr>
            <w:tcW w:w="2720" w:type="dxa"/>
          </w:tcPr>
          <w:p w14:paraId="7B46251F" w14:textId="77777777" w:rsidR="005E79E2" w:rsidRPr="002762BE" w:rsidRDefault="005E79E2" w:rsidP="007F65C0">
            <w:pPr>
              <w:rPr>
                <w:sz w:val="22"/>
                <w:szCs w:val="22"/>
              </w:rPr>
            </w:pPr>
            <w:r w:rsidRPr="002762BE">
              <w:rPr>
                <w:sz w:val="22"/>
                <w:szCs w:val="22"/>
              </w:rPr>
              <w:lastRenderedPageBreak/>
              <w:t>KRF, H, V</w:t>
            </w:r>
          </w:p>
        </w:tc>
      </w:tr>
      <w:tr w:rsidR="005E79E2" w:rsidRPr="002762BE" w14:paraId="6BC635B1" w14:textId="77777777" w:rsidTr="007F65C0">
        <w:tc>
          <w:tcPr>
            <w:tcW w:w="1736" w:type="dxa"/>
          </w:tcPr>
          <w:p w14:paraId="3D52A603" w14:textId="77777777" w:rsidR="005E79E2" w:rsidRPr="002762BE" w:rsidRDefault="005E79E2" w:rsidP="007F65C0">
            <w:pPr>
              <w:rPr>
                <w:sz w:val="22"/>
                <w:szCs w:val="22"/>
              </w:rPr>
            </w:pPr>
            <w:r w:rsidRPr="002762BE">
              <w:rPr>
                <w:sz w:val="22"/>
                <w:szCs w:val="22"/>
              </w:rPr>
              <w:lastRenderedPageBreak/>
              <w:t>Norway</w:t>
            </w:r>
          </w:p>
        </w:tc>
        <w:tc>
          <w:tcPr>
            <w:tcW w:w="1669" w:type="dxa"/>
          </w:tcPr>
          <w:p w14:paraId="26B79C0E" w14:textId="77777777" w:rsidR="005E79E2" w:rsidRPr="002762BE" w:rsidRDefault="005E79E2" w:rsidP="007F65C0">
            <w:pPr>
              <w:rPr>
                <w:sz w:val="22"/>
                <w:szCs w:val="22"/>
              </w:rPr>
            </w:pPr>
            <w:r w:rsidRPr="002762BE">
              <w:rPr>
                <w:sz w:val="22"/>
                <w:szCs w:val="22"/>
              </w:rPr>
              <w:t>2009</w:t>
            </w:r>
          </w:p>
        </w:tc>
        <w:tc>
          <w:tcPr>
            <w:tcW w:w="4255" w:type="dxa"/>
          </w:tcPr>
          <w:p w14:paraId="6CEA8C31" w14:textId="77777777" w:rsidR="005E79E2" w:rsidRPr="002762BE" w:rsidRDefault="005E79E2" w:rsidP="007F65C0">
            <w:pPr>
              <w:rPr>
                <w:sz w:val="22"/>
                <w:szCs w:val="22"/>
              </w:rPr>
            </w:pPr>
            <w:r w:rsidRPr="002762BE">
              <w:rPr>
                <w:sz w:val="22"/>
                <w:szCs w:val="22"/>
              </w:rPr>
              <w:t xml:space="preserve">Norwegian Election survey 2009 (Norwegian </w:t>
            </w:r>
            <w:proofErr w:type="spellStart"/>
            <w:r w:rsidRPr="002762BE">
              <w:rPr>
                <w:sz w:val="22"/>
                <w:szCs w:val="22"/>
              </w:rPr>
              <w:t>Socal</w:t>
            </w:r>
            <w:proofErr w:type="spellEnd"/>
            <w:r w:rsidRPr="002762BE">
              <w:rPr>
                <w:sz w:val="22"/>
                <w:szCs w:val="22"/>
              </w:rPr>
              <w:t xml:space="preserve"> Science Data Service – NSD)</w:t>
            </w:r>
          </w:p>
        </w:tc>
        <w:tc>
          <w:tcPr>
            <w:tcW w:w="3842" w:type="dxa"/>
          </w:tcPr>
          <w:p w14:paraId="7D111C19" w14:textId="77777777" w:rsidR="005E79E2" w:rsidRPr="002762BE" w:rsidRDefault="005E79E2" w:rsidP="007F65C0">
            <w:pPr>
              <w:rPr>
                <w:sz w:val="22"/>
                <w:szCs w:val="22"/>
              </w:rPr>
            </w:pPr>
            <w:r w:rsidRPr="002762BE">
              <w:rPr>
                <w:sz w:val="22"/>
                <w:szCs w:val="22"/>
              </w:rPr>
              <w:t>Would you say that the economic situation in the country has improved the last 12 months, is it almost unchanged or is it worse today?</w:t>
            </w:r>
          </w:p>
          <w:p w14:paraId="146FE54B" w14:textId="77777777" w:rsidR="005E79E2" w:rsidRPr="002762BE" w:rsidRDefault="005E79E2" w:rsidP="007F65C0">
            <w:pPr>
              <w:rPr>
                <w:sz w:val="22"/>
                <w:szCs w:val="22"/>
              </w:rPr>
            </w:pPr>
            <w:r w:rsidRPr="002762BE">
              <w:rPr>
                <w:sz w:val="22"/>
                <w:szCs w:val="22"/>
              </w:rPr>
              <w:t>-- Would you say much better or a bit better</w:t>
            </w:r>
          </w:p>
          <w:p w14:paraId="23BC2B9D" w14:textId="77777777" w:rsidR="005E79E2" w:rsidRPr="002762BE" w:rsidRDefault="005E79E2" w:rsidP="007F65C0">
            <w:pPr>
              <w:rPr>
                <w:sz w:val="22"/>
                <w:szCs w:val="22"/>
              </w:rPr>
            </w:pPr>
            <w:r w:rsidRPr="002762BE">
              <w:rPr>
                <w:sz w:val="22"/>
                <w:szCs w:val="22"/>
              </w:rPr>
              <w:t>-- Would you say much worse or a bit worse</w:t>
            </w:r>
          </w:p>
        </w:tc>
        <w:tc>
          <w:tcPr>
            <w:tcW w:w="2720" w:type="dxa"/>
          </w:tcPr>
          <w:p w14:paraId="04E1F6D0" w14:textId="77777777" w:rsidR="005E79E2" w:rsidRPr="002762BE" w:rsidRDefault="005E79E2" w:rsidP="007F65C0">
            <w:pPr>
              <w:rPr>
                <w:sz w:val="22"/>
                <w:szCs w:val="22"/>
              </w:rPr>
            </w:pPr>
            <w:r w:rsidRPr="002762BE">
              <w:rPr>
                <w:sz w:val="22"/>
                <w:szCs w:val="22"/>
              </w:rPr>
              <w:t>DNA, SV, SP</w:t>
            </w:r>
          </w:p>
        </w:tc>
      </w:tr>
      <w:tr w:rsidR="00443B00" w:rsidRPr="002762BE" w14:paraId="3259D366" w14:textId="77777777" w:rsidTr="007F65C0">
        <w:tc>
          <w:tcPr>
            <w:tcW w:w="1736" w:type="dxa"/>
          </w:tcPr>
          <w:p w14:paraId="2D2BA2B5" w14:textId="08483884" w:rsidR="00443B00" w:rsidRPr="002762BE" w:rsidRDefault="00443B00" w:rsidP="007F65C0">
            <w:pPr>
              <w:rPr>
                <w:sz w:val="22"/>
                <w:szCs w:val="22"/>
              </w:rPr>
            </w:pPr>
            <w:r>
              <w:rPr>
                <w:sz w:val="22"/>
                <w:szCs w:val="22"/>
              </w:rPr>
              <w:t xml:space="preserve">Norway </w:t>
            </w:r>
          </w:p>
        </w:tc>
        <w:tc>
          <w:tcPr>
            <w:tcW w:w="1669" w:type="dxa"/>
          </w:tcPr>
          <w:p w14:paraId="7E0DB5B1" w14:textId="55ACD214" w:rsidR="00443B00" w:rsidRPr="002762BE" w:rsidRDefault="00443B00" w:rsidP="007F65C0">
            <w:pPr>
              <w:rPr>
                <w:sz w:val="22"/>
                <w:szCs w:val="22"/>
              </w:rPr>
            </w:pPr>
            <w:r>
              <w:rPr>
                <w:sz w:val="22"/>
                <w:szCs w:val="22"/>
              </w:rPr>
              <w:t>2013</w:t>
            </w:r>
          </w:p>
        </w:tc>
        <w:tc>
          <w:tcPr>
            <w:tcW w:w="4255" w:type="dxa"/>
          </w:tcPr>
          <w:p w14:paraId="6F00537D" w14:textId="620436F5" w:rsidR="00443B00" w:rsidRPr="002762BE" w:rsidRDefault="00443B00" w:rsidP="007F65C0">
            <w:pPr>
              <w:rPr>
                <w:sz w:val="22"/>
                <w:szCs w:val="22"/>
              </w:rPr>
            </w:pPr>
            <w:r>
              <w:rPr>
                <w:sz w:val="22"/>
                <w:szCs w:val="22"/>
              </w:rPr>
              <w:t>Comparative Study of Electoral Studies, Module 4, Third Advance Release</w:t>
            </w:r>
          </w:p>
        </w:tc>
        <w:tc>
          <w:tcPr>
            <w:tcW w:w="3842" w:type="dxa"/>
          </w:tcPr>
          <w:p w14:paraId="56BD5235" w14:textId="77777777" w:rsidR="00443B00" w:rsidRDefault="00443B00" w:rsidP="007F65C0">
            <w:pPr>
              <w:rPr>
                <w:sz w:val="22"/>
                <w:szCs w:val="22"/>
              </w:rPr>
            </w:pPr>
            <w:r>
              <w:rPr>
                <w:sz w:val="22"/>
                <w:szCs w:val="22"/>
              </w:rPr>
              <w:t>Would you say that over the past twelve months, the state of the economy in Norway has gotten better, stayed about the same, or gotten worse?</w:t>
            </w:r>
          </w:p>
          <w:p w14:paraId="18EF08DD" w14:textId="77777777" w:rsidR="00443B00" w:rsidRDefault="00443B00" w:rsidP="007F65C0">
            <w:pPr>
              <w:rPr>
                <w:sz w:val="22"/>
                <w:szCs w:val="22"/>
              </w:rPr>
            </w:pPr>
            <w:r>
              <w:rPr>
                <w:sz w:val="22"/>
                <w:szCs w:val="22"/>
              </w:rPr>
              <w:t>-- Would you say much better or somewhat better?</w:t>
            </w:r>
          </w:p>
          <w:p w14:paraId="7A8FDCEA" w14:textId="097ABC6B" w:rsidR="00443B00" w:rsidRPr="002762BE" w:rsidRDefault="00443B00" w:rsidP="007F65C0">
            <w:pPr>
              <w:rPr>
                <w:sz w:val="22"/>
                <w:szCs w:val="22"/>
              </w:rPr>
            </w:pPr>
            <w:r>
              <w:rPr>
                <w:sz w:val="22"/>
                <w:szCs w:val="22"/>
              </w:rPr>
              <w:t>-- Would you say much worse or somewhat worse?</w:t>
            </w:r>
          </w:p>
        </w:tc>
        <w:tc>
          <w:tcPr>
            <w:tcW w:w="2720" w:type="dxa"/>
          </w:tcPr>
          <w:p w14:paraId="7C1AFC9B" w14:textId="1772C1BE" w:rsidR="00443B00" w:rsidRPr="002762BE" w:rsidRDefault="009E1B0A" w:rsidP="007F65C0">
            <w:pPr>
              <w:rPr>
                <w:sz w:val="22"/>
                <w:szCs w:val="22"/>
              </w:rPr>
            </w:pPr>
            <w:r>
              <w:rPr>
                <w:sz w:val="22"/>
                <w:szCs w:val="22"/>
              </w:rPr>
              <w:t>DNA, SV, SP</w:t>
            </w:r>
          </w:p>
        </w:tc>
      </w:tr>
      <w:tr w:rsidR="005E79E2" w:rsidRPr="002762BE" w14:paraId="54078F16" w14:textId="77777777" w:rsidTr="007F65C0">
        <w:tc>
          <w:tcPr>
            <w:tcW w:w="1736" w:type="dxa"/>
          </w:tcPr>
          <w:p w14:paraId="2E06C6FB" w14:textId="2533C587" w:rsidR="005E79E2" w:rsidRPr="002762BE" w:rsidRDefault="005E79E2" w:rsidP="007F65C0">
            <w:pPr>
              <w:rPr>
                <w:sz w:val="22"/>
                <w:szCs w:val="22"/>
              </w:rPr>
            </w:pPr>
            <w:r w:rsidRPr="002762BE">
              <w:rPr>
                <w:sz w:val="22"/>
                <w:szCs w:val="22"/>
              </w:rPr>
              <w:t>Sweden</w:t>
            </w:r>
          </w:p>
        </w:tc>
        <w:tc>
          <w:tcPr>
            <w:tcW w:w="1669" w:type="dxa"/>
          </w:tcPr>
          <w:p w14:paraId="550C5270" w14:textId="77777777" w:rsidR="005E79E2" w:rsidRPr="002762BE" w:rsidRDefault="005E79E2" w:rsidP="007F65C0">
            <w:pPr>
              <w:rPr>
                <w:sz w:val="22"/>
                <w:szCs w:val="22"/>
              </w:rPr>
            </w:pPr>
            <w:r w:rsidRPr="002762BE">
              <w:rPr>
                <w:sz w:val="22"/>
                <w:szCs w:val="22"/>
              </w:rPr>
              <w:t>1985</w:t>
            </w:r>
          </w:p>
        </w:tc>
        <w:tc>
          <w:tcPr>
            <w:tcW w:w="4255" w:type="dxa"/>
          </w:tcPr>
          <w:p w14:paraId="54C388EC"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6C68B7B3" w14:textId="77777777" w:rsidR="005E79E2" w:rsidRPr="002762BE" w:rsidRDefault="005E79E2" w:rsidP="007F65C0">
            <w:pPr>
              <w:rPr>
                <w:sz w:val="22"/>
                <w:szCs w:val="22"/>
              </w:rPr>
            </w:pPr>
            <w:r w:rsidRPr="002762BE">
              <w:rPr>
                <w:sz w:val="22"/>
                <w:szCs w:val="22"/>
              </w:rPr>
              <w:t>How has, in your opinion, the Swedish economy changed in the last two or three years? Has it improved, remained about the same or has it got worse?</w:t>
            </w:r>
          </w:p>
        </w:tc>
        <w:tc>
          <w:tcPr>
            <w:tcW w:w="2720" w:type="dxa"/>
          </w:tcPr>
          <w:p w14:paraId="085C326F" w14:textId="77777777" w:rsidR="005E79E2" w:rsidRPr="002762BE" w:rsidRDefault="005E79E2" w:rsidP="007F65C0">
            <w:pPr>
              <w:rPr>
                <w:sz w:val="22"/>
                <w:szCs w:val="22"/>
              </w:rPr>
            </w:pPr>
            <w:r w:rsidRPr="002762BE">
              <w:rPr>
                <w:sz w:val="22"/>
                <w:szCs w:val="22"/>
              </w:rPr>
              <w:t>SAP</w:t>
            </w:r>
          </w:p>
        </w:tc>
      </w:tr>
      <w:tr w:rsidR="005E79E2" w:rsidRPr="002762BE" w14:paraId="4E6F32C6" w14:textId="77777777" w:rsidTr="007F65C0">
        <w:tc>
          <w:tcPr>
            <w:tcW w:w="1736" w:type="dxa"/>
          </w:tcPr>
          <w:p w14:paraId="410912C3" w14:textId="77777777" w:rsidR="005E79E2" w:rsidRPr="002762BE" w:rsidRDefault="005E79E2" w:rsidP="007F65C0">
            <w:pPr>
              <w:rPr>
                <w:sz w:val="22"/>
                <w:szCs w:val="22"/>
              </w:rPr>
            </w:pPr>
            <w:r w:rsidRPr="002762BE">
              <w:rPr>
                <w:sz w:val="22"/>
                <w:szCs w:val="22"/>
              </w:rPr>
              <w:t>Sweden</w:t>
            </w:r>
          </w:p>
        </w:tc>
        <w:tc>
          <w:tcPr>
            <w:tcW w:w="1669" w:type="dxa"/>
          </w:tcPr>
          <w:p w14:paraId="14219F87" w14:textId="77777777" w:rsidR="005E79E2" w:rsidRPr="002762BE" w:rsidRDefault="005E79E2" w:rsidP="007F65C0">
            <w:pPr>
              <w:rPr>
                <w:sz w:val="22"/>
                <w:szCs w:val="22"/>
              </w:rPr>
            </w:pPr>
            <w:r w:rsidRPr="002762BE">
              <w:rPr>
                <w:sz w:val="22"/>
                <w:szCs w:val="22"/>
              </w:rPr>
              <w:t>1988</w:t>
            </w:r>
          </w:p>
        </w:tc>
        <w:tc>
          <w:tcPr>
            <w:tcW w:w="4255" w:type="dxa"/>
          </w:tcPr>
          <w:p w14:paraId="68F1CBF7"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1F2ABF57" w14:textId="77777777" w:rsidR="005E79E2" w:rsidRPr="002762BE" w:rsidRDefault="005E79E2" w:rsidP="007F65C0">
            <w:pPr>
              <w:rPr>
                <w:sz w:val="22"/>
                <w:szCs w:val="22"/>
              </w:rPr>
            </w:pPr>
            <w:r w:rsidRPr="002762BE">
              <w:rPr>
                <w:sz w:val="22"/>
                <w:szCs w:val="22"/>
              </w:rPr>
              <w:t>How has, in your opinion, the Swedish economy changed in the last two or three years? Has it improved, remained about the same or has it got worse?</w:t>
            </w:r>
          </w:p>
        </w:tc>
        <w:tc>
          <w:tcPr>
            <w:tcW w:w="2720" w:type="dxa"/>
          </w:tcPr>
          <w:p w14:paraId="45FB22B4" w14:textId="77777777" w:rsidR="005E79E2" w:rsidRPr="002762BE" w:rsidRDefault="005E79E2" w:rsidP="007F65C0">
            <w:pPr>
              <w:rPr>
                <w:sz w:val="22"/>
                <w:szCs w:val="22"/>
              </w:rPr>
            </w:pPr>
            <w:r w:rsidRPr="002762BE">
              <w:rPr>
                <w:sz w:val="22"/>
                <w:szCs w:val="22"/>
              </w:rPr>
              <w:t>SAP</w:t>
            </w:r>
          </w:p>
        </w:tc>
      </w:tr>
      <w:tr w:rsidR="005E79E2" w:rsidRPr="002762BE" w14:paraId="4114EE70" w14:textId="77777777" w:rsidTr="007F65C0">
        <w:tc>
          <w:tcPr>
            <w:tcW w:w="1736" w:type="dxa"/>
          </w:tcPr>
          <w:p w14:paraId="1AFBB88A" w14:textId="77777777" w:rsidR="005E79E2" w:rsidRPr="002762BE" w:rsidRDefault="005E79E2" w:rsidP="007F65C0">
            <w:pPr>
              <w:rPr>
                <w:sz w:val="22"/>
                <w:szCs w:val="22"/>
              </w:rPr>
            </w:pPr>
            <w:r w:rsidRPr="002762BE">
              <w:rPr>
                <w:sz w:val="22"/>
                <w:szCs w:val="22"/>
              </w:rPr>
              <w:t>Sweden</w:t>
            </w:r>
          </w:p>
        </w:tc>
        <w:tc>
          <w:tcPr>
            <w:tcW w:w="1669" w:type="dxa"/>
          </w:tcPr>
          <w:p w14:paraId="45E33B1B" w14:textId="77777777" w:rsidR="005E79E2" w:rsidRPr="002762BE" w:rsidRDefault="005E79E2" w:rsidP="007F65C0">
            <w:pPr>
              <w:rPr>
                <w:sz w:val="22"/>
                <w:szCs w:val="22"/>
              </w:rPr>
            </w:pPr>
            <w:r w:rsidRPr="002762BE">
              <w:rPr>
                <w:sz w:val="22"/>
                <w:szCs w:val="22"/>
              </w:rPr>
              <w:t>1991</w:t>
            </w:r>
          </w:p>
        </w:tc>
        <w:tc>
          <w:tcPr>
            <w:tcW w:w="4255" w:type="dxa"/>
          </w:tcPr>
          <w:p w14:paraId="395F64C2"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1BA93A2D" w14:textId="77777777" w:rsidR="005E79E2" w:rsidRPr="002762BE" w:rsidRDefault="005E79E2" w:rsidP="007F65C0">
            <w:pPr>
              <w:rPr>
                <w:sz w:val="22"/>
                <w:szCs w:val="22"/>
              </w:rPr>
            </w:pPr>
            <w:r w:rsidRPr="002762BE">
              <w:rPr>
                <w:sz w:val="22"/>
                <w:szCs w:val="22"/>
              </w:rPr>
              <w:t>How has, in your opinion, the Swedish economy changed in the last two or three years? Has it improved, remained about the same or has it got worse?</w:t>
            </w:r>
          </w:p>
        </w:tc>
        <w:tc>
          <w:tcPr>
            <w:tcW w:w="2720" w:type="dxa"/>
          </w:tcPr>
          <w:p w14:paraId="46297FB4" w14:textId="77777777" w:rsidR="005E79E2" w:rsidRPr="002762BE" w:rsidRDefault="005E79E2" w:rsidP="007F65C0">
            <w:pPr>
              <w:rPr>
                <w:sz w:val="22"/>
                <w:szCs w:val="22"/>
              </w:rPr>
            </w:pPr>
            <w:r w:rsidRPr="002762BE">
              <w:rPr>
                <w:sz w:val="22"/>
                <w:szCs w:val="22"/>
              </w:rPr>
              <w:t>SAP</w:t>
            </w:r>
          </w:p>
        </w:tc>
      </w:tr>
      <w:tr w:rsidR="005E79E2" w:rsidRPr="002762BE" w14:paraId="7F27F417" w14:textId="77777777" w:rsidTr="007F65C0">
        <w:tc>
          <w:tcPr>
            <w:tcW w:w="1736" w:type="dxa"/>
          </w:tcPr>
          <w:p w14:paraId="5B0C148E" w14:textId="77777777" w:rsidR="005E79E2" w:rsidRPr="002762BE" w:rsidRDefault="005E79E2" w:rsidP="007F65C0">
            <w:pPr>
              <w:rPr>
                <w:sz w:val="22"/>
                <w:szCs w:val="22"/>
              </w:rPr>
            </w:pPr>
            <w:r w:rsidRPr="002762BE">
              <w:rPr>
                <w:sz w:val="22"/>
                <w:szCs w:val="22"/>
              </w:rPr>
              <w:t>Sweden</w:t>
            </w:r>
          </w:p>
        </w:tc>
        <w:tc>
          <w:tcPr>
            <w:tcW w:w="1669" w:type="dxa"/>
          </w:tcPr>
          <w:p w14:paraId="797D6B91" w14:textId="77777777" w:rsidR="005E79E2" w:rsidRPr="002762BE" w:rsidRDefault="005E79E2" w:rsidP="007F65C0">
            <w:pPr>
              <w:rPr>
                <w:sz w:val="22"/>
                <w:szCs w:val="22"/>
              </w:rPr>
            </w:pPr>
            <w:r w:rsidRPr="002762BE">
              <w:rPr>
                <w:sz w:val="22"/>
                <w:szCs w:val="22"/>
              </w:rPr>
              <w:t>1994</w:t>
            </w:r>
          </w:p>
        </w:tc>
        <w:tc>
          <w:tcPr>
            <w:tcW w:w="4255" w:type="dxa"/>
          </w:tcPr>
          <w:p w14:paraId="5B948DAA"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w:t>
            </w:r>
            <w:r w:rsidRPr="002762BE">
              <w:rPr>
                <w:sz w:val="22"/>
                <w:szCs w:val="22"/>
              </w:rPr>
              <w:lastRenderedPageBreak/>
              <w:t>Number ZA3911)</w:t>
            </w:r>
          </w:p>
        </w:tc>
        <w:tc>
          <w:tcPr>
            <w:tcW w:w="3842" w:type="dxa"/>
          </w:tcPr>
          <w:p w14:paraId="6D0B937D" w14:textId="77777777" w:rsidR="005E79E2" w:rsidRPr="002762BE" w:rsidRDefault="005E79E2" w:rsidP="007F65C0">
            <w:pPr>
              <w:rPr>
                <w:sz w:val="22"/>
                <w:szCs w:val="22"/>
              </w:rPr>
            </w:pPr>
            <w:r w:rsidRPr="002762BE">
              <w:rPr>
                <w:sz w:val="22"/>
                <w:szCs w:val="22"/>
              </w:rPr>
              <w:lastRenderedPageBreak/>
              <w:t xml:space="preserve">How has, in your opinion, the </w:t>
            </w:r>
            <w:r w:rsidRPr="002762BE">
              <w:rPr>
                <w:sz w:val="22"/>
                <w:szCs w:val="22"/>
              </w:rPr>
              <w:lastRenderedPageBreak/>
              <w:t>Swedish economy changed in the last two or three years? Has it improved, remained about the same or has it got worse?</w:t>
            </w:r>
          </w:p>
        </w:tc>
        <w:tc>
          <w:tcPr>
            <w:tcW w:w="2720" w:type="dxa"/>
          </w:tcPr>
          <w:p w14:paraId="70260F5A" w14:textId="77777777" w:rsidR="005E79E2" w:rsidRPr="002762BE" w:rsidRDefault="005E79E2" w:rsidP="007F65C0">
            <w:pPr>
              <w:rPr>
                <w:sz w:val="22"/>
                <w:szCs w:val="22"/>
              </w:rPr>
            </w:pPr>
            <w:r w:rsidRPr="002762BE">
              <w:rPr>
                <w:sz w:val="22"/>
                <w:szCs w:val="22"/>
              </w:rPr>
              <w:lastRenderedPageBreak/>
              <w:t>MSP, FP, C, KS</w:t>
            </w:r>
          </w:p>
        </w:tc>
      </w:tr>
      <w:tr w:rsidR="005E79E2" w:rsidRPr="002762BE" w14:paraId="2FB378A2" w14:textId="77777777" w:rsidTr="007F65C0">
        <w:tc>
          <w:tcPr>
            <w:tcW w:w="1736" w:type="dxa"/>
          </w:tcPr>
          <w:p w14:paraId="3ACC150F" w14:textId="77777777" w:rsidR="005E79E2" w:rsidRPr="002762BE" w:rsidRDefault="005E79E2" w:rsidP="007F65C0">
            <w:pPr>
              <w:rPr>
                <w:sz w:val="22"/>
                <w:szCs w:val="22"/>
              </w:rPr>
            </w:pPr>
            <w:r w:rsidRPr="002762BE">
              <w:rPr>
                <w:sz w:val="22"/>
                <w:szCs w:val="22"/>
              </w:rPr>
              <w:lastRenderedPageBreak/>
              <w:t>Sweden</w:t>
            </w:r>
          </w:p>
        </w:tc>
        <w:tc>
          <w:tcPr>
            <w:tcW w:w="1669" w:type="dxa"/>
          </w:tcPr>
          <w:p w14:paraId="4250C048" w14:textId="77777777" w:rsidR="005E79E2" w:rsidRPr="002762BE" w:rsidRDefault="005E79E2" w:rsidP="007F65C0">
            <w:pPr>
              <w:rPr>
                <w:sz w:val="22"/>
                <w:szCs w:val="22"/>
              </w:rPr>
            </w:pPr>
            <w:r w:rsidRPr="002762BE">
              <w:rPr>
                <w:sz w:val="22"/>
                <w:szCs w:val="22"/>
              </w:rPr>
              <w:t>1998</w:t>
            </w:r>
          </w:p>
        </w:tc>
        <w:tc>
          <w:tcPr>
            <w:tcW w:w="4255" w:type="dxa"/>
          </w:tcPr>
          <w:p w14:paraId="2EED7036" w14:textId="77777777" w:rsidR="005E79E2" w:rsidRPr="002762BE" w:rsidRDefault="005E79E2" w:rsidP="007F65C0">
            <w:pPr>
              <w:rPr>
                <w:sz w:val="22"/>
                <w:szCs w:val="22"/>
              </w:rPr>
            </w:pPr>
            <w:r w:rsidRPr="002762BE">
              <w:rPr>
                <w:sz w:val="22"/>
                <w:szCs w:val="22"/>
              </w:rPr>
              <w:t>The European Voter dataset (</w:t>
            </w:r>
            <w:proofErr w:type="spellStart"/>
            <w:r w:rsidRPr="002762BE">
              <w:rPr>
                <w:sz w:val="22"/>
                <w:szCs w:val="22"/>
              </w:rPr>
              <w:t>Gesis</w:t>
            </w:r>
            <w:proofErr w:type="spellEnd"/>
            <w:r w:rsidRPr="002762BE">
              <w:rPr>
                <w:sz w:val="22"/>
                <w:szCs w:val="22"/>
              </w:rPr>
              <w:t xml:space="preserve"> Study Number ZA3911)</w:t>
            </w:r>
          </w:p>
        </w:tc>
        <w:tc>
          <w:tcPr>
            <w:tcW w:w="3842" w:type="dxa"/>
          </w:tcPr>
          <w:p w14:paraId="65F68A3A" w14:textId="77777777" w:rsidR="005E79E2" w:rsidRPr="002762BE" w:rsidRDefault="005E79E2" w:rsidP="007F65C0">
            <w:pPr>
              <w:rPr>
                <w:sz w:val="22"/>
                <w:szCs w:val="22"/>
              </w:rPr>
            </w:pPr>
            <w:r w:rsidRPr="002762BE">
              <w:rPr>
                <w:sz w:val="22"/>
                <w:szCs w:val="22"/>
              </w:rPr>
              <w:t>How has, in your opinion, the Swedish economy changed in the last 12 months? Has it improved, remained about the same or has it got worse?</w:t>
            </w:r>
          </w:p>
        </w:tc>
        <w:tc>
          <w:tcPr>
            <w:tcW w:w="2720" w:type="dxa"/>
          </w:tcPr>
          <w:p w14:paraId="3E21BF44" w14:textId="77777777" w:rsidR="005E79E2" w:rsidRPr="002762BE" w:rsidRDefault="005E79E2" w:rsidP="007F65C0">
            <w:pPr>
              <w:rPr>
                <w:sz w:val="22"/>
                <w:szCs w:val="22"/>
              </w:rPr>
            </w:pPr>
            <w:r w:rsidRPr="002762BE">
              <w:rPr>
                <w:sz w:val="22"/>
                <w:szCs w:val="22"/>
              </w:rPr>
              <w:t>SAP</w:t>
            </w:r>
          </w:p>
        </w:tc>
      </w:tr>
      <w:tr w:rsidR="005E79E2" w:rsidRPr="002762BE" w14:paraId="728FC1AD" w14:textId="77777777" w:rsidTr="007F65C0">
        <w:tc>
          <w:tcPr>
            <w:tcW w:w="1736" w:type="dxa"/>
          </w:tcPr>
          <w:p w14:paraId="1327AC08" w14:textId="77777777" w:rsidR="005E79E2" w:rsidRPr="002762BE" w:rsidRDefault="005E79E2" w:rsidP="007F65C0">
            <w:pPr>
              <w:rPr>
                <w:sz w:val="22"/>
                <w:szCs w:val="22"/>
              </w:rPr>
            </w:pPr>
            <w:r w:rsidRPr="002762BE">
              <w:rPr>
                <w:sz w:val="22"/>
                <w:szCs w:val="22"/>
              </w:rPr>
              <w:t>Sweden</w:t>
            </w:r>
          </w:p>
        </w:tc>
        <w:tc>
          <w:tcPr>
            <w:tcW w:w="1669" w:type="dxa"/>
          </w:tcPr>
          <w:p w14:paraId="73FF65D3" w14:textId="77777777" w:rsidR="005E79E2" w:rsidRPr="002762BE" w:rsidRDefault="005E79E2" w:rsidP="007F65C0">
            <w:pPr>
              <w:rPr>
                <w:sz w:val="22"/>
                <w:szCs w:val="22"/>
              </w:rPr>
            </w:pPr>
            <w:r w:rsidRPr="002762BE">
              <w:rPr>
                <w:sz w:val="22"/>
                <w:szCs w:val="22"/>
              </w:rPr>
              <w:t>2002</w:t>
            </w:r>
          </w:p>
        </w:tc>
        <w:tc>
          <w:tcPr>
            <w:tcW w:w="4255" w:type="dxa"/>
          </w:tcPr>
          <w:p w14:paraId="27F25554" w14:textId="77777777" w:rsidR="005E79E2" w:rsidRPr="002762BE" w:rsidRDefault="005E79E2" w:rsidP="007F65C0">
            <w:pPr>
              <w:rPr>
                <w:sz w:val="22"/>
                <w:szCs w:val="22"/>
              </w:rPr>
            </w:pPr>
            <w:r w:rsidRPr="002762BE">
              <w:rPr>
                <w:sz w:val="22"/>
                <w:szCs w:val="22"/>
              </w:rPr>
              <w:t>Swedish Election Study 2002 (SND 0812)</w:t>
            </w:r>
          </w:p>
        </w:tc>
        <w:tc>
          <w:tcPr>
            <w:tcW w:w="3842" w:type="dxa"/>
          </w:tcPr>
          <w:p w14:paraId="16C02CCB" w14:textId="77777777" w:rsidR="005E79E2" w:rsidRPr="002762BE" w:rsidRDefault="005E79E2" w:rsidP="007F65C0">
            <w:pPr>
              <w:rPr>
                <w:sz w:val="22"/>
                <w:szCs w:val="22"/>
              </w:rPr>
            </w:pPr>
            <w:r w:rsidRPr="002762BE">
              <w:rPr>
                <w:sz w:val="22"/>
                <w:szCs w:val="22"/>
              </w:rPr>
              <w:t>Would you say that the economic situation in Sweden has improved, remained the same or gone worse during the last 12 months?</w:t>
            </w:r>
          </w:p>
        </w:tc>
        <w:tc>
          <w:tcPr>
            <w:tcW w:w="2720" w:type="dxa"/>
          </w:tcPr>
          <w:p w14:paraId="658320D7" w14:textId="77777777" w:rsidR="005E79E2" w:rsidRPr="002762BE" w:rsidRDefault="005E79E2" w:rsidP="007F65C0">
            <w:pPr>
              <w:rPr>
                <w:sz w:val="22"/>
                <w:szCs w:val="22"/>
              </w:rPr>
            </w:pPr>
            <w:r w:rsidRPr="002762BE">
              <w:rPr>
                <w:sz w:val="22"/>
                <w:szCs w:val="22"/>
              </w:rPr>
              <w:t>SAP</w:t>
            </w:r>
          </w:p>
        </w:tc>
      </w:tr>
      <w:tr w:rsidR="005E79E2" w:rsidRPr="002762BE" w14:paraId="5E2FA950" w14:textId="77777777" w:rsidTr="007F65C0">
        <w:tc>
          <w:tcPr>
            <w:tcW w:w="1736" w:type="dxa"/>
          </w:tcPr>
          <w:p w14:paraId="1006076E" w14:textId="77777777" w:rsidR="005E79E2" w:rsidRPr="002762BE" w:rsidRDefault="005E79E2" w:rsidP="007F65C0">
            <w:pPr>
              <w:rPr>
                <w:sz w:val="22"/>
                <w:szCs w:val="22"/>
              </w:rPr>
            </w:pPr>
            <w:r w:rsidRPr="002762BE">
              <w:rPr>
                <w:sz w:val="22"/>
                <w:szCs w:val="22"/>
              </w:rPr>
              <w:t>Sweden</w:t>
            </w:r>
          </w:p>
        </w:tc>
        <w:tc>
          <w:tcPr>
            <w:tcW w:w="1669" w:type="dxa"/>
          </w:tcPr>
          <w:p w14:paraId="5257CAEC" w14:textId="77777777" w:rsidR="005E79E2" w:rsidRPr="002762BE" w:rsidRDefault="005E79E2" w:rsidP="007F65C0">
            <w:pPr>
              <w:rPr>
                <w:sz w:val="22"/>
                <w:szCs w:val="22"/>
              </w:rPr>
            </w:pPr>
            <w:r w:rsidRPr="002762BE">
              <w:rPr>
                <w:sz w:val="22"/>
                <w:szCs w:val="22"/>
              </w:rPr>
              <w:t>2006</w:t>
            </w:r>
          </w:p>
        </w:tc>
        <w:tc>
          <w:tcPr>
            <w:tcW w:w="4255" w:type="dxa"/>
          </w:tcPr>
          <w:p w14:paraId="0D108FE9" w14:textId="77777777" w:rsidR="005E79E2" w:rsidRPr="002762BE" w:rsidRDefault="005E79E2" w:rsidP="007F65C0">
            <w:pPr>
              <w:rPr>
                <w:sz w:val="22"/>
                <w:szCs w:val="22"/>
              </w:rPr>
            </w:pPr>
            <w:r w:rsidRPr="002762BE">
              <w:rPr>
                <w:sz w:val="22"/>
                <w:szCs w:val="22"/>
              </w:rPr>
              <w:t>Swedish Election Study 2006 (SND 0861)</w:t>
            </w:r>
          </w:p>
        </w:tc>
        <w:tc>
          <w:tcPr>
            <w:tcW w:w="3842" w:type="dxa"/>
          </w:tcPr>
          <w:p w14:paraId="4F6D9EC2" w14:textId="77777777" w:rsidR="005E79E2" w:rsidRPr="002762BE" w:rsidRDefault="005E79E2" w:rsidP="007F65C0">
            <w:pPr>
              <w:rPr>
                <w:sz w:val="22"/>
                <w:szCs w:val="22"/>
              </w:rPr>
            </w:pPr>
            <w:r w:rsidRPr="002762BE">
              <w:rPr>
                <w:sz w:val="22"/>
                <w:szCs w:val="22"/>
              </w:rPr>
              <w:t>Would you say that the economic situation in Sweden has improved, remained the same or gone worse during the last 12 months?</w:t>
            </w:r>
          </w:p>
        </w:tc>
        <w:tc>
          <w:tcPr>
            <w:tcW w:w="2720" w:type="dxa"/>
          </w:tcPr>
          <w:p w14:paraId="3B704C66" w14:textId="77777777" w:rsidR="005E79E2" w:rsidRPr="002762BE" w:rsidRDefault="005E79E2" w:rsidP="007F65C0">
            <w:pPr>
              <w:rPr>
                <w:sz w:val="22"/>
                <w:szCs w:val="22"/>
              </w:rPr>
            </w:pPr>
            <w:r w:rsidRPr="002762BE">
              <w:rPr>
                <w:sz w:val="22"/>
                <w:szCs w:val="22"/>
              </w:rPr>
              <w:t>SAP</w:t>
            </w:r>
          </w:p>
        </w:tc>
      </w:tr>
      <w:tr w:rsidR="009E1B0A" w:rsidRPr="002762BE" w14:paraId="6968E031" w14:textId="77777777" w:rsidTr="007F65C0">
        <w:tc>
          <w:tcPr>
            <w:tcW w:w="1736" w:type="dxa"/>
          </w:tcPr>
          <w:p w14:paraId="4D01269D" w14:textId="776DA053" w:rsidR="009E1B0A" w:rsidRPr="002762BE" w:rsidRDefault="009E1B0A" w:rsidP="007F65C0">
            <w:pPr>
              <w:rPr>
                <w:sz w:val="22"/>
                <w:szCs w:val="22"/>
              </w:rPr>
            </w:pPr>
            <w:r>
              <w:rPr>
                <w:sz w:val="22"/>
                <w:szCs w:val="22"/>
              </w:rPr>
              <w:t xml:space="preserve">Sweden </w:t>
            </w:r>
          </w:p>
        </w:tc>
        <w:tc>
          <w:tcPr>
            <w:tcW w:w="1669" w:type="dxa"/>
          </w:tcPr>
          <w:p w14:paraId="40332D60" w14:textId="43AC78E7" w:rsidR="009E1B0A" w:rsidRPr="002762BE" w:rsidRDefault="009E1B0A" w:rsidP="007F65C0">
            <w:pPr>
              <w:rPr>
                <w:sz w:val="22"/>
                <w:szCs w:val="22"/>
              </w:rPr>
            </w:pPr>
            <w:r>
              <w:rPr>
                <w:sz w:val="22"/>
                <w:szCs w:val="22"/>
              </w:rPr>
              <w:t>2014</w:t>
            </w:r>
          </w:p>
        </w:tc>
        <w:tc>
          <w:tcPr>
            <w:tcW w:w="4255" w:type="dxa"/>
          </w:tcPr>
          <w:p w14:paraId="06609BA3" w14:textId="0C92E9B2" w:rsidR="009E1B0A" w:rsidRPr="002762BE" w:rsidRDefault="009E1B0A" w:rsidP="007F65C0">
            <w:pPr>
              <w:rPr>
                <w:sz w:val="22"/>
                <w:szCs w:val="22"/>
              </w:rPr>
            </w:pPr>
            <w:r>
              <w:rPr>
                <w:sz w:val="22"/>
                <w:szCs w:val="22"/>
              </w:rPr>
              <w:t>Comparative Study of Electoral Studies, Module 4, Third Advance Release</w:t>
            </w:r>
          </w:p>
        </w:tc>
        <w:tc>
          <w:tcPr>
            <w:tcW w:w="3842" w:type="dxa"/>
          </w:tcPr>
          <w:p w14:paraId="302BF11D" w14:textId="77777777" w:rsidR="009E1B0A" w:rsidRDefault="009E1B0A" w:rsidP="009E1B0A">
            <w:pPr>
              <w:rPr>
                <w:sz w:val="22"/>
                <w:szCs w:val="22"/>
              </w:rPr>
            </w:pPr>
            <w:r>
              <w:rPr>
                <w:sz w:val="22"/>
                <w:szCs w:val="22"/>
              </w:rPr>
              <w:t>Would you say that over the past twelve months, the state of the economy in Norway has gotten better, stayed about the same, or gotten worse?</w:t>
            </w:r>
          </w:p>
          <w:p w14:paraId="20CDBE54" w14:textId="77777777" w:rsidR="009E1B0A" w:rsidRDefault="009E1B0A" w:rsidP="009E1B0A">
            <w:pPr>
              <w:rPr>
                <w:sz w:val="22"/>
                <w:szCs w:val="22"/>
              </w:rPr>
            </w:pPr>
            <w:r>
              <w:rPr>
                <w:sz w:val="22"/>
                <w:szCs w:val="22"/>
              </w:rPr>
              <w:t>-- Would you say much better or somewhat better?</w:t>
            </w:r>
          </w:p>
          <w:p w14:paraId="433F74F0" w14:textId="100B595C" w:rsidR="009E1B0A" w:rsidRPr="002762BE" w:rsidRDefault="009E1B0A" w:rsidP="009E1B0A">
            <w:pPr>
              <w:rPr>
                <w:sz w:val="22"/>
                <w:szCs w:val="22"/>
              </w:rPr>
            </w:pPr>
            <w:r>
              <w:rPr>
                <w:sz w:val="22"/>
                <w:szCs w:val="22"/>
              </w:rPr>
              <w:t>-- Would you say much worse or somewhat worse?</w:t>
            </w:r>
          </w:p>
        </w:tc>
        <w:tc>
          <w:tcPr>
            <w:tcW w:w="2720" w:type="dxa"/>
          </w:tcPr>
          <w:p w14:paraId="7475E1EB" w14:textId="1E6FE4C8" w:rsidR="009E1B0A" w:rsidRPr="002762BE" w:rsidRDefault="009E1B0A" w:rsidP="007F65C0">
            <w:pPr>
              <w:rPr>
                <w:sz w:val="22"/>
                <w:szCs w:val="22"/>
              </w:rPr>
            </w:pPr>
            <w:r>
              <w:rPr>
                <w:sz w:val="22"/>
                <w:szCs w:val="22"/>
              </w:rPr>
              <w:t>MSP, FP, C, KD</w:t>
            </w:r>
          </w:p>
        </w:tc>
      </w:tr>
    </w:tbl>
    <w:p w14:paraId="5723A3AD" w14:textId="77777777" w:rsidR="00AC6549" w:rsidRPr="002762BE" w:rsidRDefault="00AC6549">
      <w:pPr>
        <w:sectPr w:rsidR="00AC6549" w:rsidRPr="002762BE" w:rsidSect="00A52A5F">
          <w:footerReference w:type="even" r:id="rId25"/>
          <w:footerReference w:type="default" r:id="rId26"/>
          <w:pgSz w:w="15840" w:h="12240" w:orient="landscape"/>
          <w:pgMar w:top="1417" w:right="1417" w:bottom="1417" w:left="1417" w:header="708" w:footer="708" w:gutter="0"/>
          <w:cols w:space="708"/>
          <w:docGrid w:linePitch="360"/>
        </w:sectPr>
      </w:pPr>
    </w:p>
    <w:p w14:paraId="0D4B0063" w14:textId="77777777" w:rsidR="00AC6549" w:rsidRDefault="00AC6549" w:rsidP="00AC6549">
      <w:pPr>
        <w:spacing w:line="276" w:lineRule="auto"/>
        <w:rPr>
          <w:b/>
        </w:rPr>
      </w:pPr>
      <w:r w:rsidRPr="002762BE">
        <w:rPr>
          <w:b/>
        </w:rPr>
        <w:lastRenderedPageBreak/>
        <w:t>Appendix 2. Elections included in the analysis (macro-level)</w:t>
      </w:r>
    </w:p>
    <w:p w14:paraId="4DC5786F" w14:textId="77777777" w:rsidR="00D7551C" w:rsidRDefault="00D7551C" w:rsidP="00AC6549">
      <w:pPr>
        <w:spacing w:line="276" w:lineRule="auto"/>
        <w:rPr>
          <w:b/>
        </w:rPr>
      </w:pPr>
    </w:p>
    <w:p w14:paraId="3686C46C" w14:textId="629F6AC8" w:rsidR="00D7551C" w:rsidRPr="00D7551C" w:rsidRDefault="00811BFB" w:rsidP="00AC6549">
      <w:pPr>
        <w:spacing w:line="276" w:lineRule="auto"/>
      </w:pPr>
      <w:r>
        <w:t>This appendix lists an o</w:t>
      </w:r>
      <w:r w:rsidR="00D7551C">
        <w:t>verview of countries, time period and number of elections included in the aggregate-level analysis.</w:t>
      </w:r>
    </w:p>
    <w:p w14:paraId="2BAA1224" w14:textId="77777777" w:rsidR="00D7551C" w:rsidRPr="002762BE" w:rsidRDefault="00D7551C" w:rsidP="00AC6549">
      <w:pPr>
        <w:spacing w:line="276" w:lineRule="auto"/>
        <w:rPr>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197"/>
        <w:gridCol w:w="2198"/>
      </w:tblGrid>
      <w:tr w:rsidR="00AC6549" w:rsidRPr="002762BE" w14:paraId="233D84AC" w14:textId="77777777" w:rsidTr="00010A08">
        <w:tc>
          <w:tcPr>
            <w:tcW w:w="2376" w:type="dxa"/>
            <w:tcBorders>
              <w:top w:val="single" w:sz="4" w:space="0" w:color="auto"/>
              <w:bottom w:val="single" w:sz="4" w:space="0" w:color="auto"/>
            </w:tcBorders>
          </w:tcPr>
          <w:p w14:paraId="115A95F5" w14:textId="77777777" w:rsidR="00AC6549" w:rsidRPr="002762BE" w:rsidRDefault="00AC6549" w:rsidP="00010A08">
            <w:pPr>
              <w:spacing w:line="276" w:lineRule="auto"/>
            </w:pPr>
            <w:r w:rsidRPr="002762BE">
              <w:t>Country</w:t>
            </w:r>
          </w:p>
        </w:tc>
        <w:tc>
          <w:tcPr>
            <w:tcW w:w="2197" w:type="dxa"/>
            <w:tcBorders>
              <w:top w:val="single" w:sz="4" w:space="0" w:color="auto"/>
              <w:bottom w:val="single" w:sz="4" w:space="0" w:color="auto"/>
            </w:tcBorders>
          </w:tcPr>
          <w:p w14:paraId="5B379020" w14:textId="77777777" w:rsidR="00AC6549" w:rsidRPr="002762BE" w:rsidRDefault="00AC6549" w:rsidP="00010A08">
            <w:pPr>
              <w:spacing w:line="276" w:lineRule="auto"/>
              <w:jc w:val="center"/>
            </w:pPr>
            <w:r w:rsidRPr="002762BE">
              <w:t>Time frame</w:t>
            </w:r>
          </w:p>
        </w:tc>
        <w:tc>
          <w:tcPr>
            <w:tcW w:w="2198" w:type="dxa"/>
            <w:tcBorders>
              <w:top w:val="single" w:sz="4" w:space="0" w:color="auto"/>
              <w:bottom w:val="single" w:sz="4" w:space="0" w:color="auto"/>
            </w:tcBorders>
          </w:tcPr>
          <w:p w14:paraId="7DA0F755" w14:textId="77777777" w:rsidR="00AC6549" w:rsidRPr="002762BE" w:rsidRDefault="00AC6549" w:rsidP="00010A08">
            <w:pPr>
              <w:spacing w:line="276" w:lineRule="auto"/>
              <w:jc w:val="center"/>
            </w:pPr>
            <w:r w:rsidRPr="002762BE">
              <w:t>Number of elections</w:t>
            </w:r>
          </w:p>
        </w:tc>
      </w:tr>
      <w:tr w:rsidR="00AC6549" w:rsidRPr="002762BE" w14:paraId="02CD710A" w14:textId="77777777" w:rsidTr="00010A08">
        <w:tc>
          <w:tcPr>
            <w:tcW w:w="2376" w:type="dxa"/>
            <w:tcBorders>
              <w:top w:val="single" w:sz="4" w:space="0" w:color="auto"/>
            </w:tcBorders>
          </w:tcPr>
          <w:p w14:paraId="0A1779A7" w14:textId="77777777" w:rsidR="00AC6549" w:rsidRPr="002762BE" w:rsidRDefault="00AC6549" w:rsidP="00010A08">
            <w:pPr>
              <w:spacing w:line="276" w:lineRule="auto"/>
            </w:pPr>
            <w:r w:rsidRPr="002762BE">
              <w:t>Austria</w:t>
            </w:r>
          </w:p>
        </w:tc>
        <w:tc>
          <w:tcPr>
            <w:tcW w:w="2197" w:type="dxa"/>
            <w:tcBorders>
              <w:top w:val="single" w:sz="4" w:space="0" w:color="auto"/>
            </w:tcBorders>
          </w:tcPr>
          <w:p w14:paraId="41A2B3DD" w14:textId="3B6C79DF" w:rsidR="00AC6549" w:rsidRPr="002762BE" w:rsidRDefault="00AC6549" w:rsidP="00010A08">
            <w:pPr>
              <w:spacing w:line="276" w:lineRule="auto"/>
              <w:jc w:val="center"/>
            </w:pPr>
            <w:r w:rsidRPr="002762BE">
              <w:t>1953-201</w:t>
            </w:r>
            <w:r w:rsidR="000F413D">
              <w:t>7</w:t>
            </w:r>
          </w:p>
        </w:tc>
        <w:tc>
          <w:tcPr>
            <w:tcW w:w="2198" w:type="dxa"/>
            <w:tcBorders>
              <w:top w:val="single" w:sz="4" w:space="0" w:color="auto"/>
            </w:tcBorders>
          </w:tcPr>
          <w:p w14:paraId="19DB07F8" w14:textId="5E072CB1" w:rsidR="00AC6549" w:rsidRPr="002762BE" w:rsidRDefault="000F413D" w:rsidP="00010A08">
            <w:pPr>
              <w:spacing w:line="276" w:lineRule="auto"/>
              <w:jc w:val="center"/>
            </w:pPr>
            <w:r>
              <w:t>20</w:t>
            </w:r>
          </w:p>
        </w:tc>
      </w:tr>
      <w:tr w:rsidR="00AC6549" w:rsidRPr="002762BE" w14:paraId="0ACAF4E4" w14:textId="77777777" w:rsidTr="00010A08">
        <w:tc>
          <w:tcPr>
            <w:tcW w:w="2376" w:type="dxa"/>
          </w:tcPr>
          <w:p w14:paraId="1E764C19" w14:textId="77777777" w:rsidR="00AC6549" w:rsidRPr="002762BE" w:rsidRDefault="00AC6549" w:rsidP="00010A08">
            <w:pPr>
              <w:spacing w:line="276" w:lineRule="auto"/>
            </w:pPr>
            <w:r w:rsidRPr="002762BE">
              <w:t>Belgium</w:t>
            </w:r>
          </w:p>
        </w:tc>
        <w:tc>
          <w:tcPr>
            <w:tcW w:w="2197" w:type="dxa"/>
          </w:tcPr>
          <w:p w14:paraId="3B522F28" w14:textId="77777777" w:rsidR="00AC6549" w:rsidRPr="002762BE" w:rsidRDefault="00AC6549" w:rsidP="00010A08">
            <w:pPr>
              <w:spacing w:line="276" w:lineRule="auto"/>
              <w:jc w:val="center"/>
            </w:pPr>
            <w:r w:rsidRPr="002762BE">
              <w:t>1954-2014</w:t>
            </w:r>
          </w:p>
        </w:tc>
        <w:tc>
          <w:tcPr>
            <w:tcW w:w="2198" w:type="dxa"/>
          </w:tcPr>
          <w:p w14:paraId="5AE7D45E" w14:textId="77777777" w:rsidR="00AC6549" w:rsidRPr="002762BE" w:rsidRDefault="00AC6549" w:rsidP="00010A08">
            <w:pPr>
              <w:spacing w:line="276" w:lineRule="auto"/>
              <w:jc w:val="center"/>
            </w:pPr>
            <w:r w:rsidRPr="002762BE">
              <w:t>19</w:t>
            </w:r>
          </w:p>
        </w:tc>
      </w:tr>
      <w:tr w:rsidR="00AC6549" w:rsidRPr="002762BE" w14:paraId="1DDA63AE" w14:textId="77777777" w:rsidTr="00010A08">
        <w:tc>
          <w:tcPr>
            <w:tcW w:w="2376" w:type="dxa"/>
          </w:tcPr>
          <w:p w14:paraId="27218108" w14:textId="77777777" w:rsidR="00AC6549" w:rsidRPr="002762BE" w:rsidRDefault="00AC6549" w:rsidP="00010A08">
            <w:pPr>
              <w:spacing w:line="276" w:lineRule="auto"/>
            </w:pPr>
            <w:r w:rsidRPr="002762BE">
              <w:t>Denmark</w:t>
            </w:r>
          </w:p>
        </w:tc>
        <w:tc>
          <w:tcPr>
            <w:tcW w:w="2197" w:type="dxa"/>
          </w:tcPr>
          <w:p w14:paraId="4B5FDE35" w14:textId="04C8DFE1" w:rsidR="00AC6549" w:rsidRPr="00083D25" w:rsidRDefault="00AC6549" w:rsidP="00010A08">
            <w:pPr>
              <w:spacing w:line="276" w:lineRule="auto"/>
              <w:jc w:val="center"/>
            </w:pPr>
            <w:r w:rsidRPr="00083D25">
              <w:t>1953-201</w:t>
            </w:r>
            <w:r w:rsidR="00083D25" w:rsidRPr="00083D25">
              <w:t>5</w:t>
            </w:r>
          </w:p>
        </w:tc>
        <w:tc>
          <w:tcPr>
            <w:tcW w:w="2198" w:type="dxa"/>
          </w:tcPr>
          <w:p w14:paraId="37DC69FA" w14:textId="1A36301D" w:rsidR="00AC6549" w:rsidRPr="00083D25" w:rsidRDefault="00AC6549" w:rsidP="00010A08">
            <w:pPr>
              <w:spacing w:line="276" w:lineRule="auto"/>
              <w:jc w:val="center"/>
            </w:pPr>
            <w:r w:rsidRPr="00083D25">
              <w:t>2</w:t>
            </w:r>
            <w:r w:rsidR="00083D25" w:rsidRPr="00083D25">
              <w:t>4</w:t>
            </w:r>
          </w:p>
        </w:tc>
      </w:tr>
      <w:tr w:rsidR="00AC6549" w:rsidRPr="002762BE" w14:paraId="0FDB741D" w14:textId="77777777" w:rsidTr="00010A08">
        <w:tc>
          <w:tcPr>
            <w:tcW w:w="2376" w:type="dxa"/>
          </w:tcPr>
          <w:p w14:paraId="5E2EC51A" w14:textId="77777777" w:rsidR="00AC6549" w:rsidRPr="00414DDA" w:rsidRDefault="00AC6549" w:rsidP="00010A08">
            <w:pPr>
              <w:spacing w:line="276" w:lineRule="auto"/>
            </w:pPr>
            <w:r w:rsidRPr="00414DDA">
              <w:t>Finland</w:t>
            </w:r>
          </w:p>
        </w:tc>
        <w:tc>
          <w:tcPr>
            <w:tcW w:w="2197" w:type="dxa"/>
          </w:tcPr>
          <w:p w14:paraId="434C6DCE" w14:textId="4E3F44CB" w:rsidR="00AC6549" w:rsidRPr="00414DDA" w:rsidRDefault="00AC6549" w:rsidP="00010A08">
            <w:pPr>
              <w:spacing w:line="276" w:lineRule="auto"/>
              <w:jc w:val="center"/>
            </w:pPr>
            <w:r w:rsidRPr="00414DDA">
              <w:t>1954-201</w:t>
            </w:r>
            <w:r w:rsidR="00414DDA" w:rsidRPr="00414DDA">
              <w:t>5</w:t>
            </w:r>
          </w:p>
        </w:tc>
        <w:tc>
          <w:tcPr>
            <w:tcW w:w="2198" w:type="dxa"/>
          </w:tcPr>
          <w:p w14:paraId="661D5F3C" w14:textId="608BF388" w:rsidR="00AC6549" w:rsidRPr="00414DDA" w:rsidRDefault="00AC6549" w:rsidP="00010A08">
            <w:pPr>
              <w:spacing w:line="276" w:lineRule="auto"/>
              <w:jc w:val="center"/>
            </w:pPr>
            <w:r w:rsidRPr="00414DDA">
              <w:t>1</w:t>
            </w:r>
            <w:r w:rsidR="00083D25" w:rsidRPr="00414DDA">
              <w:t>7</w:t>
            </w:r>
          </w:p>
        </w:tc>
      </w:tr>
      <w:tr w:rsidR="00AC6549" w:rsidRPr="002762BE" w14:paraId="0F61CC2E" w14:textId="77777777" w:rsidTr="00010A08">
        <w:tc>
          <w:tcPr>
            <w:tcW w:w="2376" w:type="dxa"/>
          </w:tcPr>
          <w:p w14:paraId="710244EA" w14:textId="77777777" w:rsidR="00AC6549" w:rsidRPr="002762BE" w:rsidRDefault="00AC6549" w:rsidP="00010A08">
            <w:pPr>
              <w:spacing w:line="276" w:lineRule="auto"/>
            </w:pPr>
            <w:r w:rsidRPr="002762BE">
              <w:t>France</w:t>
            </w:r>
          </w:p>
        </w:tc>
        <w:tc>
          <w:tcPr>
            <w:tcW w:w="2197" w:type="dxa"/>
          </w:tcPr>
          <w:p w14:paraId="7F1AB0AD" w14:textId="6D2C9B67" w:rsidR="00AC6549" w:rsidRPr="002762BE" w:rsidRDefault="00AC6549" w:rsidP="00010A08">
            <w:pPr>
              <w:spacing w:line="276" w:lineRule="auto"/>
              <w:jc w:val="center"/>
            </w:pPr>
            <w:r w:rsidRPr="002762BE">
              <w:t>1956-201</w:t>
            </w:r>
            <w:r w:rsidR="003D18C5">
              <w:t>7</w:t>
            </w:r>
          </w:p>
        </w:tc>
        <w:tc>
          <w:tcPr>
            <w:tcW w:w="2198" w:type="dxa"/>
          </w:tcPr>
          <w:p w14:paraId="3DF8DDCD" w14:textId="76EC3C94" w:rsidR="00AC6549" w:rsidRPr="002762BE" w:rsidRDefault="003D18C5" w:rsidP="00010A08">
            <w:pPr>
              <w:spacing w:line="276" w:lineRule="auto"/>
              <w:jc w:val="center"/>
            </w:pPr>
            <w:r>
              <w:t>16</w:t>
            </w:r>
          </w:p>
        </w:tc>
      </w:tr>
      <w:tr w:rsidR="00AC6549" w:rsidRPr="002762BE" w14:paraId="658B9A79" w14:textId="77777777" w:rsidTr="00010A08">
        <w:tc>
          <w:tcPr>
            <w:tcW w:w="2376" w:type="dxa"/>
          </w:tcPr>
          <w:p w14:paraId="35E2B7DC" w14:textId="77777777" w:rsidR="00AC6549" w:rsidRPr="002762BE" w:rsidRDefault="00AC6549" w:rsidP="00010A08">
            <w:pPr>
              <w:spacing w:line="276" w:lineRule="auto"/>
            </w:pPr>
            <w:r w:rsidRPr="002762BE">
              <w:t>Iceland</w:t>
            </w:r>
          </w:p>
        </w:tc>
        <w:tc>
          <w:tcPr>
            <w:tcW w:w="2197" w:type="dxa"/>
          </w:tcPr>
          <w:p w14:paraId="55B440C5" w14:textId="37B13BFB" w:rsidR="00AC6549" w:rsidRPr="002762BE" w:rsidRDefault="00AC6549" w:rsidP="00010A08">
            <w:pPr>
              <w:spacing w:line="276" w:lineRule="auto"/>
              <w:jc w:val="center"/>
            </w:pPr>
            <w:r w:rsidRPr="002762BE">
              <w:t>1953-201</w:t>
            </w:r>
            <w:r w:rsidR="003D18C5">
              <w:t>7</w:t>
            </w:r>
          </w:p>
        </w:tc>
        <w:tc>
          <w:tcPr>
            <w:tcW w:w="2198" w:type="dxa"/>
          </w:tcPr>
          <w:p w14:paraId="7F25BB33" w14:textId="12785DB5" w:rsidR="00AC6549" w:rsidRPr="002762BE" w:rsidRDefault="003D18C5" w:rsidP="00010A08">
            <w:pPr>
              <w:spacing w:line="276" w:lineRule="auto"/>
              <w:jc w:val="center"/>
            </w:pPr>
            <w:r>
              <w:t>21</w:t>
            </w:r>
          </w:p>
        </w:tc>
      </w:tr>
      <w:tr w:rsidR="00AC6549" w:rsidRPr="002762BE" w14:paraId="64702EC7" w14:textId="77777777" w:rsidTr="00010A08">
        <w:tc>
          <w:tcPr>
            <w:tcW w:w="2376" w:type="dxa"/>
          </w:tcPr>
          <w:p w14:paraId="37B1F30B" w14:textId="77777777" w:rsidR="00AC6549" w:rsidRPr="002762BE" w:rsidRDefault="00AC6549" w:rsidP="00010A08">
            <w:pPr>
              <w:spacing w:line="276" w:lineRule="auto"/>
            </w:pPr>
            <w:r w:rsidRPr="002762BE">
              <w:t>Ireland</w:t>
            </w:r>
          </w:p>
        </w:tc>
        <w:tc>
          <w:tcPr>
            <w:tcW w:w="2197" w:type="dxa"/>
          </w:tcPr>
          <w:p w14:paraId="40C5B3BB" w14:textId="234E267E" w:rsidR="00AC6549" w:rsidRPr="002762BE" w:rsidRDefault="00AC6549" w:rsidP="00010A08">
            <w:pPr>
              <w:spacing w:line="276" w:lineRule="auto"/>
              <w:jc w:val="center"/>
            </w:pPr>
            <w:r w:rsidRPr="002762BE">
              <w:t>1954-201</w:t>
            </w:r>
            <w:r w:rsidR="003D18C5">
              <w:t>6</w:t>
            </w:r>
          </w:p>
        </w:tc>
        <w:tc>
          <w:tcPr>
            <w:tcW w:w="2198" w:type="dxa"/>
          </w:tcPr>
          <w:p w14:paraId="7B8CD264" w14:textId="6EF9C7AA" w:rsidR="00AC6549" w:rsidRPr="002762BE" w:rsidRDefault="003D18C5" w:rsidP="00010A08">
            <w:pPr>
              <w:spacing w:line="276" w:lineRule="auto"/>
              <w:jc w:val="center"/>
            </w:pPr>
            <w:r>
              <w:t>18</w:t>
            </w:r>
          </w:p>
        </w:tc>
      </w:tr>
      <w:tr w:rsidR="00AC6549" w:rsidRPr="002762BE" w14:paraId="72CC8C29" w14:textId="77777777" w:rsidTr="00010A08">
        <w:tc>
          <w:tcPr>
            <w:tcW w:w="2376" w:type="dxa"/>
          </w:tcPr>
          <w:p w14:paraId="3EBF6A3A" w14:textId="77777777" w:rsidR="00AC6549" w:rsidRPr="002762BE" w:rsidRDefault="00AC6549" w:rsidP="00010A08">
            <w:pPr>
              <w:spacing w:line="276" w:lineRule="auto"/>
            </w:pPr>
            <w:r w:rsidRPr="002762BE">
              <w:t>Luxembourg</w:t>
            </w:r>
          </w:p>
        </w:tc>
        <w:tc>
          <w:tcPr>
            <w:tcW w:w="2197" w:type="dxa"/>
          </w:tcPr>
          <w:p w14:paraId="505AF60E" w14:textId="77777777" w:rsidR="00AC6549" w:rsidRPr="002762BE" w:rsidRDefault="00AC6549" w:rsidP="00010A08">
            <w:pPr>
              <w:spacing w:line="276" w:lineRule="auto"/>
              <w:jc w:val="center"/>
            </w:pPr>
            <w:r w:rsidRPr="002762BE">
              <w:t>1954-2013</w:t>
            </w:r>
          </w:p>
        </w:tc>
        <w:tc>
          <w:tcPr>
            <w:tcW w:w="2198" w:type="dxa"/>
          </w:tcPr>
          <w:p w14:paraId="4C9E5FC3" w14:textId="77777777" w:rsidR="00AC6549" w:rsidRPr="002762BE" w:rsidRDefault="00AC6549" w:rsidP="00010A08">
            <w:pPr>
              <w:spacing w:line="276" w:lineRule="auto"/>
              <w:jc w:val="center"/>
            </w:pPr>
            <w:r w:rsidRPr="002762BE">
              <w:t>13</w:t>
            </w:r>
          </w:p>
        </w:tc>
      </w:tr>
      <w:tr w:rsidR="00AC6549" w:rsidRPr="002762BE" w14:paraId="2ACF15C8" w14:textId="77777777" w:rsidTr="00010A08">
        <w:tc>
          <w:tcPr>
            <w:tcW w:w="2376" w:type="dxa"/>
          </w:tcPr>
          <w:p w14:paraId="2C29F64F" w14:textId="77777777" w:rsidR="00AC6549" w:rsidRPr="002762BE" w:rsidRDefault="00AC6549" w:rsidP="00010A08">
            <w:pPr>
              <w:spacing w:line="276" w:lineRule="auto"/>
            </w:pPr>
            <w:r w:rsidRPr="002762BE">
              <w:t>The Netherlands</w:t>
            </w:r>
          </w:p>
        </w:tc>
        <w:tc>
          <w:tcPr>
            <w:tcW w:w="2197" w:type="dxa"/>
          </w:tcPr>
          <w:p w14:paraId="60DB0073" w14:textId="2CE8740E" w:rsidR="00AC6549" w:rsidRPr="002762BE" w:rsidRDefault="00AC6549" w:rsidP="00010A08">
            <w:pPr>
              <w:spacing w:line="276" w:lineRule="auto"/>
              <w:jc w:val="center"/>
            </w:pPr>
            <w:r w:rsidRPr="002762BE">
              <w:t>1956-201</w:t>
            </w:r>
            <w:r w:rsidR="003D18C5">
              <w:t>7</w:t>
            </w:r>
          </w:p>
        </w:tc>
        <w:tc>
          <w:tcPr>
            <w:tcW w:w="2198" w:type="dxa"/>
          </w:tcPr>
          <w:p w14:paraId="4CAD2E1E" w14:textId="11FC676E" w:rsidR="00AC6549" w:rsidRPr="002762BE" w:rsidRDefault="003D18C5" w:rsidP="00010A08">
            <w:pPr>
              <w:spacing w:line="276" w:lineRule="auto"/>
              <w:jc w:val="center"/>
            </w:pPr>
            <w:r>
              <w:t>19</w:t>
            </w:r>
          </w:p>
        </w:tc>
      </w:tr>
      <w:tr w:rsidR="00AC6549" w:rsidRPr="002762BE" w14:paraId="3F7C76D6" w14:textId="77777777" w:rsidTr="00010A08">
        <w:tc>
          <w:tcPr>
            <w:tcW w:w="2376" w:type="dxa"/>
          </w:tcPr>
          <w:p w14:paraId="65836E2C" w14:textId="77777777" w:rsidR="00AC6549" w:rsidRPr="002762BE" w:rsidRDefault="00AC6549" w:rsidP="00010A08">
            <w:pPr>
              <w:spacing w:line="276" w:lineRule="auto"/>
            </w:pPr>
            <w:r w:rsidRPr="002762BE">
              <w:t>Norway</w:t>
            </w:r>
          </w:p>
        </w:tc>
        <w:tc>
          <w:tcPr>
            <w:tcW w:w="2197" w:type="dxa"/>
          </w:tcPr>
          <w:p w14:paraId="7E2689FD" w14:textId="1BC0F727" w:rsidR="00AC6549" w:rsidRPr="002762BE" w:rsidRDefault="00AC6549" w:rsidP="00010A08">
            <w:pPr>
              <w:spacing w:line="276" w:lineRule="auto"/>
              <w:jc w:val="center"/>
            </w:pPr>
            <w:r w:rsidRPr="002762BE">
              <w:t>1953-201</w:t>
            </w:r>
            <w:r w:rsidR="003D18C5">
              <w:t>7</w:t>
            </w:r>
          </w:p>
        </w:tc>
        <w:tc>
          <w:tcPr>
            <w:tcW w:w="2198" w:type="dxa"/>
          </w:tcPr>
          <w:p w14:paraId="2788A05A" w14:textId="3D83210B" w:rsidR="00AC6549" w:rsidRPr="002762BE" w:rsidRDefault="003D18C5" w:rsidP="00010A08">
            <w:pPr>
              <w:spacing w:line="276" w:lineRule="auto"/>
              <w:jc w:val="center"/>
            </w:pPr>
            <w:r>
              <w:t>17</w:t>
            </w:r>
          </w:p>
        </w:tc>
      </w:tr>
      <w:tr w:rsidR="00AC6549" w:rsidRPr="002762BE" w14:paraId="10C59106" w14:textId="77777777" w:rsidTr="00010A08">
        <w:tc>
          <w:tcPr>
            <w:tcW w:w="2376" w:type="dxa"/>
          </w:tcPr>
          <w:p w14:paraId="24E7B6ED" w14:textId="77777777" w:rsidR="00AC6549" w:rsidRPr="00414DDA" w:rsidRDefault="00AC6549" w:rsidP="00010A08">
            <w:pPr>
              <w:spacing w:line="276" w:lineRule="auto"/>
            </w:pPr>
            <w:r w:rsidRPr="00414DDA">
              <w:t>Sweden</w:t>
            </w:r>
          </w:p>
        </w:tc>
        <w:tc>
          <w:tcPr>
            <w:tcW w:w="2197" w:type="dxa"/>
          </w:tcPr>
          <w:p w14:paraId="68616B00" w14:textId="48ABCDA3" w:rsidR="00AC6549" w:rsidRPr="00414DDA" w:rsidRDefault="00414DDA" w:rsidP="00010A08">
            <w:pPr>
              <w:spacing w:line="276" w:lineRule="auto"/>
              <w:jc w:val="center"/>
            </w:pPr>
            <w:r w:rsidRPr="00414DDA">
              <w:t>1952</w:t>
            </w:r>
            <w:r w:rsidR="00AC6549" w:rsidRPr="00414DDA">
              <w:t>-2014</w:t>
            </w:r>
          </w:p>
        </w:tc>
        <w:tc>
          <w:tcPr>
            <w:tcW w:w="2198" w:type="dxa"/>
          </w:tcPr>
          <w:p w14:paraId="7C52D515" w14:textId="685CE3B0" w:rsidR="00AC6549" w:rsidRPr="00414DDA" w:rsidRDefault="00083D25" w:rsidP="00010A08">
            <w:pPr>
              <w:spacing w:line="276" w:lineRule="auto"/>
              <w:jc w:val="center"/>
            </w:pPr>
            <w:r w:rsidRPr="00414DDA">
              <w:t>20</w:t>
            </w:r>
          </w:p>
        </w:tc>
      </w:tr>
      <w:tr w:rsidR="00AC6549" w:rsidRPr="002762BE" w14:paraId="10B5CFFB" w14:textId="77777777" w:rsidTr="00010A08">
        <w:tc>
          <w:tcPr>
            <w:tcW w:w="2376" w:type="dxa"/>
          </w:tcPr>
          <w:p w14:paraId="0659598B" w14:textId="77777777" w:rsidR="00AC6549" w:rsidRPr="00414DDA" w:rsidRDefault="00AC6549" w:rsidP="00010A08">
            <w:pPr>
              <w:spacing w:line="276" w:lineRule="auto"/>
            </w:pPr>
            <w:r w:rsidRPr="00414DDA">
              <w:t>Switzerland</w:t>
            </w:r>
          </w:p>
        </w:tc>
        <w:tc>
          <w:tcPr>
            <w:tcW w:w="2197" w:type="dxa"/>
          </w:tcPr>
          <w:p w14:paraId="2CCCCC1D" w14:textId="570D7A04" w:rsidR="00AC6549" w:rsidRPr="00414DDA" w:rsidRDefault="00AC6549" w:rsidP="00010A08">
            <w:pPr>
              <w:spacing w:line="276" w:lineRule="auto"/>
              <w:jc w:val="center"/>
            </w:pPr>
            <w:r w:rsidRPr="00414DDA">
              <w:t>1955-201</w:t>
            </w:r>
            <w:r w:rsidR="00414DDA" w:rsidRPr="00414DDA">
              <w:t>5</w:t>
            </w:r>
          </w:p>
        </w:tc>
        <w:tc>
          <w:tcPr>
            <w:tcW w:w="2198" w:type="dxa"/>
          </w:tcPr>
          <w:p w14:paraId="47BF4B3A" w14:textId="2FEF0B3A" w:rsidR="00AC6549" w:rsidRPr="00414DDA" w:rsidRDefault="00AC6549" w:rsidP="00010A08">
            <w:pPr>
              <w:spacing w:line="276" w:lineRule="auto"/>
              <w:jc w:val="center"/>
            </w:pPr>
            <w:r w:rsidRPr="00414DDA">
              <w:t>1</w:t>
            </w:r>
            <w:r w:rsidR="00083D25" w:rsidRPr="00414DDA">
              <w:t>6</w:t>
            </w:r>
          </w:p>
        </w:tc>
      </w:tr>
      <w:tr w:rsidR="00AC6549" w:rsidRPr="002762BE" w14:paraId="0B7F09D0" w14:textId="77777777" w:rsidTr="00010A08">
        <w:tc>
          <w:tcPr>
            <w:tcW w:w="2376" w:type="dxa"/>
          </w:tcPr>
          <w:p w14:paraId="29F896D8" w14:textId="77777777" w:rsidR="00AC6549" w:rsidRPr="00414DDA" w:rsidRDefault="00AC6549" w:rsidP="00010A08">
            <w:pPr>
              <w:spacing w:line="276" w:lineRule="auto"/>
            </w:pPr>
            <w:r w:rsidRPr="00414DDA">
              <w:t>United Kingdom</w:t>
            </w:r>
          </w:p>
        </w:tc>
        <w:tc>
          <w:tcPr>
            <w:tcW w:w="2197" w:type="dxa"/>
          </w:tcPr>
          <w:p w14:paraId="40BF9AF6" w14:textId="64733B54" w:rsidR="00AC6549" w:rsidRPr="00414DDA" w:rsidRDefault="00AC6549" w:rsidP="00010A08">
            <w:pPr>
              <w:spacing w:line="276" w:lineRule="auto"/>
              <w:jc w:val="center"/>
            </w:pPr>
            <w:r w:rsidRPr="00414DDA">
              <w:t>1955-201</w:t>
            </w:r>
            <w:r w:rsidR="003D18C5">
              <w:t>7</w:t>
            </w:r>
          </w:p>
        </w:tc>
        <w:tc>
          <w:tcPr>
            <w:tcW w:w="2198" w:type="dxa"/>
          </w:tcPr>
          <w:p w14:paraId="11A89594" w14:textId="33A98D92" w:rsidR="00AC6549" w:rsidRPr="00414DDA" w:rsidRDefault="003D18C5" w:rsidP="00010A08">
            <w:pPr>
              <w:spacing w:line="276" w:lineRule="auto"/>
              <w:jc w:val="center"/>
            </w:pPr>
            <w:r>
              <w:t>17</w:t>
            </w:r>
          </w:p>
        </w:tc>
      </w:tr>
      <w:tr w:rsidR="00AC6549" w:rsidRPr="002762BE" w14:paraId="71210D95" w14:textId="77777777" w:rsidTr="00010A08">
        <w:tc>
          <w:tcPr>
            <w:tcW w:w="2376" w:type="dxa"/>
          </w:tcPr>
          <w:p w14:paraId="23A82923" w14:textId="77777777" w:rsidR="00AC6549" w:rsidRPr="002762BE" w:rsidRDefault="00AC6549" w:rsidP="00010A08">
            <w:pPr>
              <w:spacing w:line="276" w:lineRule="auto"/>
            </w:pPr>
            <w:r w:rsidRPr="002762BE">
              <w:t>(West) Germany</w:t>
            </w:r>
          </w:p>
        </w:tc>
        <w:tc>
          <w:tcPr>
            <w:tcW w:w="2197" w:type="dxa"/>
          </w:tcPr>
          <w:p w14:paraId="053EDC84" w14:textId="0E72D27C" w:rsidR="00AC6549" w:rsidRPr="00414DDA" w:rsidRDefault="00AC6549" w:rsidP="00010A08">
            <w:pPr>
              <w:spacing w:line="276" w:lineRule="auto"/>
              <w:jc w:val="center"/>
            </w:pPr>
            <w:r w:rsidRPr="00414DDA">
              <w:t>1953-201</w:t>
            </w:r>
            <w:r w:rsidR="003D18C5">
              <w:t>7</w:t>
            </w:r>
          </w:p>
        </w:tc>
        <w:tc>
          <w:tcPr>
            <w:tcW w:w="2198" w:type="dxa"/>
          </w:tcPr>
          <w:p w14:paraId="579E5B4A" w14:textId="63AFC3C0" w:rsidR="00AC6549" w:rsidRPr="00414DDA" w:rsidRDefault="003D18C5" w:rsidP="00010A08">
            <w:pPr>
              <w:spacing w:line="276" w:lineRule="auto"/>
              <w:jc w:val="center"/>
            </w:pPr>
            <w:r>
              <w:t>18</w:t>
            </w:r>
          </w:p>
        </w:tc>
      </w:tr>
      <w:tr w:rsidR="00AC6549" w:rsidRPr="002762BE" w14:paraId="274A90E4" w14:textId="77777777" w:rsidTr="00010A08">
        <w:tc>
          <w:tcPr>
            <w:tcW w:w="2376" w:type="dxa"/>
          </w:tcPr>
          <w:p w14:paraId="1C12F5F5" w14:textId="77777777" w:rsidR="00AC6549" w:rsidRPr="002762BE" w:rsidRDefault="00AC6549" w:rsidP="00010A08">
            <w:pPr>
              <w:spacing w:line="276" w:lineRule="auto"/>
            </w:pPr>
            <w:r w:rsidRPr="002762BE">
              <w:t>TOTAL</w:t>
            </w:r>
          </w:p>
        </w:tc>
        <w:tc>
          <w:tcPr>
            <w:tcW w:w="2197" w:type="dxa"/>
          </w:tcPr>
          <w:p w14:paraId="1E726FFA" w14:textId="77777777" w:rsidR="00AC6549" w:rsidRPr="002762BE" w:rsidRDefault="00AC6549" w:rsidP="00010A08">
            <w:pPr>
              <w:spacing w:line="276" w:lineRule="auto"/>
              <w:jc w:val="center"/>
            </w:pPr>
          </w:p>
        </w:tc>
        <w:tc>
          <w:tcPr>
            <w:tcW w:w="2198" w:type="dxa"/>
          </w:tcPr>
          <w:p w14:paraId="273E9799" w14:textId="4B12A6BF" w:rsidR="00AC6549" w:rsidRPr="002762BE" w:rsidRDefault="00AC6549" w:rsidP="00010A08">
            <w:pPr>
              <w:spacing w:line="276" w:lineRule="auto"/>
              <w:jc w:val="center"/>
            </w:pPr>
            <w:r w:rsidRPr="002762BE">
              <w:t>2</w:t>
            </w:r>
            <w:r w:rsidR="003D18C5">
              <w:t>71</w:t>
            </w:r>
          </w:p>
        </w:tc>
      </w:tr>
    </w:tbl>
    <w:p w14:paraId="72A5392A" w14:textId="77777777" w:rsidR="00AC6549" w:rsidRPr="002762BE" w:rsidRDefault="00AC6549" w:rsidP="00AC6549">
      <w:pPr>
        <w:spacing w:line="276" w:lineRule="auto"/>
      </w:pPr>
    </w:p>
    <w:p w14:paraId="478F0541" w14:textId="77777777" w:rsidR="00AC6549" w:rsidRPr="002762BE" w:rsidRDefault="00AC6549">
      <w:pPr>
        <w:sectPr w:rsidR="00AC6549" w:rsidRPr="002762BE" w:rsidSect="00A52A5F">
          <w:pgSz w:w="12240" w:h="15840"/>
          <w:pgMar w:top="1417" w:right="1417" w:bottom="1417" w:left="1417" w:header="708" w:footer="708" w:gutter="0"/>
          <w:cols w:space="708"/>
          <w:docGrid w:linePitch="360"/>
        </w:sectPr>
      </w:pPr>
    </w:p>
    <w:p w14:paraId="54C97856" w14:textId="77777777" w:rsidR="00AC6549" w:rsidRDefault="00AC6549" w:rsidP="00AC6549">
      <w:pPr>
        <w:spacing w:line="276" w:lineRule="auto"/>
        <w:rPr>
          <w:b/>
        </w:rPr>
      </w:pPr>
      <w:r w:rsidRPr="002762BE">
        <w:rPr>
          <w:b/>
        </w:rPr>
        <w:lastRenderedPageBreak/>
        <w:t>Appendix 3. Explaining voting for the incumbent in Denmark, Germany, Great Britain, the Netherlands, Norway and Sweden (full results)</w:t>
      </w:r>
    </w:p>
    <w:p w14:paraId="4DD1FAF2" w14:textId="77777777" w:rsidR="00D7551C" w:rsidRDefault="00D7551C" w:rsidP="00AC6549">
      <w:pPr>
        <w:spacing w:line="276" w:lineRule="auto"/>
        <w:rPr>
          <w:b/>
        </w:rPr>
      </w:pPr>
    </w:p>
    <w:p w14:paraId="0B94F41A" w14:textId="0E70F958" w:rsidR="00D7551C" w:rsidRPr="00D7551C" w:rsidRDefault="00811BFB" w:rsidP="00AC6549">
      <w:pPr>
        <w:spacing w:line="276" w:lineRule="auto"/>
      </w:pPr>
      <w:r>
        <w:t>This appendix reports the</w:t>
      </w:r>
      <w:r w:rsidR="008E686C">
        <w:t xml:space="preserve"> results of logistic regression models for explaining voting for the incumbent </w:t>
      </w:r>
      <w:r w:rsidR="00D50CEC">
        <w:t>party. Separate models are estimated for each election-survey.</w:t>
      </w:r>
    </w:p>
    <w:p w14:paraId="501A6065" w14:textId="77777777" w:rsidR="00AC6549" w:rsidRPr="002762BE" w:rsidRDefault="00AC6549" w:rsidP="00AC6549">
      <w:pPr>
        <w:spacing w:line="276" w:lineRule="auto"/>
      </w:pPr>
    </w:p>
    <w:p w14:paraId="1A8550DB" w14:textId="22975B22" w:rsidR="00AC6549" w:rsidRPr="00D50CEC" w:rsidRDefault="00AC6549" w:rsidP="00D50CEC">
      <w:r w:rsidRPr="002762BE">
        <w:t>TABLE 1. Voting for the incumbent in Denmark (1987-2011)</w:t>
      </w:r>
    </w:p>
    <w:tbl>
      <w:tblPr>
        <w:tblW w:w="13933" w:type="dxa"/>
        <w:tblBorders>
          <w:top w:val="single" w:sz="8" w:space="0" w:color="auto"/>
          <w:bottom w:val="single" w:sz="8" w:space="0" w:color="auto"/>
        </w:tblBorders>
        <w:tblLayout w:type="fixed"/>
        <w:tblLook w:val="0000" w:firstRow="0" w:lastRow="0" w:firstColumn="0" w:lastColumn="0" w:noHBand="0" w:noVBand="0"/>
      </w:tblPr>
      <w:tblGrid>
        <w:gridCol w:w="2235"/>
        <w:gridCol w:w="1462"/>
        <w:gridCol w:w="1462"/>
        <w:gridCol w:w="1462"/>
        <w:gridCol w:w="1463"/>
        <w:gridCol w:w="1462"/>
        <w:gridCol w:w="1462"/>
        <w:gridCol w:w="1462"/>
        <w:gridCol w:w="1463"/>
      </w:tblGrid>
      <w:tr w:rsidR="00AC6549" w:rsidRPr="002762BE" w14:paraId="3F459347" w14:textId="77777777" w:rsidTr="00C62198">
        <w:tc>
          <w:tcPr>
            <w:tcW w:w="2235" w:type="dxa"/>
            <w:tcBorders>
              <w:top w:val="single" w:sz="8" w:space="0" w:color="auto"/>
              <w:bottom w:val="single" w:sz="8" w:space="0" w:color="auto"/>
            </w:tcBorders>
            <w:tcMar>
              <w:top w:w="100" w:type="nil"/>
              <w:right w:w="100" w:type="nil"/>
            </w:tcMar>
          </w:tcPr>
          <w:p w14:paraId="077B9BA2" w14:textId="77777777" w:rsidR="00AC6549" w:rsidRPr="002762BE" w:rsidRDefault="00AC6549" w:rsidP="00010A08">
            <w:pPr>
              <w:widowControl w:val="0"/>
              <w:autoSpaceDE w:val="0"/>
              <w:autoSpaceDN w:val="0"/>
              <w:adjustRightInd w:val="0"/>
            </w:pPr>
          </w:p>
        </w:tc>
        <w:tc>
          <w:tcPr>
            <w:tcW w:w="1462" w:type="dxa"/>
            <w:tcBorders>
              <w:top w:val="single" w:sz="8" w:space="0" w:color="auto"/>
              <w:bottom w:val="single" w:sz="8" w:space="0" w:color="auto"/>
            </w:tcBorders>
          </w:tcPr>
          <w:p w14:paraId="2C0E4090" w14:textId="77777777" w:rsidR="00AC6549" w:rsidRPr="002762BE" w:rsidRDefault="00AC6549" w:rsidP="00010A08">
            <w:pPr>
              <w:widowControl w:val="0"/>
              <w:autoSpaceDE w:val="0"/>
              <w:autoSpaceDN w:val="0"/>
              <w:adjustRightInd w:val="0"/>
              <w:jc w:val="center"/>
            </w:pPr>
            <w:r w:rsidRPr="002762BE">
              <w:t>1987</w:t>
            </w:r>
          </w:p>
        </w:tc>
        <w:tc>
          <w:tcPr>
            <w:tcW w:w="1462" w:type="dxa"/>
            <w:tcBorders>
              <w:top w:val="single" w:sz="8" w:space="0" w:color="auto"/>
              <w:bottom w:val="single" w:sz="8" w:space="0" w:color="auto"/>
            </w:tcBorders>
          </w:tcPr>
          <w:p w14:paraId="39CF9C52" w14:textId="77777777" w:rsidR="00AC6549" w:rsidRPr="002762BE" w:rsidRDefault="00AC6549" w:rsidP="00010A08">
            <w:pPr>
              <w:widowControl w:val="0"/>
              <w:autoSpaceDE w:val="0"/>
              <w:autoSpaceDN w:val="0"/>
              <w:adjustRightInd w:val="0"/>
              <w:jc w:val="center"/>
            </w:pPr>
            <w:r w:rsidRPr="002762BE">
              <w:t>1990</w:t>
            </w:r>
          </w:p>
        </w:tc>
        <w:tc>
          <w:tcPr>
            <w:tcW w:w="1462" w:type="dxa"/>
            <w:tcBorders>
              <w:top w:val="single" w:sz="8" w:space="0" w:color="auto"/>
              <w:bottom w:val="single" w:sz="8" w:space="0" w:color="auto"/>
            </w:tcBorders>
            <w:vAlign w:val="center"/>
          </w:tcPr>
          <w:p w14:paraId="6CACBE9E" w14:textId="77777777" w:rsidR="00AC6549" w:rsidRPr="002762BE" w:rsidRDefault="00AC6549" w:rsidP="00010A08">
            <w:pPr>
              <w:widowControl w:val="0"/>
              <w:autoSpaceDE w:val="0"/>
              <w:autoSpaceDN w:val="0"/>
              <w:adjustRightInd w:val="0"/>
              <w:jc w:val="center"/>
            </w:pPr>
            <w:r w:rsidRPr="002762BE">
              <w:t>1994</w:t>
            </w:r>
          </w:p>
        </w:tc>
        <w:tc>
          <w:tcPr>
            <w:tcW w:w="1463" w:type="dxa"/>
            <w:tcBorders>
              <w:top w:val="single" w:sz="8" w:space="0" w:color="auto"/>
              <w:bottom w:val="single" w:sz="8" w:space="0" w:color="auto"/>
            </w:tcBorders>
          </w:tcPr>
          <w:p w14:paraId="3A19A285" w14:textId="77777777" w:rsidR="00AC6549" w:rsidRPr="002762BE" w:rsidRDefault="00AC6549" w:rsidP="00010A08">
            <w:pPr>
              <w:widowControl w:val="0"/>
              <w:autoSpaceDE w:val="0"/>
              <w:autoSpaceDN w:val="0"/>
              <w:adjustRightInd w:val="0"/>
              <w:jc w:val="center"/>
            </w:pPr>
            <w:r w:rsidRPr="002762BE">
              <w:t>1998</w:t>
            </w:r>
          </w:p>
        </w:tc>
        <w:tc>
          <w:tcPr>
            <w:tcW w:w="1462" w:type="dxa"/>
            <w:tcBorders>
              <w:top w:val="single" w:sz="8" w:space="0" w:color="auto"/>
              <w:bottom w:val="single" w:sz="8" w:space="0" w:color="auto"/>
            </w:tcBorders>
          </w:tcPr>
          <w:p w14:paraId="047C8A2F" w14:textId="77777777" w:rsidR="00AC6549" w:rsidRPr="002762BE" w:rsidRDefault="00AC6549" w:rsidP="00010A08">
            <w:pPr>
              <w:widowControl w:val="0"/>
              <w:autoSpaceDE w:val="0"/>
              <w:autoSpaceDN w:val="0"/>
              <w:adjustRightInd w:val="0"/>
              <w:jc w:val="center"/>
            </w:pPr>
            <w:r w:rsidRPr="002762BE">
              <w:t>2001</w:t>
            </w:r>
          </w:p>
        </w:tc>
        <w:tc>
          <w:tcPr>
            <w:tcW w:w="1462" w:type="dxa"/>
            <w:tcBorders>
              <w:top w:val="single" w:sz="8" w:space="0" w:color="auto"/>
              <w:bottom w:val="single" w:sz="8" w:space="0" w:color="auto"/>
            </w:tcBorders>
          </w:tcPr>
          <w:p w14:paraId="38CDD397" w14:textId="77777777" w:rsidR="00AC6549" w:rsidRPr="002762BE" w:rsidRDefault="00AC6549" w:rsidP="00010A08">
            <w:pPr>
              <w:widowControl w:val="0"/>
              <w:autoSpaceDE w:val="0"/>
              <w:autoSpaceDN w:val="0"/>
              <w:adjustRightInd w:val="0"/>
              <w:jc w:val="center"/>
            </w:pPr>
            <w:r w:rsidRPr="002762BE">
              <w:t>2005</w:t>
            </w:r>
          </w:p>
        </w:tc>
        <w:tc>
          <w:tcPr>
            <w:tcW w:w="1462" w:type="dxa"/>
            <w:tcBorders>
              <w:top w:val="single" w:sz="8" w:space="0" w:color="auto"/>
              <w:bottom w:val="single" w:sz="8" w:space="0" w:color="auto"/>
            </w:tcBorders>
          </w:tcPr>
          <w:p w14:paraId="4B3B0944" w14:textId="77777777" w:rsidR="00AC6549" w:rsidRPr="002762BE" w:rsidRDefault="00AC6549" w:rsidP="00010A08">
            <w:pPr>
              <w:widowControl w:val="0"/>
              <w:autoSpaceDE w:val="0"/>
              <w:autoSpaceDN w:val="0"/>
              <w:adjustRightInd w:val="0"/>
              <w:jc w:val="center"/>
            </w:pPr>
            <w:r w:rsidRPr="002762BE">
              <w:t>2007</w:t>
            </w:r>
          </w:p>
        </w:tc>
        <w:tc>
          <w:tcPr>
            <w:tcW w:w="1463" w:type="dxa"/>
            <w:tcBorders>
              <w:top w:val="single" w:sz="8" w:space="0" w:color="auto"/>
              <w:bottom w:val="single" w:sz="8" w:space="0" w:color="auto"/>
            </w:tcBorders>
          </w:tcPr>
          <w:p w14:paraId="32DF657F" w14:textId="77777777" w:rsidR="00AC6549" w:rsidRPr="002762BE" w:rsidRDefault="00AC6549" w:rsidP="00010A08">
            <w:pPr>
              <w:widowControl w:val="0"/>
              <w:autoSpaceDE w:val="0"/>
              <w:autoSpaceDN w:val="0"/>
              <w:adjustRightInd w:val="0"/>
              <w:jc w:val="center"/>
            </w:pPr>
            <w:r w:rsidRPr="002762BE">
              <w:t>2011</w:t>
            </w:r>
          </w:p>
        </w:tc>
      </w:tr>
      <w:tr w:rsidR="00AC6549" w:rsidRPr="002762BE" w14:paraId="228D6C5D" w14:textId="77777777" w:rsidTr="00C62198">
        <w:tc>
          <w:tcPr>
            <w:tcW w:w="2235" w:type="dxa"/>
            <w:tcBorders>
              <w:top w:val="single" w:sz="8" w:space="0" w:color="auto"/>
              <w:bottom w:val="single" w:sz="8" w:space="0" w:color="auto"/>
            </w:tcBorders>
            <w:tcMar>
              <w:top w:w="100" w:type="nil"/>
              <w:right w:w="100" w:type="nil"/>
            </w:tcMar>
          </w:tcPr>
          <w:p w14:paraId="6B2FD1F9" w14:textId="77777777" w:rsidR="00AC6549" w:rsidRPr="002762BE" w:rsidRDefault="00AC6549" w:rsidP="00010A08">
            <w:pPr>
              <w:widowControl w:val="0"/>
              <w:autoSpaceDE w:val="0"/>
              <w:autoSpaceDN w:val="0"/>
              <w:adjustRightInd w:val="0"/>
            </w:pPr>
          </w:p>
        </w:tc>
        <w:tc>
          <w:tcPr>
            <w:tcW w:w="1462" w:type="dxa"/>
            <w:tcBorders>
              <w:top w:val="single" w:sz="8" w:space="0" w:color="auto"/>
              <w:bottom w:val="single" w:sz="8" w:space="0" w:color="auto"/>
            </w:tcBorders>
          </w:tcPr>
          <w:p w14:paraId="24972CBA" w14:textId="77777777" w:rsidR="00AC6549" w:rsidRPr="002762BE" w:rsidRDefault="00AC6549" w:rsidP="00010A08">
            <w:pPr>
              <w:widowControl w:val="0"/>
              <w:autoSpaceDE w:val="0"/>
              <w:autoSpaceDN w:val="0"/>
              <w:adjustRightInd w:val="0"/>
              <w:jc w:val="center"/>
            </w:pPr>
            <w:r w:rsidRPr="002762BE">
              <w:t>b</w:t>
            </w:r>
          </w:p>
          <w:p w14:paraId="569BAB5E"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62" w:type="dxa"/>
            <w:tcBorders>
              <w:top w:val="single" w:sz="8" w:space="0" w:color="auto"/>
              <w:bottom w:val="single" w:sz="8" w:space="0" w:color="auto"/>
            </w:tcBorders>
          </w:tcPr>
          <w:p w14:paraId="2D0A2026" w14:textId="77777777" w:rsidR="00AC6549" w:rsidRPr="002762BE" w:rsidRDefault="00AC6549" w:rsidP="00010A08">
            <w:pPr>
              <w:widowControl w:val="0"/>
              <w:autoSpaceDE w:val="0"/>
              <w:autoSpaceDN w:val="0"/>
              <w:adjustRightInd w:val="0"/>
              <w:jc w:val="center"/>
            </w:pPr>
            <w:r w:rsidRPr="002762BE">
              <w:t>b</w:t>
            </w:r>
          </w:p>
          <w:p w14:paraId="788013F7"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62" w:type="dxa"/>
            <w:tcBorders>
              <w:top w:val="single" w:sz="8" w:space="0" w:color="auto"/>
              <w:bottom w:val="single" w:sz="8" w:space="0" w:color="auto"/>
            </w:tcBorders>
            <w:vAlign w:val="center"/>
          </w:tcPr>
          <w:p w14:paraId="648AD37A" w14:textId="77777777" w:rsidR="00AC6549" w:rsidRPr="002762BE" w:rsidRDefault="00AC6549" w:rsidP="00010A08">
            <w:pPr>
              <w:widowControl w:val="0"/>
              <w:autoSpaceDE w:val="0"/>
              <w:autoSpaceDN w:val="0"/>
              <w:adjustRightInd w:val="0"/>
              <w:jc w:val="center"/>
            </w:pPr>
            <w:r w:rsidRPr="002762BE">
              <w:t>b</w:t>
            </w:r>
          </w:p>
          <w:p w14:paraId="3CDFED20"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63" w:type="dxa"/>
            <w:tcBorders>
              <w:top w:val="single" w:sz="8" w:space="0" w:color="auto"/>
              <w:bottom w:val="single" w:sz="8" w:space="0" w:color="auto"/>
            </w:tcBorders>
          </w:tcPr>
          <w:p w14:paraId="7598BD7D" w14:textId="77777777" w:rsidR="00AC6549" w:rsidRPr="002762BE" w:rsidRDefault="00AC6549" w:rsidP="00010A08">
            <w:pPr>
              <w:widowControl w:val="0"/>
              <w:autoSpaceDE w:val="0"/>
              <w:autoSpaceDN w:val="0"/>
              <w:adjustRightInd w:val="0"/>
              <w:jc w:val="center"/>
            </w:pPr>
            <w:r w:rsidRPr="002762BE">
              <w:t>b</w:t>
            </w:r>
          </w:p>
          <w:p w14:paraId="7FAA4E94"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62" w:type="dxa"/>
            <w:tcBorders>
              <w:top w:val="single" w:sz="8" w:space="0" w:color="auto"/>
              <w:bottom w:val="single" w:sz="8" w:space="0" w:color="auto"/>
            </w:tcBorders>
          </w:tcPr>
          <w:p w14:paraId="439592CE" w14:textId="77777777" w:rsidR="00AC6549" w:rsidRPr="002762BE" w:rsidRDefault="00AC6549" w:rsidP="00010A08">
            <w:pPr>
              <w:widowControl w:val="0"/>
              <w:autoSpaceDE w:val="0"/>
              <w:autoSpaceDN w:val="0"/>
              <w:adjustRightInd w:val="0"/>
              <w:jc w:val="center"/>
            </w:pPr>
            <w:r w:rsidRPr="002762BE">
              <w:t>b</w:t>
            </w:r>
          </w:p>
          <w:p w14:paraId="5C2DB93C"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62" w:type="dxa"/>
            <w:tcBorders>
              <w:top w:val="single" w:sz="8" w:space="0" w:color="auto"/>
              <w:bottom w:val="single" w:sz="8" w:space="0" w:color="auto"/>
            </w:tcBorders>
          </w:tcPr>
          <w:p w14:paraId="612808D0" w14:textId="77777777" w:rsidR="00AC6549" w:rsidRPr="002762BE" w:rsidRDefault="00AC6549" w:rsidP="00010A08">
            <w:pPr>
              <w:widowControl w:val="0"/>
              <w:autoSpaceDE w:val="0"/>
              <w:autoSpaceDN w:val="0"/>
              <w:adjustRightInd w:val="0"/>
              <w:jc w:val="center"/>
            </w:pPr>
            <w:r w:rsidRPr="002762BE">
              <w:t>b</w:t>
            </w:r>
          </w:p>
          <w:p w14:paraId="57E7017B"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62" w:type="dxa"/>
            <w:tcBorders>
              <w:top w:val="single" w:sz="8" w:space="0" w:color="auto"/>
              <w:bottom w:val="single" w:sz="8" w:space="0" w:color="auto"/>
            </w:tcBorders>
          </w:tcPr>
          <w:p w14:paraId="5430B76E" w14:textId="77777777" w:rsidR="00AC6549" w:rsidRPr="002762BE" w:rsidRDefault="00AC6549" w:rsidP="00010A08">
            <w:pPr>
              <w:widowControl w:val="0"/>
              <w:autoSpaceDE w:val="0"/>
              <w:autoSpaceDN w:val="0"/>
              <w:adjustRightInd w:val="0"/>
              <w:jc w:val="center"/>
            </w:pPr>
            <w:r w:rsidRPr="002762BE">
              <w:t>b</w:t>
            </w:r>
          </w:p>
          <w:p w14:paraId="6BF9D871"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63" w:type="dxa"/>
            <w:tcBorders>
              <w:top w:val="single" w:sz="8" w:space="0" w:color="auto"/>
              <w:bottom w:val="single" w:sz="8" w:space="0" w:color="auto"/>
            </w:tcBorders>
          </w:tcPr>
          <w:p w14:paraId="6AF14CF3" w14:textId="77777777" w:rsidR="00AC6549" w:rsidRPr="002762BE" w:rsidRDefault="00AC6549" w:rsidP="00010A08">
            <w:pPr>
              <w:widowControl w:val="0"/>
              <w:autoSpaceDE w:val="0"/>
              <w:autoSpaceDN w:val="0"/>
              <w:adjustRightInd w:val="0"/>
              <w:jc w:val="center"/>
            </w:pPr>
            <w:r w:rsidRPr="002762BE">
              <w:t>b</w:t>
            </w:r>
          </w:p>
          <w:p w14:paraId="462207AE"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r>
      <w:tr w:rsidR="00AC6549" w:rsidRPr="002762BE" w14:paraId="12F01CA3" w14:textId="77777777" w:rsidTr="00C62198">
        <w:tc>
          <w:tcPr>
            <w:tcW w:w="2235" w:type="dxa"/>
            <w:tcBorders>
              <w:top w:val="single" w:sz="8" w:space="0" w:color="auto"/>
            </w:tcBorders>
            <w:tcMar>
              <w:top w:w="100" w:type="nil"/>
              <w:right w:w="100" w:type="nil"/>
            </w:tcMar>
          </w:tcPr>
          <w:p w14:paraId="2682F092" w14:textId="77777777" w:rsidR="00AC6549" w:rsidRPr="002762BE" w:rsidRDefault="00AC6549" w:rsidP="00010A08">
            <w:pPr>
              <w:widowControl w:val="0"/>
              <w:autoSpaceDE w:val="0"/>
              <w:autoSpaceDN w:val="0"/>
              <w:adjustRightInd w:val="0"/>
            </w:pPr>
            <w:r w:rsidRPr="002762BE">
              <w:t>Female</w:t>
            </w:r>
          </w:p>
        </w:tc>
        <w:tc>
          <w:tcPr>
            <w:tcW w:w="1462" w:type="dxa"/>
            <w:tcBorders>
              <w:top w:val="single" w:sz="8" w:space="0" w:color="auto"/>
            </w:tcBorders>
            <w:vAlign w:val="center"/>
          </w:tcPr>
          <w:p w14:paraId="0853E124" w14:textId="77777777" w:rsidR="00AC6549" w:rsidRPr="002762BE" w:rsidRDefault="00AC6549" w:rsidP="00010A08">
            <w:pPr>
              <w:widowControl w:val="0"/>
              <w:autoSpaceDE w:val="0"/>
              <w:autoSpaceDN w:val="0"/>
              <w:adjustRightInd w:val="0"/>
              <w:jc w:val="center"/>
              <w:rPr>
                <w:vertAlign w:val="superscript"/>
              </w:rPr>
            </w:pPr>
            <w:r w:rsidRPr="002762BE">
              <w:t>0.449</w:t>
            </w:r>
            <w:r w:rsidRPr="002762BE">
              <w:rPr>
                <w:vertAlign w:val="superscript"/>
              </w:rPr>
              <w:t>*</w:t>
            </w:r>
          </w:p>
          <w:p w14:paraId="14F0DC3A" w14:textId="77777777" w:rsidR="00AC6549" w:rsidRPr="002762BE" w:rsidRDefault="00AC6549" w:rsidP="00010A08">
            <w:pPr>
              <w:widowControl w:val="0"/>
              <w:autoSpaceDE w:val="0"/>
              <w:autoSpaceDN w:val="0"/>
              <w:adjustRightInd w:val="0"/>
              <w:jc w:val="center"/>
            </w:pPr>
            <w:r w:rsidRPr="002762BE">
              <w:t>(0.188)</w:t>
            </w:r>
          </w:p>
        </w:tc>
        <w:tc>
          <w:tcPr>
            <w:tcW w:w="1462" w:type="dxa"/>
            <w:tcBorders>
              <w:top w:val="single" w:sz="8" w:space="0" w:color="auto"/>
            </w:tcBorders>
          </w:tcPr>
          <w:p w14:paraId="773D4EBF" w14:textId="77777777" w:rsidR="00AC6549" w:rsidRPr="002762BE" w:rsidRDefault="00AC6549" w:rsidP="00010A08">
            <w:pPr>
              <w:widowControl w:val="0"/>
              <w:autoSpaceDE w:val="0"/>
              <w:autoSpaceDN w:val="0"/>
              <w:adjustRightInd w:val="0"/>
              <w:jc w:val="center"/>
            </w:pPr>
            <w:r w:rsidRPr="002762BE">
              <w:t>0.357</w:t>
            </w:r>
          </w:p>
          <w:p w14:paraId="0602DFA4" w14:textId="77777777" w:rsidR="00AC6549" w:rsidRPr="002762BE" w:rsidRDefault="00AC6549" w:rsidP="00010A08">
            <w:pPr>
              <w:widowControl w:val="0"/>
              <w:autoSpaceDE w:val="0"/>
              <w:autoSpaceDN w:val="0"/>
              <w:adjustRightInd w:val="0"/>
              <w:jc w:val="center"/>
            </w:pPr>
            <w:r w:rsidRPr="002762BE">
              <w:t>(0.222)</w:t>
            </w:r>
          </w:p>
        </w:tc>
        <w:tc>
          <w:tcPr>
            <w:tcW w:w="1462" w:type="dxa"/>
            <w:tcBorders>
              <w:top w:val="single" w:sz="8" w:space="0" w:color="auto"/>
            </w:tcBorders>
          </w:tcPr>
          <w:p w14:paraId="374A3992" w14:textId="77777777" w:rsidR="00AC6549" w:rsidRPr="002762BE" w:rsidRDefault="00AC6549" w:rsidP="00010A08">
            <w:pPr>
              <w:widowControl w:val="0"/>
              <w:autoSpaceDE w:val="0"/>
              <w:autoSpaceDN w:val="0"/>
              <w:adjustRightInd w:val="0"/>
              <w:jc w:val="center"/>
            </w:pPr>
            <w:r w:rsidRPr="002762BE">
              <w:t>0.187</w:t>
            </w:r>
          </w:p>
          <w:p w14:paraId="358F6936" w14:textId="77777777" w:rsidR="00AC6549" w:rsidRPr="002762BE" w:rsidRDefault="00AC6549" w:rsidP="00010A08">
            <w:pPr>
              <w:widowControl w:val="0"/>
              <w:autoSpaceDE w:val="0"/>
              <w:autoSpaceDN w:val="0"/>
              <w:adjustRightInd w:val="0"/>
              <w:jc w:val="center"/>
            </w:pPr>
            <w:r w:rsidRPr="002762BE">
              <w:t>(0.123)</w:t>
            </w:r>
          </w:p>
        </w:tc>
        <w:tc>
          <w:tcPr>
            <w:tcW w:w="1463" w:type="dxa"/>
            <w:tcBorders>
              <w:top w:val="single" w:sz="8" w:space="0" w:color="auto"/>
            </w:tcBorders>
          </w:tcPr>
          <w:p w14:paraId="59C407EB" w14:textId="77777777" w:rsidR="00AC6549" w:rsidRPr="002762BE" w:rsidRDefault="00AC6549" w:rsidP="00010A08">
            <w:pPr>
              <w:widowControl w:val="0"/>
              <w:autoSpaceDE w:val="0"/>
              <w:autoSpaceDN w:val="0"/>
              <w:adjustRightInd w:val="0"/>
              <w:jc w:val="center"/>
            </w:pPr>
            <w:r w:rsidRPr="002762BE">
              <w:t>-0.094</w:t>
            </w:r>
          </w:p>
          <w:p w14:paraId="5070B144" w14:textId="77777777" w:rsidR="00AC6549" w:rsidRPr="002762BE" w:rsidRDefault="00AC6549" w:rsidP="00010A08">
            <w:pPr>
              <w:widowControl w:val="0"/>
              <w:autoSpaceDE w:val="0"/>
              <w:autoSpaceDN w:val="0"/>
              <w:adjustRightInd w:val="0"/>
              <w:jc w:val="center"/>
            </w:pPr>
            <w:r w:rsidRPr="002762BE">
              <w:t>(0.128)</w:t>
            </w:r>
          </w:p>
        </w:tc>
        <w:tc>
          <w:tcPr>
            <w:tcW w:w="1462" w:type="dxa"/>
            <w:tcBorders>
              <w:top w:val="single" w:sz="8" w:space="0" w:color="auto"/>
            </w:tcBorders>
          </w:tcPr>
          <w:p w14:paraId="0E4D50F4" w14:textId="77777777" w:rsidR="00AC6549" w:rsidRPr="002762BE" w:rsidRDefault="00AC6549" w:rsidP="00010A08">
            <w:pPr>
              <w:widowControl w:val="0"/>
              <w:autoSpaceDE w:val="0"/>
              <w:autoSpaceDN w:val="0"/>
              <w:adjustRightInd w:val="0"/>
              <w:jc w:val="center"/>
              <w:rPr>
                <w:vertAlign w:val="superscript"/>
              </w:rPr>
            </w:pPr>
            <w:r w:rsidRPr="002762BE">
              <w:t>0.277</w:t>
            </w:r>
            <w:r w:rsidRPr="002762BE">
              <w:rPr>
                <w:vertAlign w:val="superscript"/>
              </w:rPr>
              <w:t>*</w:t>
            </w:r>
          </w:p>
          <w:p w14:paraId="47274C8C" w14:textId="77777777" w:rsidR="00AC6549" w:rsidRPr="002762BE" w:rsidRDefault="00AC6549" w:rsidP="00010A08">
            <w:pPr>
              <w:widowControl w:val="0"/>
              <w:autoSpaceDE w:val="0"/>
              <w:autoSpaceDN w:val="0"/>
              <w:adjustRightInd w:val="0"/>
              <w:jc w:val="center"/>
            </w:pPr>
            <w:r w:rsidRPr="002762BE">
              <w:t>(0.121)</w:t>
            </w:r>
          </w:p>
        </w:tc>
        <w:tc>
          <w:tcPr>
            <w:tcW w:w="1462" w:type="dxa"/>
            <w:tcBorders>
              <w:top w:val="single" w:sz="8" w:space="0" w:color="auto"/>
            </w:tcBorders>
          </w:tcPr>
          <w:p w14:paraId="49B081A2" w14:textId="77777777" w:rsidR="00AC6549" w:rsidRPr="002762BE" w:rsidRDefault="00AC6549" w:rsidP="00010A08">
            <w:pPr>
              <w:widowControl w:val="0"/>
              <w:autoSpaceDE w:val="0"/>
              <w:autoSpaceDN w:val="0"/>
              <w:adjustRightInd w:val="0"/>
              <w:jc w:val="center"/>
              <w:rPr>
                <w:vertAlign w:val="superscript"/>
              </w:rPr>
            </w:pPr>
            <w:r w:rsidRPr="002762BE">
              <w:t>0.267</w:t>
            </w:r>
            <w:r w:rsidRPr="002762BE">
              <w:rPr>
                <w:vertAlign w:val="superscript"/>
              </w:rPr>
              <w:t>*</w:t>
            </w:r>
          </w:p>
          <w:p w14:paraId="1369F779" w14:textId="77777777" w:rsidR="00AC6549" w:rsidRPr="002762BE" w:rsidRDefault="00AC6549" w:rsidP="00010A08">
            <w:pPr>
              <w:widowControl w:val="0"/>
              <w:autoSpaceDE w:val="0"/>
              <w:autoSpaceDN w:val="0"/>
              <w:adjustRightInd w:val="0"/>
              <w:jc w:val="center"/>
            </w:pPr>
            <w:r w:rsidRPr="002762BE">
              <w:t>(0.132)</w:t>
            </w:r>
          </w:p>
        </w:tc>
        <w:tc>
          <w:tcPr>
            <w:tcW w:w="1462" w:type="dxa"/>
            <w:tcBorders>
              <w:top w:val="single" w:sz="8" w:space="0" w:color="auto"/>
            </w:tcBorders>
          </w:tcPr>
          <w:p w14:paraId="6347ABB4" w14:textId="77777777" w:rsidR="00AC6549" w:rsidRPr="002762BE" w:rsidRDefault="00AC6549" w:rsidP="00010A08">
            <w:pPr>
              <w:widowControl w:val="0"/>
              <w:autoSpaceDE w:val="0"/>
              <w:autoSpaceDN w:val="0"/>
              <w:adjustRightInd w:val="0"/>
              <w:ind w:left="-534" w:firstLine="534"/>
              <w:jc w:val="center"/>
            </w:pPr>
            <w:r w:rsidRPr="002762BE">
              <w:t>-0.076</w:t>
            </w:r>
          </w:p>
          <w:p w14:paraId="4F9314EC" w14:textId="77777777" w:rsidR="00AC6549" w:rsidRPr="002762BE" w:rsidRDefault="00AC6549" w:rsidP="00010A08">
            <w:pPr>
              <w:widowControl w:val="0"/>
              <w:autoSpaceDE w:val="0"/>
              <w:autoSpaceDN w:val="0"/>
              <w:adjustRightInd w:val="0"/>
              <w:ind w:left="-534" w:firstLine="534"/>
              <w:jc w:val="center"/>
            </w:pPr>
            <w:r w:rsidRPr="002762BE">
              <w:t>(0.089)</w:t>
            </w:r>
          </w:p>
        </w:tc>
        <w:tc>
          <w:tcPr>
            <w:tcW w:w="1463" w:type="dxa"/>
            <w:tcBorders>
              <w:top w:val="single" w:sz="8" w:space="0" w:color="auto"/>
            </w:tcBorders>
          </w:tcPr>
          <w:p w14:paraId="5896773A" w14:textId="77777777" w:rsidR="00AC6549" w:rsidRPr="002762BE" w:rsidRDefault="00AC6549" w:rsidP="00010A08">
            <w:pPr>
              <w:widowControl w:val="0"/>
              <w:autoSpaceDE w:val="0"/>
              <w:autoSpaceDN w:val="0"/>
              <w:adjustRightInd w:val="0"/>
              <w:jc w:val="center"/>
            </w:pPr>
            <w:r w:rsidRPr="002762BE">
              <w:t>0.036</w:t>
            </w:r>
          </w:p>
          <w:p w14:paraId="1F68CF94" w14:textId="77777777" w:rsidR="00AC6549" w:rsidRPr="002762BE" w:rsidRDefault="00AC6549" w:rsidP="00010A08">
            <w:pPr>
              <w:widowControl w:val="0"/>
              <w:autoSpaceDE w:val="0"/>
              <w:autoSpaceDN w:val="0"/>
              <w:adjustRightInd w:val="0"/>
              <w:jc w:val="center"/>
            </w:pPr>
            <w:r w:rsidRPr="002762BE">
              <w:t>(0.138)</w:t>
            </w:r>
          </w:p>
        </w:tc>
      </w:tr>
      <w:tr w:rsidR="00AC6549" w:rsidRPr="002762BE" w14:paraId="620D374A" w14:textId="77777777" w:rsidTr="00C62198">
        <w:tc>
          <w:tcPr>
            <w:tcW w:w="2235" w:type="dxa"/>
            <w:tcMar>
              <w:top w:w="100" w:type="nil"/>
              <w:right w:w="100" w:type="nil"/>
            </w:tcMar>
          </w:tcPr>
          <w:p w14:paraId="208751B7" w14:textId="77777777" w:rsidR="00AC6549" w:rsidRPr="002762BE" w:rsidRDefault="00AC6549" w:rsidP="00010A08">
            <w:pPr>
              <w:widowControl w:val="0"/>
              <w:autoSpaceDE w:val="0"/>
              <w:autoSpaceDN w:val="0"/>
              <w:adjustRightInd w:val="0"/>
            </w:pPr>
            <w:r w:rsidRPr="002762BE">
              <w:t>Age</w:t>
            </w:r>
          </w:p>
        </w:tc>
        <w:tc>
          <w:tcPr>
            <w:tcW w:w="1462" w:type="dxa"/>
            <w:vAlign w:val="center"/>
          </w:tcPr>
          <w:p w14:paraId="02568B50" w14:textId="77777777" w:rsidR="00AC6549" w:rsidRPr="002762BE" w:rsidRDefault="00AC6549" w:rsidP="00010A08">
            <w:pPr>
              <w:widowControl w:val="0"/>
              <w:autoSpaceDE w:val="0"/>
              <w:autoSpaceDN w:val="0"/>
              <w:adjustRightInd w:val="0"/>
              <w:jc w:val="center"/>
              <w:rPr>
                <w:vertAlign w:val="superscript"/>
              </w:rPr>
            </w:pPr>
            <w:r w:rsidRPr="002762BE">
              <w:t>0.021</w:t>
            </w:r>
            <w:r w:rsidRPr="002762BE">
              <w:rPr>
                <w:vertAlign w:val="superscript"/>
              </w:rPr>
              <w:t>**</w:t>
            </w:r>
          </w:p>
          <w:p w14:paraId="4D2B2785" w14:textId="77777777" w:rsidR="00AC6549" w:rsidRPr="002762BE" w:rsidRDefault="00AC6549" w:rsidP="00010A08">
            <w:pPr>
              <w:widowControl w:val="0"/>
              <w:autoSpaceDE w:val="0"/>
              <w:autoSpaceDN w:val="0"/>
              <w:adjustRightInd w:val="0"/>
              <w:jc w:val="center"/>
            </w:pPr>
            <w:r w:rsidRPr="002762BE">
              <w:t>(0.006)</w:t>
            </w:r>
          </w:p>
        </w:tc>
        <w:tc>
          <w:tcPr>
            <w:tcW w:w="1462" w:type="dxa"/>
          </w:tcPr>
          <w:p w14:paraId="0B9800A6" w14:textId="77777777" w:rsidR="00AC6549" w:rsidRPr="002762BE" w:rsidRDefault="00AC6549" w:rsidP="00010A08">
            <w:pPr>
              <w:widowControl w:val="0"/>
              <w:autoSpaceDE w:val="0"/>
              <w:autoSpaceDN w:val="0"/>
              <w:adjustRightInd w:val="0"/>
              <w:jc w:val="center"/>
              <w:rPr>
                <w:vertAlign w:val="superscript"/>
              </w:rPr>
            </w:pPr>
            <w:r w:rsidRPr="002762BE">
              <w:t>0.105</w:t>
            </w:r>
            <w:r w:rsidRPr="002762BE">
              <w:rPr>
                <w:vertAlign w:val="superscript"/>
              </w:rPr>
              <w:t>** a</w:t>
            </w:r>
          </w:p>
          <w:p w14:paraId="615D96ED" w14:textId="77777777" w:rsidR="00AC6549" w:rsidRPr="002762BE" w:rsidRDefault="00AC6549" w:rsidP="00010A08">
            <w:pPr>
              <w:widowControl w:val="0"/>
              <w:autoSpaceDE w:val="0"/>
              <w:autoSpaceDN w:val="0"/>
              <w:adjustRightInd w:val="0"/>
              <w:jc w:val="center"/>
            </w:pPr>
            <w:r w:rsidRPr="002762BE">
              <w:t>(0.034)</w:t>
            </w:r>
          </w:p>
        </w:tc>
        <w:tc>
          <w:tcPr>
            <w:tcW w:w="1462" w:type="dxa"/>
          </w:tcPr>
          <w:p w14:paraId="5E73EBE5" w14:textId="77777777" w:rsidR="00AC6549" w:rsidRPr="002762BE" w:rsidRDefault="00AC6549" w:rsidP="00010A08">
            <w:pPr>
              <w:widowControl w:val="0"/>
              <w:autoSpaceDE w:val="0"/>
              <w:autoSpaceDN w:val="0"/>
              <w:adjustRightInd w:val="0"/>
              <w:jc w:val="center"/>
            </w:pPr>
            <w:r w:rsidRPr="002762BE">
              <w:t>0.006</w:t>
            </w:r>
          </w:p>
          <w:p w14:paraId="202D9C51" w14:textId="77777777" w:rsidR="00AC6549" w:rsidRPr="002762BE" w:rsidRDefault="00AC6549" w:rsidP="00010A08">
            <w:pPr>
              <w:widowControl w:val="0"/>
              <w:autoSpaceDE w:val="0"/>
              <w:autoSpaceDN w:val="0"/>
              <w:adjustRightInd w:val="0"/>
              <w:jc w:val="center"/>
            </w:pPr>
            <w:r w:rsidRPr="002762BE">
              <w:t>(0.004)</w:t>
            </w:r>
          </w:p>
        </w:tc>
        <w:tc>
          <w:tcPr>
            <w:tcW w:w="1463" w:type="dxa"/>
          </w:tcPr>
          <w:p w14:paraId="10D28707" w14:textId="77777777" w:rsidR="00AC6549" w:rsidRPr="002762BE" w:rsidRDefault="00AC6549" w:rsidP="00010A08">
            <w:pPr>
              <w:widowControl w:val="0"/>
              <w:autoSpaceDE w:val="0"/>
              <w:autoSpaceDN w:val="0"/>
              <w:adjustRightInd w:val="0"/>
              <w:jc w:val="center"/>
            </w:pPr>
            <w:r w:rsidRPr="002762BE">
              <w:t>-0.002</w:t>
            </w:r>
          </w:p>
          <w:p w14:paraId="7792C279" w14:textId="77777777" w:rsidR="00AC6549" w:rsidRPr="002762BE" w:rsidRDefault="00AC6549" w:rsidP="00010A08">
            <w:pPr>
              <w:widowControl w:val="0"/>
              <w:autoSpaceDE w:val="0"/>
              <w:autoSpaceDN w:val="0"/>
              <w:adjustRightInd w:val="0"/>
              <w:jc w:val="center"/>
            </w:pPr>
            <w:r w:rsidRPr="002762BE">
              <w:t>(0.005)</w:t>
            </w:r>
          </w:p>
        </w:tc>
        <w:tc>
          <w:tcPr>
            <w:tcW w:w="1462" w:type="dxa"/>
          </w:tcPr>
          <w:p w14:paraId="543B9F3B" w14:textId="77777777" w:rsidR="00AC6549" w:rsidRPr="002762BE" w:rsidRDefault="00AC6549" w:rsidP="00010A08">
            <w:pPr>
              <w:widowControl w:val="0"/>
              <w:autoSpaceDE w:val="0"/>
              <w:autoSpaceDN w:val="0"/>
              <w:adjustRightInd w:val="0"/>
              <w:jc w:val="center"/>
            </w:pPr>
            <w:r w:rsidRPr="002762BE">
              <w:t>0.004</w:t>
            </w:r>
          </w:p>
          <w:p w14:paraId="0E587D44" w14:textId="77777777" w:rsidR="00AC6549" w:rsidRPr="002762BE" w:rsidRDefault="00AC6549" w:rsidP="00010A08">
            <w:pPr>
              <w:widowControl w:val="0"/>
              <w:autoSpaceDE w:val="0"/>
              <w:autoSpaceDN w:val="0"/>
              <w:adjustRightInd w:val="0"/>
              <w:jc w:val="center"/>
            </w:pPr>
            <w:r w:rsidRPr="002762BE">
              <w:t>(0.004)</w:t>
            </w:r>
          </w:p>
        </w:tc>
        <w:tc>
          <w:tcPr>
            <w:tcW w:w="1462" w:type="dxa"/>
          </w:tcPr>
          <w:p w14:paraId="73CA6394" w14:textId="77777777" w:rsidR="00AC6549" w:rsidRPr="002762BE" w:rsidRDefault="00AC6549" w:rsidP="00010A08">
            <w:pPr>
              <w:widowControl w:val="0"/>
              <w:autoSpaceDE w:val="0"/>
              <w:autoSpaceDN w:val="0"/>
              <w:adjustRightInd w:val="0"/>
              <w:jc w:val="center"/>
            </w:pPr>
            <w:r w:rsidRPr="002762BE">
              <w:t>0.004</w:t>
            </w:r>
          </w:p>
          <w:p w14:paraId="365B28B7" w14:textId="77777777" w:rsidR="00AC6549" w:rsidRPr="002762BE" w:rsidRDefault="00AC6549" w:rsidP="00010A08">
            <w:pPr>
              <w:widowControl w:val="0"/>
              <w:autoSpaceDE w:val="0"/>
              <w:autoSpaceDN w:val="0"/>
              <w:adjustRightInd w:val="0"/>
              <w:jc w:val="center"/>
            </w:pPr>
            <w:r w:rsidRPr="002762BE">
              <w:t>(0.004)</w:t>
            </w:r>
          </w:p>
        </w:tc>
        <w:tc>
          <w:tcPr>
            <w:tcW w:w="1462" w:type="dxa"/>
          </w:tcPr>
          <w:p w14:paraId="6235C95F" w14:textId="77777777" w:rsidR="00AC6549" w:rsidRPr="002762BE" w:rsidRDefault="00AC6549" w:rsidP="00010A08">
            <w:pPr>
              <w:widowControl w:val="0"/>
              <w:autoSpaceDE w:val="0"/>
              <w:autoSpaceDN w:val="0"/>
              <w:adjustRightInd w:val="0"/>
              <w:jc w:val="center"/>
              <w:rPr>
                <w:vertAlign w:val="superscript"/>
              </w:rPr>
            </w:pPr>
            <w:r w:rsidRPr="002762BE">
              <w:t>0.008</w:t>
            </w:r>
            <w:r w:rsidRPr="002762BE">
              <w:rPr>
                <w:vertAlign w:val="superscript"/>
              </w:rPr>
              <w:t>**</w:t>
            </w:r>
          </w:p>
          <w:p w14:paraId="447B39FF" w14:textId="77777777" w:rsidR="00AC6549" w:rsidRPr="002762BE" w:rsidRDefault="00AC6549" w:rsidP="00010A08">
            <w:pPr>
              <w:widowControl w:val="0"/>
              <w:autoSpaceDE w:val="0"/>
              <w:autoSpaceDN w:val="0"/>
              <w:adjustRightInd w:val="0"/>
              <w:jc w:val="center"/>
            </w:pPr>
            <w:r w:rsidRPr="002762BE">
              <w:t>(0.003)</w:t>
            </w:r>
          </w:p>
        </w:tc>
        <w:tc>
          <w:tcPr>
            <w:tcW w:w="1463" w:type="dxa"/>
          </w:tcPr>
          <w:p w14:paraId="466CC879" w14:textId="77777777" w:rsidR="00AC6549" w:rsidRPr="002762BE" w:rsidRDefault="00AC6549" w:rsidP="00010A08">
            <w:pPr>
              <w:widowControl w:val="0"/>
              <w:autoSpaceDE w:val="0"/>
              <w:autoSpaceDN w:val="0"/>
              <w:adjustRightInd w:val="0"/>
              <w:jc w:val="center"/>
            </w:pPr>
            <w:r w:rsidRPr="002762BE">
              <w:t>0.003</w:t>
            </w:r>
          </w:p>
          <w:p w14:paraId="5653A5D1" w14:textId="77777777" w:rsidR="00AC6549" w:rsidRPr="002762BE" w:rsidRDefault="00AC6549" w:rsidP="00010A08">
            <w:pPr>
              <w:widowControl w:val="0"/>
              <w:autoSpaceDE w:val="0"/>
              <w:autoSpaceDN w:val="0"/>
              <w:adjustRightInd w:val="0"/>
              <w:jc w:val="center"/>
            </w:pPr>
            <w:r w:rsidRPr="002762BE">
              <w:t>(0.004)</w:t>
            </w:r>
          </w:p>
        </w:tc>
      </w:tr>
      <w:tr w:rsidR="00AC6549" w:rsidRPr="002762BE" w14:paraId="4096508E" w14:textId="77777777" w:rsidTr="00C62198">
        <w:tc>
          <w:tcPr>
            <w:tcW w:w="2235" w:type="dxa"/>
            <w:tcMar>
              <w:top w:w="100" w:type="nil"/>
              <w:right w:w="100" w:type="nil"/>
            </w:tcMar>
          </w:tcPr>
          <w:p w14:paraId="300EEF18" w14:textId="77777777" w:rsidR="00AC6549" w:rsidRPr="002762BE" w:rsidRDefault="00AC6549" w:rsidP="00010A08">
            <w:pPr>
              <w:widowControl w:val="0"/>
              <w:autoSpaceDE w:val="0"/>
              <w:autoSpaceDN w:val="0"/>
              <w:adjustRightInd w:val="0"/>
            </w:pPr>
            <w:r w:rsidRPr="002762BE">
              <w:t>Education (0-1)</w:t>
            </w:r>
          </w:p>
        </w:tc>
        <w:tc>
          <w:tcPr>
            <w:tcW w:w="1462" w:type="dxa"/>
            <w:vAlign w:val="center"/>
          </w:tcPr>
          <w:p w14:paraId="47F7440F" w14:textId="77777777" w:rsidR="00AC6549" w:rsidRPr="002762BE" w:rsidRDefault="00AC6549" w:rsidP="00010A08">
            <w:pPr>
              <w:widowControl w:val="0"/>
              <w:autoSpaceDE w:val="0"/>
              <w:autoSpaceDN w:val="0"/>
              <w:adjustRightInd w:val="0"/>
              <w:jc w:val="center"/>
            </w:pPr>
            <w:r w:rsidRPr="002762BE">
              <w:t>0.282</w:t>
            </w:r>
          </w:p>
          <w:p w14:paraId="73FAD334" w14:textId="77777777" w:rsidR="00AC6549" w:rsidRPr="002762BE" w:rsidRDefault="00AC6549" w:rsidP="00010A08">
            <w:pPr>
              <w:widowControl w:val="0"/>
              <w:autoSpaceDE w:val="0"/>
              <w:autoSpaceDN w:val="0"/>
              <w:adjustRightInd w:val="0"/>
              <w:jc w:val="center"/>
            </w:pPr>
            <w:r w:rsidRPr="002762BE">
              <w:t>(0.315)</w:t>
            </w:r>
          </w:p>
        </w:tc>
        <w:tc>
          <w:tcPr>
            <w:tcW w:w="1462" w:type="dxa"/>
          </w:tcPr>
          <w:p w14:paraId="78857756" w14:textId="77777777" w:rsidR="00AC6549" w:rsidRPr="002762BE" w:rsidRDefault="00AC6549" w:rsidP="00010A08">
            <w:pPr>
              <w:widowControl w:val="0"/>
              <w:autoSpaceDE w:val="0"/>
              <w:autoSpaceDN w:val="0"/>
              <w:adjustRightInd w:val="0"/>
              <w:jc w:val="center"/>
              <w:rPr>
                <w:vertAlign w:val="superscript"/>
              </w:rPr>
            </w:pPr>
            <w:r w:rsidRPr="002762BE">
              <w:t>1.495</w:t>
            </w:r>
            <w:r w:rsidRPr="002762BE">
              <w:rPr>
                <w:vertAlign w:val="superscript"/>
              </w:rPr>
              <w:t>***</w:t>
            </w:r>
          </w:p>
          <w:p w14:paraId="33400B6A" w14:textId="77777777" w:rsidR="00AC6549" w:rsidRPr="002762BE" w:rsidRDefault="00AC6549" w:rsidP="00010A08">
            <w:pPr>
              <w:widowControl w:val="0"/>
              <w:autoSpaceDE w:val="0"/>
              <w:autoSpaceDN w:val="0"/>
              <w:adjustRightInd w:val="0"/>
              <w:jc w:val="center"/>
            </w:pPr>
            <w:r w:rsidRPr="002762BE">
              <w:t>(0.361)</w:t>
            </w:r>
          </w:p>
        </w:tc>
        <w:tc>
          <w:tcPr>
            <w:tcW w:w="1462" w:type="dxa"/>
          </w:tcPr>
          <w:p w14:paraId="3B02AE03" w14:textId="77777777" w:rsidR="00AC6549" w:rsidRPr="002762BE" w:rsidRDefault="00AC6549" w:rsidP="00010A08">
            <w:pPr>
              <w:widowControl w:val="0"/>
              <w:autoSpaceDE w:val="0"/>
              <w:autoSpaceDN w:val="0"/>
              <w:adjustRightInd w:val="0"/>
              <w:jc w:val="center"/>
            </w:pPr>
            <w:r w:rsidRPr="002762BE">
              <w:t>-0.892</w:t>
            </w:r>
            <w:r w:rsidRPr="002762BE">
              <w:rPr>
                <w:vertAlign w:val="superscript"/>
              </w:rPr>
              <w:t>***</w:t>
            </w:r>
          </w:p>
          <w:p w14:paraId="70DA6E05" w14:textId="77777777" w:rsidR="00AC6549" w:rsidRPr="002762BE" w:rsidRDefault="00AC6549" w:rsidP="00010A08">
            <w:pPr>
              <w:widowControl w:val="0"/>
              <w:autoSpaceDE w:val="0"/>
              <w:autoSpaceDN w:val="0"/>
              <w:adjustRightInd w:val="0"/>
              <w:jc w:val="center"/>
            </w:pPr>
            <w:r w:rsidRPr="002762BE">
              <w:t>(0.205)</w:t>
            </w:r>
          </w:p>
        </w:tc>
        <w:tc>
          <w:tcPr>
            <w:tcW w:w="1463" w:type="dxa"/>
          </w:tcPr>
          <w:p w14:paraId="06BBBA38" w14:textId="77777777" w:rsidR="00AC6549" w:rsidRPr="002762BE" w:rsidRDefault="00AC6549" w:rsidP="00010A08">
            <w:pPr>
              <w:widowControl w:val="0"/>
              <w:autoSpaceDE w:val="0"/>
              <w:autoSpaceDN w:val="0"/>
              <w:adjustRightInd w:val="0"/>
              <w:jc w:val="center"/>
            </w:pPr>
            <w:r w:rsidRPr="002762BE">
              <w:t>-1.103</w:t>
            </w:r>
            <w:r w:rsidRPr="002762BE">
              <w:rPr>
                <w:vertAlign w:val="superscript"/>
              </w:rPr>
              <w:t>***</w:t>
            </w:r>
          </w:p>
          <w:p w14:paraId="6AE3A852" w14:textId="77777777" w:rsidR="00AC6549" w:rsidRPr="002762BE" w:rsidRDefault="00AC6549" w:rsidP="00010A08">
            <w:pPr>
              <w:widowControl w:val="0"/>
              <w:autoSpaceDE w:val="0"/>
              <w:autoSpaceDN w:val="0"/>
              <w:adjustRightInd w:val="0"/>
              <w:jc w:val="center"/>
            </w:pPr>
            <w:r w:rsidRPr="002762BE">
              <w:t>(0.206)</w:t>
            </w:r>
          </w:p>
        </w:tc>
        <w:tc>
          <w:tcPr>
            <w:tcW w:w="1462" w:type="dxa"/>
          </w:tcPr>
          <w:p w14:paraId="3ABD318C" w14:textId="77777777" w:rsidR="00AC6549" w:rsidRPr="002762BE" w:rsidRDefault="00AC6549" w:rsidP="00010A08">
            <w:pPr>
              <w:widowControl w:val="0"/>
              <w:autoSpaceDE w:val="0"/>
              <w:autoSpaceDN w:val="0"/>
              <w:adjustRightInd w:val="0"/>
              <w:jc w:val="center"/>
            </w:pPr>
            <w:r w:rsidRPr="002762BE">
              <w:t>-0.701</w:t>
            </w:r>
            <w:r w:rsidRPr="002762BE">
              <w:rPr>
                <w:vertAlign w:val="superscript"/>
              </w:rPr>
              <w:t>***</w:t>
            </w:r>
          </w:p>
          <w:p w14:paraId="0722A719" w14:textId="77777777" w:rsidR="00AC6549" w:rsidRPr="002762BE" w:rsidRDefault="00AC6549" w:rsidP="00010A08">
            <w:pPr>
              <w:widowControl w:val="0"/>
              <w:autoSpaceDE w:val="0"/>
              <w:autoSpaceDN w:val="0"/>
              <w:adjustRightInd w:val="0"/>
              <w:jc w:val="center"/>
            </w:pPr>
            <w:r w:rsidRPr="002762BE">
              <w:t>(0.203)</w:t>
            </w:r>
          </w:p>
        </w:tc>
        <w:tc>
          <w:tcPr>
            <w:tcW w:w="1462" w:type="dxa"/>
          </w:tcPr>
          <w:p w14:paraId="57711863" w14:textId="77777777" w:rsidR="00AC6549" w:rsidRPr="002762BE" w:rsidRDefault="00AC6549" w:rsidP="00010A08">
            <w:pPr>
              <w:widowControl w:val="0"/>
              <w:autoSpaceDE w:val="0"/>
              <w:autoSpaceDN w:val="0"/>
              <w:adjustRightInd w:val="0"/>
              <w:jc w:val="center"/>
            </w:pPr>
            <w:r w:rsidRPr="002762BE">
              <w:t>0.298</w:t>
            </w:r>
          </w:p>
          <w:p w14:paraId="28C1718C" w14:textId="77777777" w:rsidR="00AC6549" w:rsidRPr="002762BE" w:rsidRDefault="00AC6549" w:rsidP="00010A08">
            <w:pPr>
              <w:widowControl w:val="0"/>
              <w:autoSpaceDE w:val="0"/>
              <w:autoSpaceDN w:val="0"/>
              <w:adjustRightInd w:val="0"/>
              <w:jc w:val="center"/>
            </w:pPr>
            <w:r w:rsidRPr="002762BE">
              <w:t>(0.214)</w:t>
            </w:r>
          </w:p>
        </w:tc>
        <w:tc>
          <w:tcPr>
            <w:tcW w:w="1462" w:type="dxa"/>
          </w:tcPr>
          <w:p w14:paraId="202DCAB3" w14:textId="77777777" w:rsidR="00AC6549" w:rsidRPr="002762BE" w:rsidRDefault="00AC6549" w:rsidP="00010A08">
            <w:pPr>
              <w:widowControl w:val="0"/>
              <w:autoSpaceDE w:val="0"/>
              <w:autoSpaceDN w:val="0"/>
              <w:adjustRightInd w:val="0"/>
              <w:jc w:val="center"/>
            </w:pPr>
            <w:r w:rsidRPr="002762BE">
              <w:t>0.187</w:t>
            </w:r>
          </w:p>
          <w:p w14:paraId="17C5E968" w14:textId="77777777" w:rsidR="00AC6549" w:rsidRPr="002762BE" w:rsidRDefault="00AC6549" w:rsidP="00010A08">
            <w:pPr>
              <w:widowControl w:val="0"/>
              <w:autoSpaceDE w:val="0"/>
              <w:autoSpaceDN w:val="0"/>
              <w:adjustRightInd w:val="0"/>
              <w:jc w:val="center"/>
            </w:pPr>
            <w:r w:rsidRPr="002762BE">
              <w:t>(0.126)</w:t>
            </w:r>
          </w:p>
        </w:tc>
        <w:tc>
          <w:tcPr>
            <w:tcW w:w="1463" w:type="dxa"/>
          </w:tcPr>
          <w:p w14:paraId="1E97ECFC" w14:textId="77777777" w:rsidR="00AC6549" w:rsidRPr="002762BE" w:rsidRDefault="00AC6549" w:rsidP="00010A08">
            <w:pPr>
              <w:widowControl w:val="0"/>
              <w:autoSpaceDE w:val="0"/>
              <w:autoSpaceDN w:val="0"/>
              <w:adjustRightInd w:val="0"/>
              <w:jc w:val="center"/>
            </w:pPr>
            <w:r w:rsidRPr="002762BE">
              <w:t>0.334</w:t>
            </w:r>
          </w:p>
          <w:p w14:paraId="456B4DD9" w14:textId="77777777" w:rsidR="00AC6549" w:rsidRPr="002762BE" w:rsidRDefault="00AC6549" w:rsidP="00010A08">
            <w:pPr>
              <w:widowControl w:val="0"/>
              <w:autoSpaceDE w:val="0"/>
              <w:autoSpaceDN w:val="0"/>
              <w:adjustRightInd w:val="0"/>
              <w:jc w:val="center"/>
            </w:pPr>
            <w:r w:rsidRPr="002762BE">
              <w:t>(0.224)</w:t>
            </w:r>
          </w:p>
        </w:tc>
      </w:tr>
      <w:tr w:rsidR="00AC6549" w:rsidRPr="002762BE" w14:paraId="1DB57EF4" w14:textId="77777777" w:rsidTr="00C62198">
        <w:tc>
          <w:tcPr>
            <w:tcW w:w="2235" w:type="dxa"/>
            <w:tcMar>
              <w:top w:w="100" w:type="nil"/>
              <w:right w:w="100" w:type="nil"/>
            </w:tcMar>
          </w:tcPr>
          <w:p w14:paraId="619D1F71" w14:textId="77777777" w:rsidR="00AC6549" w:rsidRPr="002762BE" w:rsidRDefault="00AC6549" w:rsidP="00010A08">
            <w:pPr>
              <w:widowControl w:val="0"/>
              <w:autoSpaceDE w:val="0"/>
              <w:autoSpaceDN w:val="0"/>
              <w:adjustRightInd w:val="0"/>
            </w:pPr>
            <w:r w:rsidRPr="002762BE">
              <w:t>Income (0-1)</w:t>
            </w:r>
          </w:p>
        </w:tc>
        <w:tc>
          <w:tcPr>
            <w:tcW w:w="1462" w:type="dxa"/>
          </w:tcPr>
          <w:p w14:paraId="63CC134E" w14:textId="77777777" w:rsidR="00AC6549" w:rsidRPr="002762BE" w:rsidRDefault="00AC6549" w:rsidP="00010A08">
            <w:pPr>
              <w:widowControl w:val="0"/>
              <w:autoSpaceDE w:val="0"/>
              <w:autoSpaceDN w:val="0"/>
              <w:adjustRightInd w:val="0"/>
              <w:jc w:val="center"/>
            </w:pPr>
          </w:p>
        </w:tc>
        <w:tc>
          <w:tcPr>
            <w:tcW w:w="1462" w:type="dxa"/>
          </w:tcPr>
          <w:p w14:paraId="270D8EB3" w14:textId="77777777" w:rsidR="00AC6549" w:rsidRPr="002762BE" w:rsidRDefault="00AC6549" w:rsidP="00010A08">
            <w:pPr>
              <w:widowControl w:val="0"/>
              <w:autoSpaceDE w:val="0"/>
              <w:autoSpaceDN w:val="0"/>
              <w:adjustRightInd w:val="0"/>
              <w:jc w:val="center"/>
            </w:pPr>
            <w:r w:rsidRPr="002762BE">
              <w:t>0.646</w:t>
            </w:r>
          </w:p>
          <w:p w14:paraId="4E282A11" w14:textId="77777777" w:rsidR="00AC6549" w:rsidRPr="002762BE" w:rsidRDefault="00AC6549" w:rsidP="00010A08">
            <w:pPr>
              <w:widowControl w:val="0"/>
              <w:autoSpaceDE w:val="0"/>
              <w:autoSpaceDN w:val="0"/>
              <w:adjustRightInd w:val="0"/>
              <w:jc w:val="center"/>
            </w:pPr>
            <w:r w:rsidRPr="002762BE">
              <w:t>(0.503)</w:t>
            </w:r>
          </w:p>
        </w:tc>
        <w:tc>
          <w:tcPr>
            <w:tcW w:w="1462" w:type="dxa"/>
          </w:tcPr>
          <w:p w14:paraId="75E29B20" w14:textId="77777777" w:rsidR="00AC6549" w:rsidRPr="002762BE" w:rsidRDefault="00AC6549" w:rsidP="00010A08">
            <w:pPr>
              <w:widowControl w:val="0"/>
              <w:autoSpaceDE w:val="0"/>
              <w:autoSpaceDN w:val="0"/>
              <w:adjustRightInd w:val="0"/>
              <w:jc w:val="center"/>
            </w:pPr>
            <w:r w:rsidRPr="002762BE">
              <w:t>-0.799</w:t>
            </w:r>
            <w:r w:rsidRPr="002762BE">
              <w:rPr>
                <w:vertAlign w:val="superscript"/>
              </w:rPr>
              <w:t>*</w:t>
            </w:r>
          </w:p>
          <w:p w14:paraId="1166095F" w14:textId="77777777" w:rsidR="00AC6549" w:rsidRPr="002762BE" w:rsidRDefault="00AC6549" w:rsidP="00010A08">
            <w:pPr>
              <w:widowControl w:val="0"/>
              <w:autoSpaceDE w:val="0"/>
              <w:autoSpaceDN w:val="0"/>
              <w:adjustRightInd w:val="0"/>
              <w:jc w:val="center"/>
            </w:pPr>
            <w:r w:rsidRPr="002762BE">
              <w:t>(0.344)</w:t>
            </w:r>
          </w:p>
        </w:tc>
        <w:tc>
          <w:tcPr>
            <w:tcW w:w="1463" w:type="dxa"/>
          </w:tcPr>
          <w:p w14:paraId="128246F9" w14:textId="77777777" w:rsidR="00AC6549" w:rsidRPr="002762BE" w:rsidRDefault="00AC6549" w:rsidP="00010A08">
            <w:pPr>
              <w:widowControl w:val="0"/>
              <w:autoSpaceDE w:val="0"/>
              <w:autoSpaceDN w:val="0"/>
              <w:adjustRightInd w:val="0"/>
              <w:jc w:val="center"/>
            </w:pPr>
            <w:r w:rsidRPr="002762BE">
              <w:t>-0.016</w:t>
            </w:r>
          </w:p>
          <w:p w14:paraId="2AE9808C" w14:textId="77777777" w:rsidR="00AC6549" w:rsidRPr="002762BE" w:rsidRDefault="00AC6549" w:rsidP="00010A08">
            <w:pPr>
              <w:widowControl w:val="0"/>
              <w:autoSpaceDE w:val="0"/>
              <w:autoSpaceDN w:val="0"/>
              <w:adjustRightInd w:val="0"/>
              <w:jc w:val="center"/>
            </w:pPr>
            <w:r w:rsidRPr="002762BE">
              <w:t>(0.394)</w:t>
            </w:r>
          </w:p>
        </w:tc>
        <w:tc>
          <w:tcPr>
            <w:tcW w:w="1462" w:type="dxa"/>
          </w:tcPr>
          <w:p w14:paraId="5AF53647" w14:textId="77777777" w:rsidR="00AC6549" w:rsidRPr="002762BE" w:rsidRDefault="00AC6549" w:rsidP="00010A08">
            <w:pPr>
              <w:widowControl w:val="0"/>
              <w:autoSpaceDE w:val="0"/>
              <w:autoSpaceDN w:val="0"/>
              <w:adjustRightInd w:val="0"/>
              <w:jc w:val="center"/>
            </w:pPr>
            <w:r w:rsidRPr="002762BE">
              <w:t>-0.066</w:t>
            </w:r>
          </w:p>
          <w:p w14:paraId="0C301D35" w14:textId="77777777" w:rsidR="00AC6549" w:rsidRPr="002762BE" w:rsidRDefault="00AC6549" w:rsidP="00010A08">
            <w:pPr>
              <w:widowControl w:val="0"/>
              <w:autoSpaceDE w:val="0"/>
              <w:autoSpaceDN w:val="0"/>
              <w:adjustRightInd w:val="0"/>
              <w:jc w:val="center"/>
            </w:pPr>
            <w:r w:rsidRPr="002762BE">
              <w:t>(0.284)</w:t>
            </w:r>
          </w:p>
        </w:tc>
        <w:tc>
          <w:tcPr>
            <w:tcW w:w="1462" w:type="dxa"/>
          </w:tcPr>
          <w:p w14:paraId="2CDD44CF" w14:textId="77777777" w:rsidR="00AC6549" w:rsidRPr="002762BE" w:rsidRDefault="00AC6549" w:rsidP="00010A08">
            <w:pPr>
              <w:widowControl w:val="0"/>
              <w:autoSpaceDE w:val="0"/>
              <w:autoSpaceDN w:val="0"/>
              <w:adjustRightInd w:val="0"/>
              <w:jc w:val="center"/>
              <w:rPr>
                <w:vertAlign w:val="superscript"/>
              </w:rPr>
            </w:pPr>
            <w:r w:rsidRPr="002762BE">
              <w:t>1.818</w:t>
            </w:r>
            <w:r w:rsidRPr="002762BE">
              <w:rPr>
                <w:vertAlign w:val="superscript"/>
              </w:rPr>
              <w:t>***</w:t>
            </w:r>
          </w:p>
          <w:p w14:paraId="3FA588C6" w14:textId="77777777" w:rsidR="00AC6549" w:rsidRPr="002762BE" w:rsidRDefault="00AC6549" w:rsidP="00010A08">
            <w:pPr>
              <w:widowControl w:val="0"/>
              <w:autoSpaceDE w:val="0"/>
              <w:autoSpaceDN w:val="0"/>
              <w:adjustRightInd w:val="0"/>
              <w:jc w:val="center"/>
              <w:rPr>
                <w:b/>
              </w:rPr>
            </w:pPr>
            <w:r w:rsidRPr="002762BE">
              <w:t>(0.308)</w:t>
            </w:r>
          </w:p>
        </w:tc>
        <w:tc>
          <w:tcPr>
            <w:tcW w:w="1462" w:type="dxa"/>
          </w:tcPr>
          <w:p w14:paraId="4C7CEA06" w14:textId="77777777" w:rsidR="00AC6549" w:rsidRPr="002762BE" w:rsidRDefault="00AC6549" w:rsidP="00010A08">
            <w:pPr>
              <w:widowControl w:val="0"/>
              <w:autoSpaceDE w:val="0"/>
              <w:autoSpaceDN w:val="0"/>
              <w:adjustRightInd w:val="0"/>
              <w:jc w:val="center"/>
            </w:pPr>
            <w:r w:rsidRPr="002762BE">
              <w:t>1.425</w:t>
            </w:r>
            <w:r w:rsidRPr="002762BE">
              <w:rPr>
                <w:vertAlign w:val="superscript"/>
              </w:rPr>
              <w:t>***</w:t>
            </w:r>
          </w:p>
          <w:p w14:paraId="6F2AB6B4" w14:textId="77777777" w:rsidR="00AC6549" w:rsidRPr="002762BE" w:rsidRDefault="00AC6549" w:rsidP="00010A08">
            <w:pPr>
              <w:widowControl w:val="0"/>
              <w:autoSpaceDE w:val="0"/>
              <w:autoSpaceDN w:val="0"/>
              <w:adjustRightInd w:val="0"/>
              <w:jc w:val="center"/>
            </w:pPr>
            <w:r w:rsidRPr="002762BE">
              <w:t>(0.197)</w:t>
            </w:r>
          </w:p>
        </w:tc>
        <w:tc>
          <w:tcPr>
            <w:tcW w:w="1463" w:type="dxa"/>
          </w:tcPr>
          <w:p w14:paraId="54AFFF04" w14:textId="77777777" w:rsidR="00AC6549" w:rsidRPr="002762BE" w:rsidRDefault="00AC6549" w:rsidP="00010A08">
            <w:pPr>
              <w:widowControl w:val="0"/>
              <w:autoSpaceDE w:val="0"/>
              <w:autoSpaceDN w:val="0"/>
              <w:adjustRightInd w:val="0"/>
              <w:jc w:val="center"/>
            </w:pPr>
            <w:r w:rsidRPr="002762BE">
              <w:t>0.580</w:t>
            </w:r>
          </w:p>
          <w:p w14:paraId="7ED71E62" w14:textId="77777777" w:rsidR="00AC6549" w:rsidRPr="002762BE" w:rsidRDefault="00AC6549" w:rsidP="00010A08">
            <w:pPr>
              <w:widowControl w:val="0"/>
              <w:autoSpaceDE w:val="0"/>
              <w:autoSpaceDN w:val="0"/>
              <w:adjustRightInd w:val="0"/>
              <w:jc w:val="center"/>
            </w:pPr>
            <w:r w:rsidRPr="002762BE">
              <w:t>(0.309)</w:t>
            </w:r>
          </w:p>
        </w:tc>
      </w:tr>
      <w:tr w:rsidR="00AC6549" w:rsidRPr="002762BE" w14:paraId="45581B20" w14:textId="77777777" w:rsidTr="00C62198">
        <w:tc>
          <w:tcPr>
            <w:tcW w:w="2235" w:type="dxa"/>
            <w:tcMar>
              <w:top w:w="100" w:type="nil"/>
              <w:right w:w="100" w:type="nil"/>
            </w:tcMar>
          </w:tcPr>
          <w:p w14:paraId="56D4191A" w14:textId="77777777" w:rsidR="00AC6549" w:rsidRPr="002762BE" w:rsidRDefault="00AC6549" w:rsidP="00010A08">
            <w:pPr>
              <w:widowControl w:val="0"/>
              <w:autoSpaceDE w:val="0"/>
              <w:autoSpaceDN w:val="0"/>
              <w:adjustRightInd w:val="0"/>
            </w:pPr>
            <w:r w:rsidRPr="002762BE">
              <w:t>Urbanization (0-1)</w:t>
            </w:r>
          </w:p>
        </w:tc>
        <w:tc>
          <w:tcPr>
            <w:tcW w:w="1462" w:type="dxa"/>
          </w:tcPr>
          <w:p w14:paraId="21D3D8B5" w14:textId="77777777" w:rsidR="00AC6549" w:rsidRPr="002762BE" w:rsidRDefault="00AC6549" w:rsidP="00010A08">
            <w:pPr>
              <w:widowControl w:val="0"/>
              <w:autoSpaceDE w:val="0"/>
              <w:autoSpaceDN w:val="0"/>
              <w:adjustRightInd w:val="0"/>
              <w:jc w:val="center"/>
            </w:pPr>
          </w:p>
        </w:tc>
        <w:tc>
          <w:tcPr>
            <w:tcW w:w="1462" w:type="dxa"/>
          </w:tcPr>
          <w:p w14:paraId="572D5E8F" w14:textId="77777777" w:rsidR="00AC6549" w:rsidRPr="002762BE" w:rsidRDefault="00AC6549" w:rsidP="00010A08">
            <w:pPr>
              <w:widowControl w:val="0"/>
              <w:autoSpaceDE w:val="0"/>
              <w:autoSpaceDN w:val="0"/>
              <w:adjustRightInd w:val="0"/>
              <w:jc w:val="center"/>
            </w:pPr>
            <w:r w:rsidRPr="002762BE">
              <w:t>0.663</w:t>
            </w:r>
          </w:p>
          <w:p w14:paraId="029186BE" w14:textId="77777777" w:rsidR="00AC6549" w:rsidRPr="002762BE" w:rsidRDefault="00AC6549" w:rsidP="00010A08">
            <w:pPr>
              <w:widowControl w:val="0"/>
              <w:autoSpaceDE w:val="0"/>
              <w:autoSpaceDN w:val="0"/>
              <w:adjustRightInd w:val="0"/>
              <w:jc w:val="center"/>
            </w:pPr>
            <w:r w:rsidRPr="002762BE">
              <w:t>(0.357)</w:t>
            </w:r>
          </w:p>
        </w:tc>
        <w:tc>
          <w:tcPr>
            <w:tcW w:w="1462" w:type="dxa"/>
          </w:tcPr>
          <w:p w14:paraId="23EAE4FE" w14:textId="77777777" w:rsidR="00AC6549" w:rsidRPr="002762BE" w:rsidRDefault="00AC6549" w:rsidP="00010A08">
            <w:pPr>
              <w:widowControl w:val="0"/>
              <w:autoSpaceDE w:val="0"/>
              <w:autoSpaceDN w:val="0"/>
              <w:adjustRightInd w:val="0"/>
              <w:jc w:val="center"/>
            </w:pPr>
            <w:r w:rsidRPr="002762BE">
              <w:t>-0.188</w:t>
            </w:r>
          </w:p>
          <w:p w14:paraId="055FA013" w14:textId="77777777" w:rsidR="00AC6549" w:rsidRPr="002762BE" w:rsidRDefault="00AC6549" w:rsidP="00010A08">
            <w:pPr>
              <w:widowControl w:val="0"/>
              <w:autoSpaceDE w:val="0"/>
              <w:autoSpaceDN w:val="0"/>
              <w:adjustRightInd w:val="0"/>
              <w:jc w:val="center"/>
            </w:pPr>
            <w:r w:rsidRPr="002762BE">
              <w:t>(0.198)</w:t>
            </w:r>
          </w:p>
        </w:tc>
        <w:tc>
          <w:tcPr>
            <w:tcW w:w="1463" w:type="dxa"/>
          </w:tcPr>
          <w:p w14:paraId="408C9B12" w14:textId="77777777" w:rsidR="00AC6549" w:rsidRPr="002762BE" w:rsidRDefault="00AC6549" w:rsidP="00010A08">
            <w:pPr>
              <w:widowControl w:val="0"/>
              <w:autoSpaceDE w:val="0"/>
              <w:autoSpaceDN w:val="0"/>
              <w:adjustRightInd w:val="0"/>
              <w:jc w:val="center"/>
            </w:pPr>
            <w:r w:rsidRPr="002762BE">
              <w:t>-0.022</w:t>
            </w:r>
          </w:p>
          <w:p w14:paraId="6D25D4C8" w14:textId="77777777" w:rsidR="00AC6549" w:rsidRPr="002762BE" w:rsidRDefault="00AC6549" w:rsidP="00010A08">
            <w:pPr>
              <w:widowControl w:val="0"/>
              <w:autoSpaceDE w:val="0"/>
              <w:autoSpaceDN w:val="0"/>
              <w:adjustRightInd w:val="0"/>
              <w:jc w:val="center"/>
            </w:pPr>
            <w:r w:rsidRPr="002762BE">
              <w:t>(0.075)</w:t>
            </w:r>
          </w:p>
        </w:tc>
        <w:tc>
          <w:tcPr>
            <w:tcW w:w="1462" w:type="dxa"/>
          </w:tcPr>
          <w:p w14:paraId="5F60F54A" w14:textId="77777777" w:rsidR="00AC6549" w:rsidRPr="002762BE" w:rsidRDefault="00AC6549" w:rsidP="00010A08">
            <w:pPr>
              <w:widowControl w:val="0"/>
              <w:autoSpaceDE w:val="0"/>
              <w:autoSpaceDN w:val="0"/>
              <w:adjustRightInd w:val="0"/>
              <w:jc w:val="center"/>
            </w:pPr>
            <w:r w:rsidRPr="002762BE">
              <w:t>0.051</w:t>
            </w:r>
          </w:p>
          <w:p w14:paraId="25AF02CF" w14:textId="77777777" w:rsidR="00AC6549" w:rsidRPr="002762BE" w:rsidRDefault="00AC6549" w:rsidP="00010A08">
            <w:pPr>
              <w:widowControl w:val="0"/>
              <w:autoSpaceDE w:val="0"/>
              <w:autoSpaceDN w:val="0"/>
              <w:adjustRightInd w:val="0"/>
              <w:jc w:val="center"/>
            </w:pPr>
            <w:r w:rsidRPr="002762BE">
              <w:t>(0.179)</w:t>
            </w:r>
          </w:p>
        </w:tc>
        <w:tc>
          <w:tcPr>
            <w:tcW w:w="1462" w:type="dxa"/>
          </w:tcPr>
          <w:p w14:paraId="460B7A64" w14:textId="77777777" w:rsidR="00AC6549" w:rsidRPr="002762BE" w:rsidRDefault="00AC6549" w:rsidP="00010A08">
            <w:pPr>
              <w:widowControl w:val="0"/>
              <w:autoSpaceDE w:val="0"/>
              <w:autoSpaceDN w:val="0"/>
              <w:adjustRightInd w:val="0"/>
              <w:jc w:val="center"/>
            </w:pPr>
            <w:r w:rsidRPr="002762BE">
              <w:t>-0.208</w:t>
            </w:r>
          </w:p>
          <w:p w14:paraId="41633B33" w14:textId="77777777" w:rsidR="00AC6549" w:rsidRPr="002762BE" w:rsidRDefault="00AC6549" w:rsidP="00010A08">
            <w:pPr>
              <w:widowControl w:val="0"/>
              <w:autoSpaceDE w:val="0"/>
              <w:autoSpaceDN w:val="0"/>
              <w:adjustRightInd w:val="0"/>
              <w:jc w:val="center"/>
            </w:pPr>
            <w:r w:rsidRPr="002762BE">
              <w:t>(0.184)</w:t>
            </w:r>
          </w:p>
        </w:tc>
        <w:tc>
          <w:tcPr>
            <w:tcW w:w="1462" w:type="dxa"/>
          </w:tcPr>
          <w:p w14:paraId="16E2EA72" w14:textId="77777777" w:rsidR="00AC6549" w:rsidRPr="002762BE" w:rsidRDefault="00AC6549" w:rsidP="00010A08">
            <w:pPr>
              <w:widowControl w:val="0"/>
              <w:autoSpaceDE w:val="0"/>
              <w:autoSpaceDN w:val="0"/>
              <w:adjustRightInd w:val="0"/>
              <w:jc w:val="center"/>
            </w:pPr>
            <w:r w:rsidRPr="002762BE">
              <w:t>-0.529</w:t>
            </w:r>
            <w:r w:rsidRPr="002762BE">
              <w:rPr>
                <w:vertAlign w:val="superscript"/>
              </w:rPr>
              <w:t>***</w:t>
            </w:r>
          </w:p>
          <w:p w14:paraId="1A48E5DE" w14:textId="77777777" w:rsidR="00AC6549" w:rsidRPr="002762BE" w:rsidRDefault="00AC6549" w:rsidP="00010A08">
            <w:pPr>
              <w:widowControl w:val="0"/>
              <w:autoSpaceDE w:val="0"/>
              <w:autoSpaceDN w:val="0"/>
              <w:adjustRightInd w:val="0"/>
              <w:jc w:val="center"/>
            </w:pPr>
            <w:r w:rsidRPr="002762BE">
              <w:t>(0.130)</w:t>
            </w:r>
          </w:p>
        </w:tc>
        <w:tc>
          <w:tcPr>
            <w:tcW w:w="1463" w:type="dxa"/>
          </w:tcPr>
          <w:p w14:paraId="79A72FF1" w14:textId="77777777" w:rsidR="00AC6549" w:rsidRPr="002762BE" w:rsidRDefault="00AC6549" w:rsidP="00010A08">
            <w:pPr>
              <w:widowControl w:val="0"/>
              <w:autoSpaceDE w:val="0"/>
              <w:autoSpaceDN w:val="0"/>
              <w:adjustRightInd w:val="0"/>
              <w:jc w:val="center"/>
            </w:pPr>
            <w:r w:rsidRPr="002762BE">
              <w:t>-0.474</w:t>
            </w:r>
            <w:r w:rsidRPr="002762BE">
              <w:rPr>
                <w:vertAlign w:val="superscript"/>
              </w:rPr>
              <w:t>*</w:t>
            </w:r>
          </w:p>
          <w:p w14:paraId="1DE71688" w14:textId="77777777" w:rsidR="00AC6549" w:rsidRPr="002762BE" w:rsidRDefault="00AC6549" w:rsidP="00010A08">
            <w:pPr>
              <w:widowControl w:val="0"/>
              <w:autoSpaceDE w:val="0"/>
              <w:autoSpaceDN w:val="0"/>
              <w:adjustRightInd w:val="0"/>
              <w:jc w:val="center"/>
            </w:pPr>
            <w:r w:rsidRPr="002762BE">
              <w:t>(0.213)</w:t>
            </w:r>
          </w:p>
        </w:tc>
      </w:tr>
      <w:tr w:rsidR="00AC6549" w:rsidRPr="002762BE" w14:paraId="1BDB4403" w14:textId="77777777" w:rsidTr="00C62198">
        <w:tc>
          <w:tcPr>
            <w:tcW w:w="2235" w:type="dxa"/>
            <w:tcMar>
              <w:top w:w="100" w:type="nil"/>
              <w:right w:w="100" w:type="nil"/>
            </w:tcMar>
          </w:tcPr>
          <w:p w14:paraId="60156B8C" w14:textId="77777777" w:rsidR="00AC6549" w:rsidRPr="002762BE" w:rsidRDefault="00AC6549" w:rsidP="00010A08">
            <w:pPr>
              <w:widowControl w:val="0"/>
              <w:autoSpaceDE w:val="0"/>
              <w:autoSpaceDN w:val="0"/>
              <w:adjustRightInd w:val="0"/>
            </w:pPr>
            <w:r w:rsidRPr="002762BE">
              <w:t>Left right (0-1)</w:t>
            </w:r>
          </w:p>
        </w:tc>
        <w:tc>
          <w:tcPr>
            <w:tcW w:w="1462" w:type="dxa"/>
          </w:tcPr>
          <w:p w14:paraId="30CBBA4B" w14:textId="77777777" w:rsidR="00AC6549" w:rsidRPr="002762BE" w:rsidRDefault="00AC6549" w:rsidP="00010A08">
            <w:pPr>
              <w:widowControl w:val="0"/>
              <w:autoSpaceDE w:val="0"/>
              <w:autoSpaceDN w:val="0"/>
              <w:adjustRightInd w:val="0"/>
              <w:jc w:val="center"/>
            </w:pPr>
            <w:r w:rsidRPr="002762BE">
              <w:t>0.859</w:t>
            </w:r>
            <w:r w:rsidRPr="002762BE">
              <w:rPr>
                <w:vertAlign w:val="superscript"/>
              </w:rPr>
              <w:t>***</w:t>
            </w:r>
          </w:p>
          <w:p w14:paraId="12B6A052" w14:textId="77777777" w:rsidR="00AC6549" w:rsidRPr="002762BE" w:rsidRDefault="00AC6549" w:rsidP="00010A08">
            <w:pPr>
              <w:widowControl w:val="0"/>
              <w:autoSpaceDE w:val="0"/>
              <w:autoSpaceDN w:val="0"/>
              <w:adjustRightInd w:val="0"/>
              <w:jc w:val="center"/>
            </w:pPr>
            <w:r w:rsidRPr="002762BE">
              <w:t>(0.078)</w:t>
            </w:r>
          </w:p>
        </w:tc>
        <w:tc>
          <w:tcPr>
            <w:tcW w:w="1462" w:type="dxa"/>
          </w:tcPr>
          <w:p w14:paraId="033131CD" w14:textId="77777777" w:rsidR="00AC6549" w:rsidRPr="002762BE" w:rsidRDefault="00AC6549" w:rsidP="00010A08">
            <w:pPr>
              <w:widowControl w:val="0"/>
              <w:autoSpaceDE w:val="0"/>
              <w:autoSpaceDN w:val="0"/>
              <w:adjustRightInd w:val="0"/>
              <w:jc w:val="center"/>
              <w:rPr>
                <w:vertAlign w:val="superscript"/>
              </w:rPr>
            </w:pPr>
            <w:r w:rsidRPr="002762BE">
              <w:t>7.431</w:t>
            </w:r>
            <w:r w:rsidRPr="002762BE">
              <w:rPr>
                <w:vertAlign w:val="superscript"/>
              </w:rPr>
              <w:t>***</w:t>
            </w:r>
          </w:p>
          <w:p w14:paraId="115027F1" w14:textId="77777777" w:rsidR="00AC6549" w:rsidRPr="002762BE" w:rsidRDefault="00AC6549" w:rsidP="00010A08">
            <w:pPr>
              <w:widowControl w:val="0"/>
              <w:autoSpaceDE w:val="0"/>
              <w:autoSpaceDN w:val="0"/>
              <w:adjustRightInd w:val="0"/>
              <w:jc w:val="center"/>
            </w:pPr>
            <w:r w:rsidRPr="002762BE">
              <w:t>(0.645)</w:t>
            </w:r>
          </w:p>
        </w:tc>
        <w:tc>
          <w:tcPr>
            <w:tcW w:w="1462" w:type="dxa"/>
          </w:tcPr>
          <w:p w14:paraId="4B19114F" w14:textId="77777777" w:rsidR="00AC6549" w:rsidRPr="002762BE" w:rsidRDefault="00AC6549" w:rsidP="00010A08">
            <w:pPr>
              <w:widowControl w:val="0"/>
              <w:autoSpaceDE w:val="0"/>
              <w:autoSpaceDN w:val="0"/>
              <w:adjustRightInd w:val="0"/>
              <w:jc w:val="center"/>
            </w:pPr>
            <w:r w:rsidRPr="002762BE">
              <w:t>-3.240</w:t>
            </w:r>
            <w:r w:rsidRPr="002762BE">
              <w:rPr>
                <w:vertAlign w:val="superscript"/>
              </w:rPr>
              <w:t>***</w:t>
            </w:r>
          </w:p>
          <w:p w14:paraId="1BB9DC7E" w14:textId="77777777" w:rsidR="00AC6549" w:rsidRPr="002762BE" w:rsidRDefault="00AC6549" w:rsidP="00010A08">
            <w:pPr>
              <w:widowControl w:val="0"/>
              <w:autoSpaceDE w:val="0"/>
              <w:autoSpaceDN w:val="0"/>
              <w:adjustRightInd w:val="0"/>
              <w:jc w:val="center"/>
            </w:pPr>
            <w:r w:rsidRPr="002762BE">
              <w:t>(0.296)</w:t>
            </w:r>
          </w:p>
        </w:tc>
        <w:tc>
          <w:tcPr>
            <w:tcW w:w="1463" w:type="dxa"/>
          </w:tcPr>
          <w:p w14:paraId="444C8A9E" w14:textId="77777777" w:rsidR="00AC6549" w:rsidRPr="002762BE" w:rsidRDefault="00AC6549" w:rsidP="00010A08">
            <w:pPr>
              <w:widowControl w:val="0"/>
              <w:autoSpaceDE w:val="0"/>
              <w:autoSpaceDN w:val="0"/>
              <w:adjustRightInd w:val="0"/>
              <w:jc w:val="center"/>
            </w:pPr>
            <w:r w:rsidRPr="002762BE">
              <w:t>-3.799</w:t>
            </w:r>
            <w:r w:rsidRPr="002762BE">
              <w:rPr>
                <w:vertAlign w:val="superscript"/>
              </w:rPr>
              <w:t>***</w:t>
            </w:r>
          </w:p>
          <w:p w14:paraId="476E95C2" w14:textId="77777777" w:rsidR="00AC6549" w:rsidRPr="002762BE" w:rsidRDefault="00AC6549" w:rsidP="00010A08">
            <w:pPr>
              <w:widowControl w:val="0"/>
              <w:autoSpaceDE w:val="0"/>
              <w:autoSpaceDN w:val="0"/>
              <w:adjustRightInd w:val="0"/>
              <w:jc w:val="center"/>
            </w:pPr>
            <w:r w:rsidRPr="002762BE">
              <w:t>(0.308)</w:t>
            </w:r>
          </w:p>
        </w:tc>
        <w:tc>
          <w:tcPr>
            <w:tcW w:w="1462" w:type="dxa"/>
          </w:tcPr>
          <w:p w14:paraId="7873FC74" w14:textId="77777777" w:rsidR="00AC6549" w:rsidRPr="002762BE" w:rsidRDefault="00AC6549" w:rsidP="00010A08">
            <w:pPr>
              <w:widowControl w:val="0"/>
              <w:autoSpaceDE w:val="0"/>
              <w:autoSpaceDN w:val="0"/>
              <w:adjustRightInd w:val="0"/>
              <w:jc w:val="center"/>
            </w:pPr>
            <w:r w:rsidRPr="002762BE">
              <w:t>-4.113</w:t>
            </w:r>
            <w:r w:rsidRPr="002762BE">
              <w:rPr>
                <w:vertAlign w:val="superscript"/>
              </w:rPr>
              <w:t>***</w:t>
            </w:r>
          </w:p>
          <w:p w14:paraId="14A8EB33" w14:textId="77777777" w:rsidR="00AC6549" w:rsidRPr="002762BE" w:rsidRDefault="00AC6549" w:rsidP="00010A08">
            <w:pPr>
              <w:widowControl w:val="0"/>
              <w:autoSpaceDE w:val="0"/>
              <w:autoSpaceDN w:val="0"/>
              <w:adjustRightInd w:val="0"/>
              <w:jc w:val="center"/>
            </w:pPr>
            <w:r w:rsidRPr="002762BE">
              <w:t>(0.296)</w:t>
            </w:r>
          </w:p>
        </w:tc>
        <w:tc>
          <w:tcPr>
            <w:tcW w:w="1462" w:type="dxa"/>
          </w:tcPr>
          <w:p w14:paraId="2F53BD26" w14:textId="77777777" w:rsidR="00AC6549" w:rsidRPr="002762BE" w:rsidRDefault="00AC6549" w:rsidP="00010A08">
            <w:pPr>
              <w:widowControl w:val="0"/>
              <w:autoSpaceDE w:val="0"/>
              <w:autoSpaceDN w:val="0"/>
              <w:adjustRightInd w:val="0"/>
              <w:jc w:val="center"/>
              <w:rPr>
                <w:vertAlign w:val="superscript"/>
              </w:rPr>
            </w:pPr>
            <w:r w:rsidRPr="002762BE">
              <w:t>6.725</w:t>
            </w:r>
            <w:r w:rsidRPr="002762BE">
              <w:rPr>
                <w:vertAlign w:val="superscript"/>
              </w:rPr>
              <w:t>***</w:t>
            </w:r>
          </w:p>
          <w:p w14:paraId="3A8C286E" w14:textId="77777777" w:rsidR="00AC6549" w:rsidRPr="002762BE" w:rsidRDefault="00AC6549" w:rsidP="00010A08">
            <w:pPr>
              <w:widowControl w:val="0"/>
              <w:autoSpaceDE w:val="0"/>
              <w:autoSpaceDN w:val="0"/>
              <w:adjustRightInd w:val="0"/>
              <w:jc w:val="center"/>
            </w:pPr>
            <w:r w:rsidRPr="002762BE">
              <w:t>(0.363)</w:t>
            </w:r>
          </w:p>
        </w:tc>
        <w:tc>
          <w:tcPr>
            <w:tcW w:w="1462" w:type="dxa"/>
          </w:tcPr>
          <w:p w14:paraId="2DF7E4B2" w14:textId="77777777" w:rsidR="00AC6549" w:rsidRPr="002762BE" w:rsidRDefault="00AC6549" w:rsidP="00010A08">
            <w:pPr>
              <w:widowControl w:val="0"/>
              <w:autoSpaceDE w:val="0"/>
              <w:autoSpaceDN w:val="0"/>
              <w:adjustRightInd w:val="0"/>
              <w:jc w:val="center"/>
            </w:pPr>
            <w:r w:rsidRPr="002762BE">
              <w:t>4.830</w:t>
            </w:r>
            <w:r w:rsidRPr="002762BE">
              <w:rPr>
                <w:vertAlign w:val="superscript"/>
              </w:rPr>
              <w:t>***</w:t>
            </w:r>
          </w:p>
          <w:p w14:paraId="1A0D4740" w14:textId="77777777" w:rsidR="00AC6549" w:rsidRPr="002762BE" w:rsidRDefault="00AC6549" w:rsidP="00010A08">
            <w:pPr>
              <w:widowControl w:val="0"/>
              <w:autoSpaceDE w:val="0"/>
              <w:autoSpaceDN w:val="0"/>
              <w:adjustRightInd w:val="0"/>
              <w:jc w:val="center"/>
            </w:pPr>
            <w:r w:rsidRPr="002762BE">
              <w:t>(0.198)</w:t>
            </w:r>
          </w:p>
        </w:tc>
        <w:tc>
          <w:tcPr>
            <w:tcW w:w="1463" w:type="dxa"/>
          </w:tcPr>
          <w:p w14:paraId="0A7319C7" w14:textId="77777777" w:rsidR="00AC6549" w:rsidRPr="002762BE" w:rsidRDefault="00AC6549" w:rsidP="00010A08">
            <w:pPr>
              <w:widowControl w:val="0"/>
              <w:autoSpaceDE w:val="0"/>
              <w:autoSpaceDN w:val="0"/>
              <w:adjustRightInd w:val="0"/>
              <w:jc w:val="center"/>
            </w:pPr>
            <w:r w:rsidRPr="002762BE">
              <w:t>5.572</w:t>
            </w:r>
            <w:r w:rsidRPr="002762BE">
              <w:rPr>
                <w:vertAlign w:val="superscript"/>
              </w:rPr>
              <w:t>***</w:t>
            </w:r>
          </w:p>
          <w:p w14:paraId="7CB08B41" w14:textId="77777777" w:rsidR="00AC6549" w:rsidRPr="002762BE" w:rsidRDefault="00AC6549" w:rsidP="00010A08">
            <w:pPr>
              <w:widowControl w:val="0"/>
              <w:autoSpaceDE w:val="0"/>
              <w:autoSpaceDN w:val="0"/>
              <w:adjustRightInd w:val="0"/>
              <w:jc w:val="center"/>
            </w:pPr>
            <w:r w:rsidRPr="002762BE">
              <w:t>(0.340)</w:t>
            </w:r>
          </w:p>
        </w:tc>
      </w:tr>
      <w:tr w:rsidR="00AC6549" w:rsidRPr="002762BE" w14:paraId="1D3F7BE5" w14:textId="77777777" w:rsidTr="00C62198">
        <w:tc>
          <w:tcPr>
            <w:tcW w:w="2235" w:type="dxa"/>
            <w:tcMar>
              <w:top w:w="100" w:type="nil"/>
              <w:right w:w="100" w:type="nil"/>
            </w:tcMar>
          </w:tcPr>
          <w:p w14:paraId="45CCE342" w14:textId="77777777" w:rsidR="00AC6549" w:rsidRPr="002762BE" w:rsidRDefault="00AC6549" w:rsidP="00010A08">
            <w:pPr>
              <w:widowControl w:val="0"/>
              <w:autoSpaceDE w:val="0"/>
              <w:autoSpaceDN w:val="0"/>
              <w:adjustRightInd w:val="0"/>
              <w:rPr>
                <w:b/>
              </w:rPr>
            </w:pPr>
            <w:r w:rsidRPr="002762BE">
              <w:rPr>
                <w:b/>
              </w:rPr>
              <w:t>Economy (0-1)</w:t>
            </w:r>
          </w:p>
        </w:tc>
        <w:tc>
          <w:tcPr>
            <w:tcW w:w="1462" w:type="dxa"/>
          </w:tcPr>
          <w:p w14:paraId="60372F58" w14:textId="77777777" w:rsidR="00AC6549" w:rsidRPr="002762BE" w:rsidRDefault="00AC6549" w:rsidP="00010A08">
            <w:pPr>
              <w:widowControl w:val="0"/>
              <w:autoSpaceDE w:val="0"/>
              <w:autoSpaceDN w:val="0"/>
              <w:adjustRightInd w:val="0"/>
              <w:jc w:val="center"/>
              <w:rPr>
                <w:b/>
              </w:rPr>
            </w:pPr>
            <w:r w:rsidRPr="002762BE">
              <w:rPr>
                <w:b/>
              </w:rPr>
              <w:t>2.294</w:t>
            </w:r>
            <w:r w:rsidRPr="002762BE">
              <w:rPr>
                <w:b/>
                <w:vertAlign w:val="superscript"/>
              </w:rPr>
              <w:t>***</w:t>
            </w:r>
          </w:p>
          <w:p w14:paraId="4020310A" w14:textId="77777777" w:rsidR="00AC6549" w:rsidRPr="002762BE" w:rsidRDefault="00AC6549" w:rsidP="00010A08">
            <w:pPr>
              <w:widowControl w:val="0"/>
              <w:autoSpaceDE w:val="0"/>
              <w:autoSpaceDN w:val="0"/>
              <w:adjustRightInd w:val="0"/>
              <w:jc w:val="center"/>
              <w:rPr>
                <w:b/>
              </w:rPr>
            </w:pPr>
            <w:r w:rsidRPr="002762BE">
              <w:rPr>
                <w:b/>
              </w:rPr>
              <w:t>(0.366)</w:t>
            </w:r>
          </w:p>
        </w:tc>
        <w:tc>
          <w:tcPr>
            <w:tcW w:w="1462" w:type="dxa"/>
          </w:tcPr>
          <w:p w14:paraId="2E061FF4" w14:textId="77777777" w:rsidR="00AC6549" w:rsidRPr="002762BE" w:rsidRDefault="00AC6549" w:rsidP="00010A08">
            <w:pPr>
              <w:widowControl w:val="0"/>
              <w:autoSpaceDE w:val="0"/>
              <w:autoSpaceDN w:val="0"/>
              <w:adjustRightInd w:val="0"/>
              <w:jc w:val="center"/>
              <w:rPr>
                <w:b/>
                <w:vertAlign w:val="superscript"/>
              </w:rPr>
            </w:pPr>
            <w:r w:rsidRPr="002762BE">
              <w:rPr>
                <w:b/>
              </w:rPr>
              <w:t>2.542</w:t>
            </w:r>
            <w:r w:rsidRPr="002762BE">
              <w:rPr>
                <w:b/>
                <w:vertAlign w:val="superscript"/>
              </w:rPr>
              <w:t>***</w:t>
            </w:r>
          </w:p>
          <w:p w14:paraId="3C04ACE1" w14:textId="77777777" w:rsidR="00AC6549" w:rsidRPr="002762BE" w:rsidRDefault="00AC6549" w:rsidP="00010A08">
            <w:pPr>
              <w:widowControl w:val="0"/>
              <w:autoSpaceDE w:val="0"/>
              <w:autoSpaceDN w:val="0"/>
              <w:adjustRightInd w:val="0"/>
              <w:jc w:val="center"/>
              <w:rPr>
                <w:b/>
              </w:rPr>
            </w:pPr>
            <w:r w:rsidRPr="002762BE">
              <w:rPr>
                <w:b/>
              </w:rPr>
              <w:t>(0.565)</w:t>
            </w:r>
          </w:p>
        </w:tc>
        <w:tc>
          <w:tcPr>
            <w:tcW w:w="1462" w:type="dxa"/>
          </w:tcPr>
          <w:p w14:paraId="1A691A65" w14:textId="77777777" w:rsidR="00AC6549" w:rsidRPr="002762BE" w:rsidRDefault="00AC6549" w:rsidP="00010A08">
            <w:pPr>
              <w:widowControl w:val="0"/>
              <w:autoSpaceDE w:val="0"/>
              <w:autoSpaceDN w:val="0"/>
              <w:adjustRightInd w:val="0"/>
              <w:jc w:val="center"/>
              <w:rPr>
                <w:b/>
              </w:rPr>
            </w:pPr>
            <w:r w:rsidRPr="002762BE">
              <w:rPr>
                <w:b/>
              </w:rPr>
              <w:t>2.643</w:t>
            </w:r>
            <w:r w:rsidRPr="002762BE">
              <w:rPr>
                <w:b/>
                <w:vertAlign w:val="superscript"/>
              </w:rPr>
              <w:t>***</w:t>
            </w:r>
          </w:p>
          <w:p w14:paraId="4D264252" w14:textId="77777777" w:rsidR="00AC6549" w:rsidRPr="002762BE" w:rsidRDefault="00AC6549" w:rsidP="00010A08">
            <w:pPr>
              <w:widowControl w:val="0"/>
              <w:autoSpaceDE w:val="0"/>
              <w:autoSpaceDN w:val="0"/>
              <w:adjustRightInd w:val="0"/>
              <w:jc w:val="center"/>
              <w:rPr>
                <w:b/>
              </w:rPr>
            </w:pPr>
            <w:r w:rsidRPr="002762BE">
              <w:rPr>
                <w:b/>
              </w:rPr>
              <w:t>(0.324)</w:t>
            </w:r>
          </w:p>
        </w:tc>
        <w:tc>
          <w:tcPr>
            <w:tcW w:w="1463" w:type="dxa"/>
          </w:tcPr>
          <w:p w14:paraId="4FCB3561" w14:textId="77777777" w:rsidR="00AC6549" w:rsidRPr="002762BE" w:rsidRDefault="00AC6549" w:rsidP="00010A08">
            <w:pPr>
              <w:widowControl w:val="0"/>
              <w:autoSpaceDE w:val="0"/>
              <w:autoSpaceDN w:val="0"/>
              <w:adjustRightInd w:val="0"/>
              <w:jc w:val="center"/>
              <w:rPr>
                <w:b/>
              </w:rPr>
            </w:pPr>
            <w:r w:rsidRPr="002762BE">
              <w:rPr>
                <w:b/>
              </w:rPr>
              <w:t>2.404</w:t>
            </w:r>
            <w:r w:rsidRPr="002762BE">
              <w:rPr>
                <w:b/>
                <w:vertAlign w:val="superscript"/>
              </w:rPr>
              <w:t>***</w:t>
            </w:r>
          </w:p>
          <w:p w14:paraId="41CBB22A" w14:textId="77777777" w:rsidR="00AC6549" w:rsidRPr="002762BE" w:rsidRDefault="00AC6549" w:rsidP="00010A08">
            <w:pPr>
              <w:widowControl w:val="0"/>
              <w:autoSpaceDE w:val="0"/>
              <w:autoSpaceDN w:val="0"/>
              <w:adjustRightInd w:val="0"/>
              <w:jc w:val="center"/>
              <w:rPr>
                <w:b/>
              </w:rPr>
            </w:pPr>
            <w:r w:rsidRPr="002762BE">
              <w:rPr>
                <w:b/>
              </w:rPr>
              <w:t>(0.346)</w:t>
            </w:r>
          </w:p>
        </w:tc>
        <w:tc>
          <w:tcPr>
            <w:tcW w:w="1462" w:type="dxa"/>
          </w:tcPr>
          <w:p w14:paraId="3E7ECCA0" w14:textId="77777777" w:rsidR="00AC6549" w:rsidRPr="002762BE" w:rsidRDefault="00AC6549" w:rsidP="00010A08">
            <w:pPr>
              <w:widowControl w:val="0"/>
              <w:autoSpaceDE w:val="0"/>
              <w:autoSpaceDN w:val="0"/>
              <w:adjustRightInd w:val="0"/>
              <w:jc w:val="center"/>
              <w:rPr>
                <w:b/>
              </w:rPr>
            </w:pPr>
            <w:r w:rsidRPr="002762BE">
              <w:rPr>
                <w:b/>
              </w:rPr>
              <w:t>1.370</w:t>
            </w:r>
            <w:r w:rsidRPr="002762BE">
              <w:rPr>
                <w:b/>
                <w:vertAlign w:val="superscript"/>
              </w:rPr>
              <w:t>***</w:t>
            </w:r>
          </w:p>
          <w:p w14:paraId="217CE806" w14:textId="77777777" w:rsidR="00AC6549" w:rsidRPr="002762BE" w:rsidRDefault="00AC6549" w:rsidP="00010A08">
            <w:pPr>
              <w:widowControl w:val="0"/>
              <w:autoSpaceDE w:val="0"/>
              <w:autoSpaceDN w:val="0"/>
              <w:adjustRightInd w:val="0"/>
              <w:jc w:val="center"/>
              <w:rPr>
                <w:b/>
              </w:rPr>
            </w:pPr>
            <w:r w:rsidRPr="002762BE">
              <w:rPr>
                <w:b/>
              </w:rPr>
              <w:t>(0.311)</w:t>
            </w:r>
          </w:p>
        </w:tc>
        <w:tc>
          <w:tcPr>
            <w:tcW w:w="1462" w:type="dxa"/>
          </w:tcPr>
          <w:p w14:paraId="4FDDF61C" w14:textId="77777777" w:rsidR="00AC6549" w:rsidRPr="002762BE" w:rsidRDefault="00AC6549" w:rsidP="00010A08">
            <w:pPr>
              <w:widowControl w:val="0"/>
              <w:autoSpaceDE w:val="0"/>
              <w:autoSpaceDN w:val="0"/>
              <w:adjustRightInd w:val="0"/>
              <w:jc w:val="center"/>
              <w:rPr>
                <w:b/>
                <w:vertAlign w:val="superscript"/>
              </w:rPr>
            </w:pPr>
            <w:r w:rsidRPr="002762BE">
              <w:rPr>
                <w:b/>
              </w:rPr>
              <w:t>2.511</w:t>
            </w:r>
            <w:r w:rsidRPr="002762BE">
              <w:rPr>
                <w:b/>
                <w:vertAlign w:val="superscript"/>
              </w:rPr>
              <w:t>***</w:t>
            </w:r>
          </w:p>
          <w:p w14:paraId="11377866" w14:textId="77777777" w:rsidR="00AC6549" w:rsidRPr="002762BE" w:rsidRDefault="00AC6549" w:rsidP="00010A08">
            <w:pPr>
              <w:widowControl w:val="0"/>
              <w:autoSpaceDE w:val="0"/>
              <w:autoSpaceDN w:val="0"/>
              <w:adjustRightInd w:val="0"/>
              <w:jc w:val="center"/>
              <w:rPr>
                <w:b/>
              </w:rPr>
            </w:pPr>
            <w:r w:rsidRPr="002762BE">
              <w:rPr>
                <w:b/>
              </w:rPr>
              <w:t>(0.355)</w:t>
            </w:r>
          </w:p>
        </w:tc>
        <w:tc>
          <w:tcPr>
            <w:tcW w:w="1462" w:type="dxa"/>
          </w:tcPr>
          <w:p w14:paraId="1812ADEF" w14:textId="77777777" w:rsidR="00AC6549" w:rsidRPr="002762BE" w:rsidRDefault="00AC6549" w:rsidP="00010A08">
            <w:pPr>
              <w:widowControl w:val="0"/>
              <w:autoSpaceDE w:val="0"/>
              <w:autoSpaceDN w:val="0"/>
              <w:adjustRightInd w:val="0"/>
              <w:jc w:val="center"/>
              <w:rPr>
                <w:b/>
              </w:rPr>
            </w:pPr>
            <w:r w:rsidRPr="002762BE">
              <w:rPr>
                <w:b/>
              </w:rPr>
              <w:t>2.072</w:t>
            </w:r>
            <w:r w:rsidRPr="002762BE">
              <w:rPr>
                <w:b/>
                <w:vertAlign w:val="superscript"/>
              </w:rPr>
              <w:t>***</w:t>
            </w:r>
          </w:p>
          <w:p w14:paraId="1FA76B3D" w14:textId="77777777" w:rsidR="00AC6549" w:rsidRPr="002762BE" w:rsidRDefault="00AC6549" w:rsidP="00010A08">
            <w:pPr>
              <w:widowControl w:val="0"/>
              <w:autoSpaceDE w:val="0"/>
              <w:autoSpaceDN w:val="0"/>
              <w:adjustRightInd w:val="0"/>
              <w:jc w:val="center"/>
              <w:rPr>
                <w:b/>
              </w:rPr>
            </w:pPr>
            <w:r w:rsidRPr="002762BE">
              <w:rPr>
                <w:b/>
              </w:rPr>
              <w:t>(0.231)</w:t>
            </w:r>
          </w:p>
        </w:tc>
        <w:tc>
          <w:tcPr>
            <w:tcW w:w="1463" w:type="dxa"/>
          </w:tcPr>
          <w:p w14:paraId="74C9CC96" w14:textId="77777777" w:rsidR="00AC6549" w:rsidRPr="002762BE" w:rsidRDefault="00AC6549" w:rsidP="00010A08">
            <w:pPr>
              <w:widowControl w:val="0"/>
              <w:autoSpaceDE w:val="0"/>
              <w:autoSpaceDN w:val="0"/>
              <w:adjustRightInd w:val="0"/>
              <w:jc w:val="center"/>
              <w:rPr>
                <w:b/>
              </w:rPr>
            </w:pPr>
            <w:r w:rsidRPr="002762BE">
              <w:rPr>
                <w:b/>
              </w:rPr>
              <w:t>0.973</w:t>
            </w:r>
            <w:r w:rsidRPr="002762BE">
              <w:rPr>
                <w:b/>
                <w:vertAlign w:val="superscript"/>
              </w:rPr>
              <w:t>***</w:t>
            </w:r>
          </w:p>
          <w:p w14:paraId="7CBA96FE" w14:textId="77777777" w:rsidR="00AC6549" w:rsidRPr="002762BE" w:rsidRDefault="00AC6549" w:rsidP="00010A08">
            <w:pPr>
              <w:widowControl w:val="0"/>
              <w:autoSpaceDE w:val="0"/>
              <w:autoSpaceDN w:val="0"/>
              <w:adjustRightInd w:val="0"/>
              <w:jc w:val="center"/>
              <w:rPr>
                <w:b/>
              </w:rPr>
            </w:pPr>
            <w:r w:rsidRPr="002762BE">
              <w:rPr>
                <w:b/>
              </w:rPr>
              <w:t>(0.337)</w:t>
            </w:r>
          </w:p>
        </w:tc>
      </w:tr>
      <w:tr w:rsidR="00AC6549" w:rsidRPr="002762BE" w14:paraId="5822FAC5" w14:textId="77777777" w:rsidTr="00C62198">
        <w:tc>
          <w:tcPr>
            <w:tcW w:w="2235" w:type="dxa"/>
            <w:tcBorders>
              <w:bottom w:val="single" w:sz="8" w:space="0" w:color="auto"/>
            </w:tcBorders>
            <w:tcMar>
              <w:top w:w="100" w:type="nil"/>
              <w:right w:w="100" w:type="nil"/>
            </w:tcMar>
          </w:tcPr>
          <w:p w14:paraId="2780D024" w14:textId="77777777" w:rsidR="00AC6549" w:rsidRPr="002762BE" w:rsidRDefault="00AC6549" w:rsidP="00010A08">
            <w:pPr>
              <w:widowControl w:val="0"/>
              <w:autoSpaceDE w:val="0"/>
              <w:autoSpaceDN w:val="0"/>
              <w:adjustRightInd w:val="0"/>
            </w:pPr>
            <w:r w:rsidRPr="002762BE">
              <w:t>Constant</w:t>
            </w:r>
          </w:p>
        </w:tc>
        <w:tc>
          <w:tcPr>
            <w:tcW w:w="1462" w:type="dxa"/>
            <w:tcBorders>
              <w:bottom w:val="single" w:sz="8" w:space="0" w:color="auto"/>
            </w:tcBorders>
          </w:tcPr>
          <w:p w14:paraId="13BDC7A7" w14:textId="77777777" w:rsidR="00AC6549" w:rsidRPr="002762BE" w:rsidRDefault="00AC6549" w:rsidP="00010A08">
            <w:pPr>
              <w:widowControl w:val="0"/>
              <w:autoSpaceDE w:val="0"/>
              <w:autoSpaceDN w:val="0"/>
              <w:adjustRightInd w:val="0"/>
              <w:jc w:val="center"/>
            </w:pPr>
            <w:r w:rsidRPr="002762BE">
              <w:t>-7.091</w:t>
            </w:r>
            <w:r w:rsidRPr="002762BE">
              <w:rPr>
                <w:vertAlign w:val="superscript"/>
              </w:rPr>
              <w:t>***</w:t>
            </w:r>
          </w:p>
          <w:p w14:paraId="72A10B96" w14:textId="77777777" w:rsidR="00AC6549" w:rsidRPr="002762BE" w:rsidRDefault="00AC6549" w:rsidP="00010A08">
            <w:pPr>
              <w:widowControl w:val="0"/>
              <w:autoSpaceDE w:val="0"/>
              <w:autoSpaceDN w:val="0"/>
              <w:adjustRightInd w:val="0"/>
              <w:jc w:val="center"/>
            </w:pPr>
            <w:r w:rsidRPr="002762BE">
              <w:t>(0.597)</w:t>
            </w:r>
          </w:p>
        </w:tc>
        <w:tc>
          <w:tcPr>
            <w:tcW w:w="1462" w:type="dxa"/>
            <w:tcBorders>
              <w:bottom w:val="single" w:sz="8" w:space="0" w:color="auto"/>
            </w:tcBorders>
          </w:tcPr>
          <w:p w14:paraId="274662FE" w14:textId="77777777" w:rsidR="00AC6549" w:rsidRPr="002762BE" w:rsidRDefault="00AC6549" w:rsidP="00010A08">
            <w:pPr>
              <w:widowControl w:val="0"/>
              <w:autoSpaceDE w:val="0"/>
              <w:autoSpaceDN w:val="0"/>
              <w:adjustRightInd w:val="0"/>
              <w:jc w:val="center"/>
              <w:rPr>
                <w:vertAlign w:val="superscript"/>
              </w:rPr>
            </w:pPr>
            <w:r w:rsidRPr="002762BE">
              <w:t>-9.055</w:t>
            </w:r>
            <w:r w:rsidRPr="002762BE">
              <w:rPr>
                <w:vertAlign w:val="superscript"/>
              </w:rPr>
              <w:t>***</w:t>
            </w:r>
          </w:p>
          <w:p w14:paraId="52507A85" w14:textId="77777777" w:rsidR="00AC6549" w:rsidRPr="002762BE" w:rsidRDefault="00AC6549" w:rsidP="00010A08">
            <w:pPr>
              <w:widowControl w:val="0"/>
              <w:autoSpaceDE w:val="0"/>
              <w:autoSpaceDN w:val="0"/>
              <w:adjustRightInd w:val="0"/>
              <w:jc w:val="center"/>
            </w:pPr>
            <w:r w:rsidRPr="002762BE">
              <w:t>(0.808)</w:t>
            </w:r>
          </w:p>
        </w:tc>
        <w:tc>
          <w:tcPr>
            <w:tcW w:w="1462" w:type="dxa"/>
            <w:tcBorders>
              <w:bottom w:val="single" w:sz="8" w:space="0" w:color="auto"/>
            </w:tcBorders>
          </w:tcPr>
          <w:p w14:paraId="74792EC2" w14:textId="77777777" w:rsidR="00AC6549" w:rsidRPr="002762BE" w:rsidRDefault="00AC6549" w:rsidP="00010A08">
            <w:pPr>
              <w:widowControl w:val="0"/>
              <w:autoSpaceDE w:val="0"/>
              <w:autoSpaceDN w:val="0"/>
              <w:adjustRightInd w:val="0"/>
              <w:jc w:val="center"/>
            </w:pPr>
            <w:r w:rsidRPr="002762BE">
              <w:t>0.472</w:t>
            </w:r>
          </w:p>
          <w:p w14:paraId="6803BEA3" w14:textId="77777777" w:rsidR="00AC6549" w:rsidRPr="002762BE" w:rsidRDefault="00AC6549" w:rsidP="00010A08">
            <w:pPr>
              <w:widowControl w:val="0"/>
              <w:autoSpaceDE w:val="0"/>
              <w:autoSpaceDN w:val="0"/>
              <w:adjustRightInd w:val="0"/>
              <w:jc w:val="center"/>
            </w:pPr>
            <w:r w:rsidRPr="002762BE">
              <w:t>(0.387)</w:t>
            </w:r>
          </w:p>
        </w:tc>
        <w:tc>
          <w:tcPr>
            <w:tcW w:w="1463" w:type="dxa"/>
            <w:tcBorders>
              <w:bottom w:val="single" w:sz="8" w:space="0" w:color="auto"/>
            </w:tcBorders>
          </w:tcPr>
          <w:p w14:paraId="72B55E49" w14:textId="77777777" w:rsidR="00AC6549" w:rsidRPr="002762BE" w:rsidRDefault="00AC6549" w:rsidP="00010A08">
            <w:pPr>
              <w:widowControl w:val="0"/>
              <w:autoSpaceDE w:val="0"/>
              <w:autoSpaceDN w:val="0"/>
              <w:adjustRightInd w:val="0"/>
              <w:jc w:val="center"/>
              <w:rPr>
                <w:vertAlign w:val="superscript"/>
              </w:rPr>
            </w:pPr>
            <w:r w:rsidRPr="002762BE">
              <w:t>0.917</w:t>
            </w:r>
            <w:r w:rsidRPr="002762BE">
              <w:rPr>
                <w:vertAlign w:val="superscript"/>
              </w:rPr>
              <w:t>*</w:t>
            </w:r>
          </w:p>
          <w:p w14:paraId="32EF0604" w14:textId="77777777" w:rsidR="00AC6549" w:rsidRPr="002762BE" w:rsidRDefault="00AC6549" w:rsidP="00010A08">
            <w:pPr>
              <w:widowControl w:val="0"/>
              <w:autoSpaceDE w:val="0"/>
              <w:autoSpaceDN w:val="0"/>
              <w:adjustRightInd w:val="0"/>
              <w:jc w:val="center"/>
            </w:pPr>
            <w:r w:rsidRPr="002762BE">
              <w:t>(0.405)</w:t>
            </w:r>
          </w:p>
        </w:tc>
        <w:tc>
          <w:tcPr>
            <w:tcW w:w="1462" w:type="dxa"/>
            <w:tcBorders>
              <w:bottom w:val="single" w:sz="8" w:space="0" w:color="auto"/>
            </w:tcBorders>
          </w:tcPr>
          <w:p w14:paraId="16C685B9" w14:textId="77777777" w:rsidR="00AC6549" w:rsidRPr="002762BE" w:rsidRDefault="00AC6549" w:rsidP="00010A08">
            <w:pPr>
              <w:widowControl w:val="0"/>
              <w:autoSpaceDE w:val="0"/>
              <w:autoSpaceDN w:val="0"/>
              <w:adjustRightInd w:val="0"/>
              <w:jc w:val="center"/>
            </w:pPr>
            <w:r w:rsidRPr="002762BE">
              <w:t>0.709</w:t>
            </w:r>
          </w:p>
          <w:p w14:paraId="5904BB82" w14:textId="77777777" w:rsidR="00AC6549" w:rsidRPr="002762BE" w:rsidRDefault="00AC6549" w:rsidP="00010A08">
            <w:pPr>
              <w:widowControl w:val="0"/>
              <w:autoSpaceDE w:val="0"/>
              <w:autoSpaceDN w:val="0"/>
              <w:adjustRightInd w:val="0"/>
              <w:jc w:val="center"/>
            </w:pPr>
            <w:r w:rsidRPr="002762BE">
              <w:t>(0.382)</w:t>
            </w:r>
          </w:p>
        </w:tc>
        <w:tc>
          <w:tcPr>
            <w:tcW w:w="1462" w:type="dxa"/>
            <w:tcBorders>
              <w:bottom w:val="single" w:sz="8" w:space="0" w:color="auto"/>
            </w:tcBorders>
          </w:tcPr>
          <w:p w14:paraId="259A5800" w14:textId="77777777" w:rsidR="00AC6549" w:rsidRPr="002762BE" w:rsidRDefault="00AC6549" w:rsidP="00010A08">
            <w:pPr>
              <w:widowControl w:val="0"/>
              <w:autoSpaceDE w:val="0"/>
              <w:autoSpaceDN w:val="0"/>
              <w:adjustRightInd w:val="0"/>
              <w:jc w:val="center"/>
              <w:rPr>
                <w:vertAlign w:val="superscript"/>
              </w:rPr>
            </w:pPr>
            <w:r w:rsidRPr="002762BE">
              <w:t>-7.061</w:t>
            </w:r>
            <w:r w:rsidRPr="002762BE">
              <w:rPr>
                <w:vertAlign w:val="superscript"/>
              </w:rPr>
              <w:t>***</w:t>
            </w:r>
          </w:p>
          <w:p w14:paraId="2D2EAF73" w14:textId="77777777" w:rsidR="00AC6549" w:rsidRPr="002762BE" w:rsidRDefault="00AC6549" w:rsidP="00010A08">
            <w:pPr>
              <w:widowControl w:val="0"/>
              <w:autoSpaceDE w:val="0"/>
              <w:autoSpaceDN w:val="0"/>
              <w:adjustRightInd w:val="0"/>
              <w:jc w:val="center"/>
            </w:pPr>
            <w:r w:rsidRPr="002762BE">
              <w:t>(0.459)</w:t>
            </w:r>
          </w:p>
        </w:tc>
        <w:tc>
          <w:tcPr>
            <w:tcW w:w="1462" w:type="dxa"/>
            <w:tcBorders>
              <w:bottom w:val="single" w:sz="8" w:space="0" w:color="auto"/>
            </w:tcBorders>
          </w:tcPr>
          <w:p w14:paraId="730D9223" w14:textId="77777777" w:rsidR="00AC6549" w:rsidRPr="002762BE" w:rsidRDefault="00AC6549" w:rsidP="00010A08">
            <w:pPr>
              <w:widowControl w:val="0"/>
              <w:autoSpaceDE w:val="0"/>
              <w:autoSpaceDN w:val="0"/>
              <w:adjustRightInd w:val="0"/>
              <w:jc w:val="center"/>
            </w:pPr>
            <w:r w:rsidRPr="002762BE">
              <w:t>-5.492</w:t>
            </w:r>
            <w:r w:rsidRPr="002762BE">
              <w:rPr>
                <w:vertAlign w:val="superscript"/>
              </w:rPr>
              <w:t>***</w:t>
            </w:r>
          </w:p>
          <w:p w14:paraId="6AAC2DDE" w14:textId="77777777" w:rsidR="00AC6549" w:rsidRPr="002762BE" w:rsidRDefault="00AC6549" w:rsidP="00010A08">
            <w:pPr>
              <w:widowControl w:val="0"/>
              <w:autoSpaceDE w:val="0"/>
              <w:autoSpaceDN w:val="0"/>
              <w:adjustRightInd w:val="0"/>
              <w:jc w:val="center"/>
            </w:pPr>
            <w:r w:rsidRPr="002762BE">
              <w:t>(0.298)</w:t>
            </w:r>
          </w:p>
        </w:tc>
        <w:tc>
          <w:tcPr>
            <w:tcW w:w="1463" w:type="dxa"/>
            <w:tcBorders>
              <w:bottom w:val="single" w:sz="8" w:space="0" w:color="auto"/>
            </w:tcBorders>
          </w:tcPr>
          <w:p w14:paraId="6A687FE1" w14:textId="77777777" w:rsidR="00AC6549" w:rsidRPr="002762BE" w:rsidRDefault="00AC6549" w:rsidP="00010A08">
            <w:pPr>
              <w:widowControl w:val="0"/>
              <w:autoSpaceDE w:val="0"/>
              <w:autoSpaceDN w:val="0"/>
              <w:adjustRightInd w:val="0"/>
              <w:jc w:val="center"/>
            </w:pPr>
            <w:r w:rsidRPr="002762BE">
              <w:t>-4.878</w:t>
            </w:r>
            <w:r w:rsidRPr="002762BE">
              <w:rPr>
                <w:vertAlign w:val="superscript"/>
              </w:rPr>
              <w:t>***</w:t>
            </w:r>
          </w:p>
          <w:p w14:paraId="45FEB999" w14:textId="77777777" w:rsidR="00AC6549" w:rsidRPr="002762BE" w:rsidRDefault="00AC6549" w:rsidP="00010A08">
            <w:pPr>
              <w:widowControl w:val="0"/>
              <w:autoSpaceDE w:val="0"/>
              <w:autoSpaceDN w:val="0"/>
              <w:adjustRightInd w:val="0"/>
              <w:jc w:val="center"/>
            </w:pPr>
            <w:r w:rsidRPr="002762BE">
              <w:t>(0.397)</w:t>
            </w:r>
          </w:p>
        </w:tc>
      </w:tr>
      <w:tr w:rsidR="00AC6549" w:rsidRPr="002762BE" w14:paraId="719FC0F1" w14:textId="77777777" w:rsidTr="00C62198">
        <w:tc>
          <w:tcPr>
            <w:tcW w:w="2235" w:type="dxa"/>
            <w:tcBorders>
              <w:top w:val="single" w:sz="8" w:space="0" w:color="auto"/>
              <w:bottom w:val="nil"/>
            </w:tcBorders>
            <w:tcMar>
              <w:top w:w="100" w:type="nil"/>
              <w:right w:w="100" w:type="nil"/>
            </w:tcMar>
          </w:tcPr>
          <w:p w14:paraId="50FB4FC0" w14:textId="77777777" w:rsidR="00AC6549" w:rsidRPr="002762BE" w:rsidRDefault="00AC6549" w:rsidP="00010A08">
            <w:pPr>
              <w:widowControl w:val="0"/>
              <w:autoSpaceDE w:val="0"/>
              <w:autoSpaceDN w:val="0"/>
              <w:adjustRightInd w:val="0"/>
            </w:pPr>
            <w:r w:rsidRPr="002762BE">
              <w:rPr>
                <w:i/>
                <w:iCs/>
              </w:rPr>
              <w:t>N</w:t>
            </w:r>
          </w:p>
        </w:tc>
        <w:tc>
          <w:tcPr>
            <w:tcW w:w="1462" w:type="dxa"/>
            <w:tcBorders>
              <w:top w:val="single" w:sz="8" w:space="0" w:color="auto"/>
              <w:bottom w:val="nil"/>
            </w:tcBorders>
          </w:tcPr>
          <w:p w14:paraId="542F6013" w14:textId="77777777" w:rsidR="00AC6549" w:rsidRPr="002762BE" w:rsidRDefault="00AC6549" w:rsidP="00010A08">
            <w:pPr>
              <w:widowControl w:val="0"/>
              <w:autoSpaceDE w:val="0"/>
              <w:autoSpaceDN w:val="0"/>
              <w:adjustRightInd w:val="0"/>
              <w:jc w:val="center"/>
            </w:pPr>
            <w:r w:rsidRPr="002762BE">
              <w:t>787</w:t>
            </w:r>
          </w:p>
        </w:tc>
        <w:tc>
          <w:tcPr>
            <w:tcW w:w="1462" w:type="dxa"/>
            <w:tcBorders>
              <w:top w:val="single" w:sz="8" w:space="0" w:color="auto"/>
              <w:bottom w:val="nil"/>
            </w:tcBorders>
            <w:vAlign w:val="center"/>
          </w:tcPr>
          <w:p w14:paraId="3885A540" w14:textId="77777777" w:rsidR="00AC6549" w:rsidRPr="002762BE" w:rsidRDefault="00AC6549" w:rsidP="00010A08">
            <w:pPr>
              <w:widowControl w:val="0"/>
              <w:autoSpaceDE w:val="0"/>
              <w:autoSpaceDN w:val="0"/>
              <w:adjustRightInd w:val="0"/>
              <w:jc w:val="center"/>
            </w:pPr>
            <w:r w:rsidRPr="002762BE">
              <w:t>668</w:t>
            </w:r>
          </w:p>
        </w:tc>
        <w:tc>
          <w:tcPr>
            <w:tcW w:w="1462" w:type="dxa"/>
            <w:tcBorders>
              <w:top w:val="single" w:sz="8" w:space="0" w:color="auto"/>
              <w:bottom w:val="nil"/>
            </w:tcBorders>
            <w:vAlign w:val="center"/>
          </w:tcPr>
          <w:p w14:paraId="7A2154C0" w14:textId="77777777" w:rsidR="00AC6549" w:rsidRPr="002762BE" w:rsidRDefault="00AC6549" w:rsidP="00010A08">
            <w:pPr>
              <w:widowControl w:val="0"/>
              <w:autoSpaceDE w:val="0"/>
              <w:autoSpaceDN w:val="0"/>
              <w:adjustRightInd w:val="0"/>
              <w:jc w:val="center"/>
            </w:pPr>
            <w:r w:rsidRPr="002762BE">
              <w:t>1,466</w:t>
            </w:r>
          </w:p>
        </w:tc>
        <w:tc>
          <w:tcPr>
            <w:tcW w:w="1463" w:type="dxa"/>
            <w:tcBorders>
              <w:top w:val="single" w:sz="8" w:space="0" w:color="auto"/>
              <w:bottom w:val="nil"/>
            </w:tcBorders>
          </w:tcPr>
          <w:p w14:paraId="6BBD350C" w14:textId="77777777" w:rsidR="00AC6549" w:rsidRPr="002762BE" w:rsidRDefault="00AC6549" w:rsidP="00010A08">
            <w:pPr>
              <w:widowControl w:val="0"/>
              <w:autoSpaceDE w:val="0"/>
              <w:autoSpaceDN w:val="0"/>
              <w:adjustRightInd w:val="0"/>
              <w:jc w:val="center"/>
            </w:pPr>
            <w:r w:rsidRPr="002762BE">
              <w:t>1,481</w:t>
            </w:r>
          </w:p>
        </w:tc>
        <w:tc>
          <w:tcPr>
            <w:tcW w:w="1462" w:type="dxa"/>
            <w:tcBorders>
              <w:top w:val="single" w:sz="8" w:space="0" w:color="auto"/>
              <w:bottom w:val="nil"/>
            </w:tcBorders>
          </w:tcPr>
          <w:p w14:paraId="54A8EB65" w14:textId="77777777" w:rsidR="00AC6549" w:rsidRPr="002762BE" w:rsidRDefault="00AC6549" w:rsidP="00010A08">
            <w:pPr>
              <w:widowControl w:val="0"/>
              <w:autoSpaceDE w:val="0"/>
              <w:autoSpaceDN w:val="0"/>
              <w:adjustRightInd w:val="0"/>
              <w:jc w:val="center"/>
            </w:pPr>
            <w:r w:rsidRPr="002762BE">
              <w:t>1,648</w:t>
            </w:r>
          </w:p>
        </w:tc>
        <w:tc>
          <w:tcPr>
            <w:tcW w:w="1462" w:type="dxa"/>
            <w:tcBorders>
              <w:top w:val="single" w:sz="8" w:space="0" w:color="auto"/>
              <w:bottom w:val="nil"/>
            </w:tcBorders>
            <w:vAlign w:val="center"/>
          </w:tcPr>
          <w:p w14:paraId="6F5B5A08" w14:textId="77777777" w:rsidR="00AC6549" w:rsidRPr="002762BE" w:rsidRDefault="00AC6549" w:rsidP="00010A08">
            <w:pPr>
              <w:widowControl w:val="0"/>
              <w:autoSpaceDE w:val="0"/>
              <w:autoSpaceDN w:val="0"/>
              <w:adjustRightInd w:val="0"/>
              <w:jc w:val="center"/>
            </w:pPr>
            <w:r w:rsidRPr="002762BE">
              <w:t>1,774</w:t>
            </w:r>
          </w:p>
        </w:tc>
        <w:tc>
          <w:tcPr>
            <w:tcW w:w="1462" w:type="dxa"/>
            <w:tcBorders>
              <w:top w:val="single" w:sz="8" w:space="0" w:color="auto"/>
              <w:bottom w:val="nil"/>
            </w:tcBorders>
            <w:vAlign w:val="center"/>
          </w:tcPr>
          <w:p w14:paraId="1E99C4AB" w14:textId="77777777" w:rsidR="00AC6549" w:rsidRPr="002762BE" w:rsidRDefault="00AC6549" w:rsidP="00010A08">
            <w:pPr>
              <w:widowControl w:val="0"/>
              <w:autoSpaceDE w:val="0"/>
              <w:autoSpaceDN w:val="0"/>
              <w:adjustRightInd w:val="0"/>
              <w:jc w:val="center"/>
            </w:pPr>
            <w:r w:rsidRPr="002762BE">
              <w:t>3,435</w:t>
            </w:r>
          </w:p>
        </w:tc>
        <w:tc>
          <w:tcPr>
            <w:tcW w:w="1463" w:type="dxa"/>
            <w:tcBorders>
              <w:top w:val="single" w:sz="8" w:space="0" w:color="auto"/>
              <w:bottom w:val="nil"/>
            </w:tcBorders>
            <w:vAlign w:val="center"/>
          </w:tcPr>
          <w:p w14:paraId="0C1A8CFF" w14:textId="77777777" w:rsidR="00AC6549" w:rsidRPr="002762BE" w:rsidRDefault="00AC6549" w:rsidP="00010A08">
            <w:pPr>
              <w:widowControl w:val="0"/>
              <w:autoSpaceDE w:val="0"/>
              <w:autoSpaceDN w:val="0"/>
              <w:adjustRightInd w:val="0"/>
              <w:jc w:val="center"/>
            </w:pPr>
            <w:r w:rsidRPr="002762BE">
              <w:t>1,589</w:t>
            </w:r>
          </w:p>
        </w:tc>
      </w:tr>
      <w:tr w:rsidR="00AC6549" w:rsidRPr="002762BE" w14:paraId="03F6FC42" w14:textId="77777777" w:rsidTr="00C62198">
        <w:tc>
          <w:tcPr>
            <w:tcW w:w="2235" w:type="dxa"/>
            <w:tcBorders>
              <w:top w:val="nil"/>
              <w:bottom w:val="nil"/>
            </w:tcBorders>
            <w:tcMar>
              <w:top w:w="100" w:type="nil"/>
              <w:right w:w="100" w:type="nil"/>
            </w:tcMar>
          </w:tcPr>
          <w:p w14:paraId="18B9C122" w14:textId="77777777" w:rsidR="00AC6549" w:rsidRPr="002762BE" w:rsidRDefault="00AC6549" w:rsidP="00010A08">
            <w:pPr>
              <w:widowControl w:val="0"/>
              <w:autoSpaceDE w:val="0"/>
              <w:autoSpaceDN w:val="0"/>
              <w:adjustRightInd w:val="0"/>
            </w:pPr>
            <w:r w:rsidRPr="002762BE">
              <w:t xml:space="preserve">pseudo </w:t>
            </w:r>
            <w:r w:rsidRPr="002762BE">
              <w:rPr>
                <w:i/>
                <w:iCs/>
              </w:rPr>
              <w:t>R</w:t>
            </w:r>
            <w:r w:rsidRPr="002762BE">
              <w:rPr>
                <w:vertAlign w:val="superscript"/>
              </w:rPr>
              <w:t>2</w:t>
            </w:r>
          </w:p>
        </w:tc>
        <w:tc>
          <w:tcPr>
            <w:tcW w:w="1462" w:type="dxa"/>
            <w:tcBorders>
              <w:top w:val="nil"/>
              <w:bottom w:val="nil"/>
            </w:tcBorders>
          </w:tcPr>
          <w:p w14:paraId="2932F844" w14:textId="77777777" w:rsidR="00AC6549" w:rsidRPr="002762BE" w:rsidRDefault="00AC6549" w:rsidP="00010A08">
            <w:pPr>
              <w:widowControl w:val="0"/>
              <w:autoSpaceDE w:val="0"/>
              <w:autoSpaceDN w:val="0"/>
              <w:adjustRightInd w:val="0"/>
              <w:jc w:val="center"/>
            </w:pPr>
            <w:r w:rsidRPr="002762BE">
              <w:t>0.305</w:t>
            </w:r>
          </w:p>
        </w:tc>
        <w:tc>
          <w:tcPr>
            <w:tcW w:w="1462" w:type="dxa"/>
            <w:tcBorders>
              <w:top w:val="nil"/>
              <w:bottom w:val="nil"/>
            </w:tcBorders>
            <w:vAlign w:val="center"/>
          </w:tcPr>
          <w:p w14:paraId="236B040C" w14:textId="77777777" w:rsidR="00AC6549" w:rsidRPr="002762BE" w:rsidRDefault="00AC6549" w:rsidP="00010A08">
            <w:pPr>
              <w:widowControl w:val="0"/>
              <w:autoSpaceDE w:val="0"/>
              <w:autoSpaceDN w:val="0"/>
              <w:adjustRightInd w:val="0"/>
              <w:jc w:val="center"/>
            </w:pPr>
            <w:r w:rsidRPr="002762BE">
              <w:t>0.372</w:t>
            </w:r>
          </w:p>
        </w:tc>
        <w:tc>
          <w:tcPr>
            <w:tcW w:w="1462" w:type="dxa"/>
            <w:tcBorders>
              <w:top w:val="nil"/>
              <w:bottom w:val="nil"/>
            </w:tcBorders>
            <w:vAlign w:val="center"/>
          </w:tcPr>
          <w:p w14:paraId="5B8714CD" w14:textId="77777777" w:rsidR="00AC6549" w:rsidRPr="002762BE" w:rsidRDefault="00AC6549" w:rsidP="00010A08">
            <w:pPr>
              <w:widowControl w:val="0"/>
              <w:autoSpaceDE w:val="0"/>
              <w:autoSpaceDN w:val="0"/>
              <w:adjustRightInd w:val="0"/>
              <w:jc w:val="center"/>
            </w:pPr>
            <w:r w:rsidRPr="002762BE">
              <w:t>0.157</w:t>
            </w:r>
          </w:p>
        </w:tc>
        <w:tc>
          <w:tcPr>
            <w:tcW w:w="1463" w:type="dxa"/>
            <w:tcBorders>
              <w:top w:val="nil"/>
              <w:bottom w:val="nil"/>
            </w:tcBorders>
          </w:tcPr>
          <w:p w14:paraId="6835F182" w14:textId="77777777" w:rsidR="00AC6549" w:rsidRPr="002762BE" w:rsidRDefault="00AC6549" w:rsidP="00010A08">
            <w:pPr>
              <w:widowControl w:val="0"/>
              <w:autoSpaceDE w:val="0"/>
              <w:autoSpaceDN w:val="0"/>
              <w:adjustRightInd w:val="0"/>
              <w:jc w:val="center"/>
            </w:pPr>
            <w:r w:rsidRPr="002762BE">
              <w:t>0.154</w:t>
            </w:r>
          </w:p>
        </w:tc>
        <w:tc>
          <w:tcPr>
            <w:tcW w:w="1462" w:type="dxa"/>
            <w:tcBorders>
              <w:top w:val="nil"/>
              <w:bottom w:val="nil"/>
            </w:tcBorders>
          </w:tcPr>
          <w:p w14:paraId="787EFDC9" w14:textId="77777777" w:rsidR="00AC6549" w:rsidRPr="002762BE" w:rsidRDefault="00AC6549" w:rsidP="00010A08">
            <w:pPr>
              <w:widowControl w:val="0"/>
              <w:autoSpaceDE w:val="0"/>
              <w:autoSpaceDN w:val="0"/>
              <w:adjustRightInd w:val="0"/>
              <w:jc w:val="center"/>
            </w:pPr>
            <w:r w:rsidRPr="002762BE">
              <w:t>0.143</w:t>
            </w:r>
          </w:p>
        </w:tc>
        <w:tc>
          <w:tcPr>
            <w:tcW w:w="1462" w:type="dxa"/>
            <w:tcBorders>
              <w:top w:val="nil"/>
              <w:bottom w:val="nil"/>
            </w:tcBorders>
            <w:vAlign w:val="center"/>
          </w:tcPr>
          <w:p w14:paraId="3ADB07FF" w14:textId="77777777" w:rsidR="00AC6549" w:rsidRPr="002762BE" w:rsidRDefault="00AC6549" w:rsidP="00010A08">
            <w:pPr>
              <w:widowControl w:val="0"/>
              <w:autoSpaceDE w:val="0"/>
              <w:autoSpaceDN w:val="0"/>
              <w:adjustRightInd w:val="0"/>
              <w:jc w:val="center"/>
            </w:pPr>
            <w:r w:rsidRPr="002762BE">
              <w:t>0.314</w:t>
            </w:r>
          </w:p>
        </w:tc>
        <w:tc>
          <w:tcPr>
            <w:tcW w:w="1462" w:type="dxa"/>
            <w:tcBorders>
              <w:top w:val="nil"/>
              <w:bottom w:val="nil"/>
            </w:tcBorders>
            <w:vAlign w:val="center"/>
          </w:tcPr>
          <w:p w14:paraId="7FCEA4C3" w14:textId="77777777" w:rsidR="00AC6549" w:rsidRPr="002762BE" w:rsidRDefault="00AC6549" w:rsidP="00010A08">
            <w:pPr>
              <w:widowControl w:val="0"/>
              <w:autoSpaceDE w:val="0"/>
              <w:autoSpaceDN w:val="0"/>
              <w:adjustRightInd w:val="0"/>
              <w:jc w:val="center"/>
            </w:pPr>
            <w:r w:rsidRPr="002762BE">
              <w:t>0.266</w:t>
            </w:r>
          </w:p>
        </w:tc>
        <w:tc>
          <w:tcPr>
            <w:tcW w:w="1463" w:type="dxa"/>
            <w:tcBorders>
              <w:top w:val="nil"/>
              <w:bottom w:val="nil"/>
            </w:tcBorders>
            <w:vAlign w:val="center"/>
          </w:tcPr>
          <w:p w14:paraId="3593D8F5" w14:textId="77777777" w:rsidR="00AC6549" w:rsidRPr="002762BE" w:rsidRDefault="00AC6549" w:rsidP="00010A08">
            <w:pPr>
              <w:widowControl w:val="0"/>
              <w:autoSpaceDE w:val="0"/>
              <w:autoSpaceDN w:val="0"/>
              <w:adjustRightInd w:val="0"/>
              <w:jc w:val="center"/>
            </w:pPr>
            <w:r w:rsidRPr="002762BE">
              <w:t>0.235</w:t>
            </w:r>
          </w:p>
        </w:tc>
      </w:tr>
      <w:tr w:rsidR="00AC6549" w:rsidRPr="002762BE" w14:paraId="68E88A65" w14:textId="77777777" w:rsidTr="00C62198">
        <w:tc>
          <w:tcPr>
            <w:tcW w:w="2235" w:type="dxa"/>
            <w:tcBorders>
              <w:top w:val="nil"/>
              <w:bottom w:val="nil"/>
            </w:tcBorders>
            <w:tcMar>
              <w:top w:w="100" w:type="nil"/>
              <w:right w:w="100" w:type="nil"/>
            </w:tcMar>
          </w:tcPr>
          <w:p w14:paraId="35382DDE" w14:textId="77777777" w:rsidR="00AC6549" w:rsidRPr="002762BE" w:rsidRDefault="00AC6549" w:rsidP="00010A08">
            <w:pPr>
              <w:widowControl w:val="0"/>
              <w:autoSpaceDE w:val="0"/>
              <w:autoSpaceDN w:val="0"/>
              <w:adjustRightInd w:val="0"/>
            </w:pPr>
            <w:r w:rsidRPr="002762BE">
              <w:t>Correctly classified</w:t>
            </w:r>
          </w:p>
        </w:tc>
        <w:tc>
          <w:tcPr>
            <w:tcW w:w="1462" w:type="dxa"/>
            <w:tcBorders>
              <w:top w:val="nil"/>
              <w:bottom w:val="nil"/>
            </w:tcBorders>
          </w:tcPr>
          <w:p w14:paraId="474478D6" w14:textId="77777777" w:rsidR="00AC6549" w:rsidRPr="002762BE" w:rsidRDefault="00AC6549" w:rsidP="00010A08">
            <w:pPr>
              <w:widowControl w:val="0"/>
              <w:autoSpaceDE w:val="0"/>
              <w:autoSpaceDN w:val="0"/>
              <w:adjustRightInd w:val="0"/>
              <w:jc w:val="center"/>
            </w:pPr>
            <w:r w:rsidRPr="002762BE">
              <w:t>79.67%</w:t>
            </w:r>
          </w:p>
        </w:tc>
        <w:tc>
          <w:tcPr>
            <w:tcW w:w="1462" w:type="dxa"/>
            <w:tcBorders>
              <w:top w:val="nil"/>
              <w:bottom w:val="nil"/>
            </w:tcBorders>
          </w:tcPr>
          <w:p w14:paraId="28DC85C2" w14:textId="77777777" w:rsidR="00AC6549" w:rsidRPr="002762BE" w:rsidRDefault="00AC6549" w:rsidP="00010A08">
            <w:pPr>
              <w:widowControl w:val="0"/>
              <w:autoSpaceDE w:val="0"/>
              <w:autoSpaceDN w:val="0"/>
              <w:adjustRightInd w:val="0"/>
              <w:jc w:val="center"/>
            </w:pPr>
            <w:r w:rsidRPr="002762BE">
              <w:t>83.23%</w:t>
            </w:r>
          </w:p>
        </w:tc>
        <w:tc>
          <w:tcPr>
            <w:tcW w:w="1462" w:type="dxa"/>
            <w:tcBorders>
              <w:top w:val="nil"/>
              <w:bottom w:val="nil"/>
            </w:tcBorders>
          </w:tcPr>
          <w:p w14:paraId="2F04190D" w14:textId="77777777" w:rsidR="00AC6549" w:rsidRPr="002762BE" w:rsidRDefault="00AC6549" w:rsidP="00010A08">
            <w:pPr>
              <w:widowControl w:val="0"/>
              <w:autoSpaceDE w:val="0"/>
              <w:autoSpaceDN w:val="0"/>
              <w:adjustRightInd w:val="0"/>
              <w:jc w:val="center"/>
            </w:pPr>
            <w:r w:rsidRPr="002762BE">
              <w:t>69.58%</w:t>
            </w:r>
          </w:p>
        </w:tc>
        <w:tc>
          <w:tcPr>
            <w:tcW w:w="1463" w:type="dxa"/>
            <w:tcBorders>
              <w:top w:val="nil"/>
              <w:bottom w:val="nil"/>
            </w:tcBorders>
          </w:tcPr>
          <w:p w14:paraId="4B41DCB1" w14:textId="77777777" w:rsidR="00AC6549" w:rsidRPr="002762BE" w:rsidRDefault="00AC6549" w:rsidP="00010A08">
            <w:pPr>
              <w:widowControl w:val="0"/>
              <w:autoSpaceDE w:val="0"/>
              <w:autoSpaceDN w:val="0"/>
              <w:adjustRightInd w:val="0"/>
              <w:jc w:val="center"/>
            </w:pPr>
            <w:r w:rsidRPr="002762BE">
              <w:t>67.93%</w:t>
            </w:r>
          </w:p>
        </w:tc>
        <w:tc>
          <w:tcPr>
            <w:tcW w:w="1462" w:type="dxa"/>
            <w:tcBorders>
              <w:top w:val="nil"/>
              <w:bottom w:val="nil"/>
            </w:tcBorders>
          </w:tcPr>
          <w:p w14:paraId="38BC4B64" w14:textId="77777777" w:rsidR="00AC6549" w:rsidRPr="002762BE" w:rsidRDefault="00AC6549" w:rsidP="00010A08">
            <w:pPr>
              <w:widowControl w:val="0"/>
              <w:autoSpaceDE w:val="0"/>
              <w:autoSpaceDN w:val="0"/>
              <w:adjustRightInd w:val="0"/>
              <w:jc w:val="center"/>
            </w:pPr>
            <w:r w:rsidRPr="002762BE">
              <w:t>67.84%</w:t>
            </w:r>
          </w:p>
        </w:tc>
        <w:tc>
          <w:tcPr>
            <w:tcW w:w="1462" w:type="dxa"/>
            <w:tcBorders>
              <w:top w:val="nil"/>
              <w:bottom w:val="nil"/>
            </w:tcBorders>
          </w:tcPr>
          <w:p w14:paraId="2AA5140B" w14:textId="77777777" w:rsidR="00AC6549" w:rsidRPr="002762BE" w:rsidRDefault="00AC6549" w:rsidP="00010A08">
            <w:pPr>
              <w:widowControl w:val="0"/>
              <w:autoSpaceDE w:val="0"/>
              <w:autoSpaceDN w:val="0"/>
              <w:adjustRightInd w:val="0"/>
              <w:jc w:val="center"/>
            </w:pPr>
            <w:r w:rsidRPr="002762BE">
              <w:t>78.69%</w:t>
            </w:r>
          </w:p>
        </w:tc>
        <w:tc>
          <w:tcPr>
            <w:tcW w:w="1462" w:type="dxa"/>
            <w:tcBorders>
              <w:top w:val="nil"/>
              <w:bottom w:val="nil"/>
            </w:tcBorders>
          </w:tcPr>
          <w:p w14:paraId="19FEC63C" w14:textId="77777777" w:rsidR="00AC6549" w:rsidRPr="002762BE" w:rsidRDefault="00AC6549" w:rsidP="00010A08">
            <w:pPr>
              <w:widowControl w:val="0"/>
              <w:autoSpaceDE w:val="0"/>
              <w:autoSpaceDN w:val="0"/>
              <w:adjustRightInd w:val="0"/>
              <w:jc w:val="center"/>
            </w:pPr>
            <w:r w:rsidRPr="002762BE">
              <w:t>77.90%</w:t>
            </w:r>
          </w:p>
        </w:tc>
        <w:tc>
          <w:tcPr>
            <w:tcW w:w="1463" w:type="dxa"/>
            <w:tcBorders>
              <w:top w:val="nil"/>
              <w:bottom w:val="nil"/>
            </w:tcBorders>
          </w:tcPr>
          <w:p w14:paraId="5E07B646" w14:textId="77777777" w:rsidR="00AC6549" w:rsidRPr="002762BE" w:rsidRDefault="00AC6549" w:rsidP="00010A08">
            <w:pPr>
              <w:widowControl w:val="0"/>
              <w:autoSpaceDE w:val="0"/>
              <w:autoSpaceDN w:val="0"/>
              <w:adjustRightInd w:val="0"/>
              <w:jc w:val="center"/>
            </w:pPr>
            <w:r w:rsidRPr="002762BE">
              <w:t>75.90%</w:t>
            </w:r>
          </w:p>
        </w:tc>
      </w:tr>
      <w:tr w:rsidR="00AC6549" w:rsidRPr="002762BE" w14:paraId="2DD3EEDF" w14:textId="77777777" w:rsidTr="00C62198">
        <w:tc>
          <w:tcPr>
            <w:tcW w:w="2235" w:type="dxa"/>
            <w:tcBorders>
              <w:top w:val="nil"/>
              <w:bottom w:val="single" w:sz="8" w:space="0" w:color="auto"/>
            </w:tcBorders>
            <w:tcMar>
              <w:top w:w="100" w:type="nil"/>
              <w:right w:w="100" w:type="nil"/>
            </w:tcMar>
          </w:tcPr>
          <w:p w14:paraId="3C124545" w14:textId="77777777" w:rsidR="00AC6549" w:rsidRPr="002762BE" w:rsidRDefault="00AC6549" w:rsidP="00010A08">
            <w:pPr>
              <w:widowControl w:val="0"/>
              <w:autoSpaceDE w:val="0"/>
              <w:autoSpaceDN w:val="0"/>
              <w:adjustRightInd w:val="0"/>
            </w:pPr>
            <w:r w:rsidRPr="002762BE">
              <w:t>Area under the ROC curve</w:t>
            </w:r>
          </w:p>
        </w:tc>
        <w:tc>
          <w:tcPr>
            <w:tcW w:w="1462" w:type="dxa"/>
            <w:tcBorders>
              <w:top w:val="nil"/>
              <w:bottom w:val="single" w:sz="8" w:space="0" w:color="auto"/>
            </w:tcBorders>
          </w:tcPr>
          <w:p w14:paraId="23F83638" w14:textId="77777777" w:rsidR="00AC6549" w:rsidRPr="002762BE" w:rsidRDefault="00AC6549" w:rsidP="00010A08">
            <w:pPr>
              <w:widowControl w:val="0"/>
              <w:autoSpaceDE w:val="0"/>
              <w:autoSpaceDN w:val="0"/>
              <w:adjustRightInd w:val="0"/>
              <w:jc w:val="center"/>
            </w:pPr>
            <w:r w:rsidRPr="002762BE">
              <w:t>0.869</w:t>
            </w:r>
          </w:p>
        </w:tc>
        <w:tc>
          <w:tcPr>
            <w:tcW w:w="1462" w:type="dxa"/>
            <w:tcBorders>
              <w:top w:val="nil"/>
              <w:bottom w:val="single" w:sz="8" w:space="0" w:color="auto"/>
            </w:tcBorders>
          </w:tcPr>
          <w:p w14:paraId="0444C722" w14:textId="77777777" w:rsidR="00AC6549" w:rsidRPr="002762BE" w:rsidRDefault="00AC6549" w:rsidP="00010A08">
            <w:pPr>
              <w:widowControl w:val="0"/>
              <w:autoSpaceDE w:val="0"/>
              <w:autoSpaceDN w:val="0"/>
              <w:adjustRightInd w:val="0"/>
              <w:jc w:val="center"/>
            </w:pPr>
            <w:r w:rsidRPr="002762BE">
              <w:t>0.890</w:t>
            </w:r>
          </w:p>
        </w:tc>
        <w:tc>
          <w:tcPr>
            <w:tcW w:w="1462" w:type="dxa"/>
            <w:tcBorders>
              <w:top w:val="nil"/>
              <w:bottom w:val="single" w:sz="8" w:space="0" w:color="auto"/>
            </w:tcBorders>
          </w:tcPr>
          <w:p w14:paraId="5D980D16" w14:textId="77777777" w:rsidR="00AC6549" w:rsidRPr="002762BE" w:rsidRDefault="00AC6549" w:rsidP="00010A08">
            <w:pPr>
              <w:widowControl w:val="0"/>
              <w:autoSpaceDE w:val="0"/>
              <w:autoSpaceDN w:val="0"/>
              <w:adjustRightInd w:val="0"/>
              <w:jc w:val="center"/>
            </w:pPr>
            <w:r w:rsidRPr="002762BE">
              <w:t>0.759</w:t>
            </w:r>
          </w:p>
        </w:tc>
        <w:tc>
          <w:tcPr>
            <w:tcW w:w="1463" w:type="dxa"/>
            <w:tcBorders>
              <w:top w:val="nil"/>
              <w:bottom w:val="single" w:sz="8" w:space="0" w:color="auto"/>
            </w:tcBorders>
          </w:tcPr>
          <w:p w14:paraId="2D3AE580" w14:textId="77777777" w:rsidR="00AC6549" w:rsidRPr="002762BE" w:rsidRDefault="00AC6549" w:rsidP="00010A08">
            <w:pPr>
              <w:widowControl w:val="0"/>
              <w:autoSpaceDE w:val="0"/>
              <w:autoSpaceDN w:val="0"/>
              <w:adjustRightInd w:val="0"/>
              <w:jc w:val="center"/>
            </w:pPr>
            <w:r w:rsidRPr="002762BE">
              <w:t>0.767</w:t>
            </w:r>
          </w:p>
        </w:tc>
        <w:tc>
          <w:tcPr>
            <w:tcW w:w="1462" w:type="dxa"/>
            <w:tcBorders>
              <w:top w:val="nil"/>
              <w:bottom w:val="single" w:sz="8" w:space="0" w:color="auto"/>
            </w:tcBorders>
          </w:tcPr>
          <w:p w14:paraId="4783378A" w14:textId="77777777" w:rsidR="00AC6549" w:rsidRPr="002762BE" w:rsidRDefault="00AC6549" w:rsidP="00010A08">
            <w:pPr>
              <w:widowControl w:val="0"/>
              <w:autoSpaceDE w:val="0"/>
              <w:autoSpaceDN w:val="0"/>
              <w:adjustRightInd w:val="0"/>
              <w:jc w:val="center"/>
            </w:pPr>
            <w:r w:rsidRPr="002762BE">
              <w:t>0.769</w:t>
            </w:r>
          </w:p>
        </w:tc>
        <w:tc>
          <w:tcPr>
            <w:tcW w:w="1462" w:type="dxa"/>
            <w:tcBorders>
              <w:top w:val="nil"/>
              <w:bottom w:val="single" w:sz="8" w:space="0" w:color="auto"/>
            </w:tcBorders>
          </w:tcPr>
          <w:p w14:paraId="0FF69362" w14:textId="77777777" w:rsidR="00AC6549" w:rsidRPr="002762BE" w:rsidRDefault="00AC6549" w:rsidP="00010A08">
            <w:pPr>
              <w:widowControl w:val="0"/>
              <w:autoSpaceDE w:val="0"/>
              <w:autoSpaceDN w:val="0"/>
              <w:adjustRightInd w:val="0"/>
              <w:jc w:val="center"/>
            </w:pPr>
            <w:r w:rsidRPr="002762BE">
              <w:t>0.861</w:t>
            </w:r>
          </w:p>
        </w:tc>
        <w:tc>
          <w:tcPr>
            <w:tcW w:w="1462" w:type="dxa"/>
            <w:tcBorders>
              <w:top w:val="nil"/>
              <w:bottom w:val="single" w:sz="8" w:space="0" w:color="auto"/>
            </w:tcBorders>
          </w:tcPr>
          <w:p w14:paraId="0180DFD0" w14:textId="77777777" w:rsidR="00AC6549" w:rsidRPr="002762BE" w:rsidRDefault="00AC6549" w:rsidP="00010A08">
            <w:pPr>
              <w:widowControl w:val="0"/>
              <w:autoSpaceDE w:val="0"/>
              <w:autoSpaceDN w:val="0"/>
              <w:adjustRightInd w:val="0"/>
              <w:jc w:val="center"/>
            </w:pPr>
            <w:r w:rsidRPr="002762BE">
              <w:t>0.835</w:t>
            </w:r>
          </w:p>
        </w:tc>
        <w:tc>
          <w:tcPr>
            <w:tcW w:w="1463" w:type="dxa"/>
            <w:tcBorders>
              <w:top w:val="nil"/>
              <w:bottom w:val="single" w:sz="8" w:space="0" w:color="auto"/>
            </w:tcBorders>
          </w:tcPr>
          <w:p w14:paraId="4816CD6F" w14:textId="77777777" w:rsidR="00AC6549" w:rsidRPr="002762BE" w:rsidRDefault="00AC6549" w:rsidP="00010A08">
            <w:pPr>
              <w:widowControl w:val="0"/>
              <w:autoSpaceDE w:val="0"/>
              <w:autoSpaceDN w:val="0"/>
              <w:adjustRightInd w:val="0"/>
              <w:jc w:val="center"/>
            </w:pPr>
            <w:r w:rsidRPr="002762BE">
              <w:t>0.825</w:t>
            </w:r>
          </w:p>
        </w:tc>
      </w:tr>
    </w:tbl>
    <w:p w14:paraId="367FB442" w14:textId="77777777" w:rsidR="00AC6549" w:rsidRPr="002762BE" w:rsidRDefault="00AC6549" w:rsidP="00AC6549">
      <w:pPr>
        <w:widowControl w:val="0"/>
        <w:autoSpaceDE w:val="0"/>
        <w:autoSpaceDN w:val="0"/>
        <w:adjustRightInd w:val="0"/>
        <w:rPr>
          <w:sz w:val="20"/>
          <w:szCs w:val="20"/>
        </w:rPr>
      </w:pPr>
      <w:r w:rsidRPr="002762BE">
        <w:rPr>
          <w:i/>
          <w:sz w:val="20"/>
          <w:szCs w:val="20"/>
        </w:rPr>
        <w:t xml:space="preserve">Source: </w:t>
      </w:r>
      <w:r w:rsidRPr="002762BE">
        <w:rPr>
          <w:sz w:val="20"/>
          <w:szCs w:val="20"/>
        </w:rPr>
        <w:t xml:space="preserve">Danish election surveys 1994-2011, obtained from </w:t>
      </w:r>
      <w:hyperlink r:id="rId27" w:history="1">
        <w:r w:rsidRPr="002762BE">
          <w:rPr>
            <w:rStyle w:val="Hyperlink"/>
            <w:color w:val="auto"/>
            <w:sz w:val="20"/>
            <w:szCs w:val="20"/>
          </w:rPr>
          <w:t>www.surveybank.dk</w:t>
        </w:r>
      </w:hyperlink>
      <w:r w:rsidRPr="002762BE">
        <w:rPr>
          <w:sz w:val="20"/>
          <w:szCs w:val="20"/>
        </w:rPr>
        <w:t xml:space="preserve">. 1987 and 1990 election surveys obtained from Rune </w:t>
      </w:r>
      <w:proofErr w:type="spellStart"/>
      <w:r w:rsidRPr="002762BE">
        <w:rPr>
          <w:sz w:val="20"/>
          <w:szCs w:val="20"/>
        </w:rPr>
        <w:t>Stubager</w:t>
      </w:r>
      <w:proofErr w:type="spellEnd"/>
      <w:r w:rsidRPr="002762BE">
        <w:rPr>
          <w:sz w:val="20"/>
          <w:szCs w:val="20"/>
        </w:rPr>
        <w:t xml:space="preserve">. Standard errors in parentheses.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0.05,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0.01,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0.001. </w:t>
      </w:r>
      <w:r w:rsidRPr="002762BE">
        <w:rPr>
          <w:sz w:val="20"/>
          <w:szCs w:val="20"/>
          <w:vertAlign w:val="superscript"/>
        </w:rPr>
        <w:t>a</w:t>
      </w:r>
      <w:r w:rsidRPr="002762BE">
        <w:rPr>
          <w:sz w:val="20"/>
          <w:szCs w:val="20"/>
        </w:rPr>
        <w:t xml:space="preserve"> Age measured in age categories.</w:t>
      </w:r>
    </w:p>
    <w:p w14:paraId="4818A004" w14:textId="77777777" w:rsidR="00AC6549" w:rsidRPr="002762BE" w:rsidRDefault="00AC6549" w:rsidP="00AC6549">
      <w:r w:rsidRPr="002762BE">
        <w:lastRenderedPageBreak/>
        <w:t>TABLE 2. Voting for the incumbent in Germany (1976-2013)</w:t>
      </w:r>
    </w:p>
    <w:tbl>
      <w:tblPr>
        <w:tblW w:w="13571" w:type="dxa"/>
        <w:tblBorders>
          <w:top w:val="single" w:sz="8" w:space="0" w:color="auto"/>
          <w:bottom w:val="single" w:sz="8" w:space="0" w:color="auto"/>
        </w:tblBorders>
        <w:tblLayout w:type="fixed"/>
        <w:tblLook w:val="0000" w:firstRow="0" w:lastRow="0" w:firstColumn="0" w:lastColumn="0" w:noHBand="0" w:noVBand="0"/>
      </w:tblPr>
      <w:tblGrid>
        <w:gridCol w:w="2376"/>
        <w:gridCol w:w="1119"/>
        <w:gridCol w:w="1119"/>
        <w:gridCol w:w="1120"/>
        <w:gridCol w:w="1119"/>
        <w:gridCol w:w="1120"/>
        <w:gridCol w:w="1119"/>
        <w:gridCol w:w="1120"/>
        <w:gridCol w:w="1119"/>
        <w:gridCol w:w="1120"/>
        <w:gridCol w:w="1120"/>
      </w:tblGrid>
      <w:tr w:rsidR="006641DC" w:rsidRPr="002762BE" w14:paraId="085554D4" w14:textId="77777777" w:rsidTr="006641DC">
        <w:tc>
          <w:tcPr>
            <w:tcW w:w="2376" w:type="dxa"/>
            <w:tcBorders>
              <w:top w:val="single" w:sz="8" w:space="0" w:color="auto"/>
              <w:bottom w:val="single" w:sz="8" w:space="0" w:color="auto"/>
            </w:tcBorders>
            <w:tcMar>
              <w:top w:w="100" w:type="nil"/>
              <w:right w:w="100" w:type="nil"/>
            </w:tcMar>
          </w:tcPr>
          <w:p w14:paraId="73BF8833" w14:textId="77777777" w:rsidR="006641DC" w:rsidRPr="002762BE" w:rsidRDefault="006641DC" w:rsidP="00010A08">
            <w:pPr>
              <w:widowControl w:val="0"/>
              <w:autoSpaceDE w:val="0"/>
              <w:autoSpaceDN w:val="0"/>
              <w:adjustRightInd w:val="0"/>
            </w:pPr>
          </w:p>
        </w:tc>
        <w:tc>
          <w:tcPr>
            <w:tcW w:w="1119" w:type="dxa"/>
            <w:tcBorders>
              <w:top w:val="single" w:sz="8" w:space="0" w:color="auto"/>
              <w:bottom w:val="single" w:sz="8" w:space="0" w:color="auto"/>
            </w:tcBorders>
            <w:tcMar>
              <w:top w:w="100" w:type="nil"/>
              <w:right w:w="100" w:type="nil"/>
            </w:tcMar>
          </w:tcPr>
          <w:p w14:paraId="15D90910" w14:textId="77777777" w:rsidR="006641DC" w:rsidRPr="002762BE" w:rsidRDefault="006641DC" w:rsidP="00010A08">
            <w:pPr>
              <w:widowControl w:val="0"/>
              <w:autoSpaceDE w:val="0"/>
              <w:autoSpaceDN w:val="0"/>
              <w:adjustRightInd w:val="0"/>
              <w:jc w:val="center"/>
            </w:pPr>
            <w:r w:rsidRPr="002762BE">
              <w:t>1976</w:t>
            </w:r>
          </w:p>
        </w:tc>
        <w:tc>
          <w:tcPr>
            <w:tcW w:w="1119" w:type="dxa"/>
            <w:tcBorders>
              <w:top w:val="single" w:sz="8" w:space="0" w:color="auto"/>
              <w:bottom w:val="single" w:sz="8" w:space="0" w:color="auto"/>
            </w:tcBorders>
            <w:tcMar>
              <w:top w:w="100" w:type="nil"/>
              <w:right w:w="100" w:type="nil"/>
            </w:tcMar>
          </w:tcPr>
          <w:p w14:paraId="423D5A18" w14:textId="77777777" w:rsidR="006641DC" w:rsidRPr="002762BE" w:rsidRDefault="006641DC" w:rsidP="00010A08">
            <w:pPr>
              <w:widowControl w:val="0"/>
              <w:autoSpaceDE w:val="0"/>
              <w:autoSpaceDN w:val="0"/>
              <w:adjustRightInd w:val="0"/>
              <w:jc w:val="center"/>
            </w:pPr>
            <w:r w:rsidRPr="002762BE">
              <w:t>1983</w:t>
            </w:r>
          </w:p>
        </w:tc>
        <w:tc>
          <w:tcPr>
            <w:tcW w:w="1120" w:type="dxa"/>
            <w:tcBorders>
              <w:top w:val="single" w:sz="8" w:space="0" w:color="auto"/>
              <w:bottom w:val="single" w:sz="8" w:space="0" w:color="auto"/>
            </w:tcBorders>
            <w:tcMar>
              <w:top w:w="100" w:type="nil"/>
              <w:right w:w="100" w:type="nil"/>
            </w:tcMar>
          </w:tcPr>
          <w:p w14:paraId="46B615CC" w14:textId="77777777" w:rsidR="006641DC" w:rsidRPr="002762BE" w:rsidRDefault="006641DC" w:rsidP="00010A08">
            <w:pPr>
              <w:widowControl w:val="0"/>
              <w:autoSpaceDE w:val="0"/>
              <w:autoSpaceDN w:val="0"/>
              <w:adjustRightInd w:val="0"/>
              <w:jc w:val="center"/>
            </w:pPr>
            <w:r w:rsidRPr="002762BE">
              <w:t>1987</w:t>
            </w:r>
          </w:p>
        </w:tc>
        <w:tc>
          <w:tcPr>
            <w:tcW w:w="1119" w:type="dxa"/>
            <w:tcBorders>
              <w:top w:val="single" w:sz="8" w:space="0" w:color="auto"/>
              <w:bottom w:val="single" w:sz="8" w:space="0" w:color="auto"/>
            </w:tcBorders>
            <w:tcMar>
              <w:top w:w="100" w:type="nil"/>
              <w:right w:w="100" w:type="nil"/>
            </w:tcMar>
          </w:tcPr>
          <w:p w14:paraId="526F0D19" w14:textId="77777777" w:rsidR="006641DC" w:rsidRPr="002762BE" w:rsidRDefault="006641DC" w:rsidP="00010A08">
            <w:pPr>
              <w:widowControl w:val="0"/>
              <w:autoSpaceDE w:val="0"/>
              <w:autoSpaceDN w:val="0"/>
              <w:adjustRightInd w:val="0"/>
              <w:jc w:val="center"/>
            </w:pPr>
            <w:r w:rsidRPr="002762BE">
              <w:t>1990</w:t>
            </w:r>
          </w:p>
        </w:tc>
        <w:tc>
          <w:tcPr>
            <w:tcW w:w="1120" w:type="dxa"/>
            <w:tcBorders>
              <w:top w:val="single" w:sz="8" w:space="0" w:color="auto"/>
              <w:bottom w:val="single" w:sz="8" w:space="0" w:color="auto"/>
            </w:tcBorders>
            <w:tcMar>
              <w:top w:w="100" w:type="nil"/>
              <w:right w:w="100" w:type="nil"/>
            </w:tcMar>
          </w:tcPr>
          <w:p w14:paraId="095657B2" w14:textId="77777777" w:rsidR="006641DC" w:rsidRPr="002762BE" w:rsidRDefault="006641DC" w:rsidP="00010A08">
            <w:pPr>
              <w:widowControl w:val="0"/>
              <w:autoSpaceDE w:val="0"/>
              <w:autoSpaceDN w:val="0"/>
              <w:adjustRightInd w:val="0"/>
              <w:jc w:val="center"/>
            </w:pPr>
            <w:r w:rsidRPr="002762BE">
              <w:t>1994</w:t>
            </w:r>
          </w:p>
        </w:tc>
        <w:tc>
          <w:tcPr>
            <w:tcW w:w="1119" w:type="dxa"/>
            <w:tcBorders>
              <w:top w:val="single" w:sz="8" w:space="0" w:color="auto"/>
              <w:bottom w:val="single" w:sz="8" w:space="0" w:color="auto"/>
            </w:tcBorders>
          </w:tcPr>
          <w:p w14:paraId="5B94FC67" w14:textId="5357A259" w:rsidR="006641DC" w:rsidRPr="002762BE" w:rsidRDefault="006641DC" w:rsidP="00010A08">
            <w:pPr>
              <w:widowControl w:val="0"/>
              <w:autoSpaceDE w:val="0"/>
              <w:autoSpaceDN w:val="0"/>
              <w:adjustRightInd w:val="0"/>
              <w:jc w:val="center"/>
            </w:pPr>
            <w:r w:rsidRPr="002762BE">
              <w:t>1998</w:t>
            </w:r>
          </w:p>
        </w:tc>
        <w:tc>
          <w:tcPr>
            <w:tcW w:w="1120" w:type="dxa"/>
            <w:tcBorders>
              <w:top w:val="single" w:sz="8" w:space="0" w:color="auto"/>
              <w:bottom w:val="single" w:sz="8" w:space="0" w:color="auto"/>
            </w:tcBorders>
          </w:tcPr>
          <w:p w14:paraId="78EAE214" w14:textId="744F12EE" w:rsidR="006641DC" w:rsidRDefault="006641DC" w:rsidP="00010A08">
            <w:pPr>
              <w:widowControl w:val="0"/>
              <w:autoSpaceDE w:val="0"/>
              <w:autoSpaceDN w:val="0"/>
              <w:adjustRightInd w:val="0"/>
              <w:jc w:val="center"/>
            </w:pPr>
            <w:r>
              <w:t>2002</w:t>
            </w:r>
          </w:p>
        </w:tc>
        <w:tc>
          <w:tcPr>
            <w:tcW w:w="1119" w:type="dxa"/>
            <w:tcBorders>
              <w:top w:val="single" w:sz="8" w:space="0" w:color="auto"/>
              <w:bottom w:val="single" w:sz="8" w:space="0" w:color="auto"/>
            </w:tcBorders>
          </w:tcPr>
          <w:p w14:paraId="506EF273" w14:textId="2342126B" w:rsidR="006641DC" w:rsidRPr="002762BE" w:rsidRDefault="006641DC" w:rsidP="00010A08">
            <w:pPr>
              <w:widowControl w:val="0"/>
              <w:autoSpaceDE w:val="0"/>
              <w:autoSpaceDN w:val="0"/>
              <w:adjustRightInd w:val="0"/>
              <w:jc w:val="center"/>
            </w:pPr>
            <w:r>
              <w:t>2009</w:t>
            </w:r>
          </w:p>
        </w:tc>
        <w:tc>
          <w:tcPr>
            <w:tcW w:w="1120" w:type="dxa"/>
            <w:tcBorders>
              <w:top w:val="single" w:sz="8" w:space="0" w:color="auto"/>
              <w:bottom w:val="single" w:sz="8" w:space="0" w:color="auto"/>
            </w:tcBorders>
          </w:tcPr>
          <w:p w14:paraId="17912411" w14:textId="265D0FFF" w:rsidR="006641DC" w:rsidRPr="002762BE" w:rsidRDefault="006641DC" w:rsidP="00010A08">
            <w:pPr>
              <w:widowControl w:val="0"/>
              <w:autoSpaceDE w:val="0"/>
              <w:autoSpaceDN w:val="0"/>
              <w:adjustRightInd w:val="0"/>
              <w:jc w:val="center"/>
            </w:pPr>
            <w:r w:rsidRPr="002762BE">
              <w:t>2013</w:t>
            </w:r>
          </w:p>
        </w:tc>
        <w:tc>
          <w:tcPr>
            <w:tcW w:w="1120" w:type="dxa"/>
            <w:tcBorders>
              <w:top w:val="single" w:sz="8" w:space="0" w:color="auto"/>
              <w:bottom w:val="single" w:sz="8" w:space="0" w:color="auto"/>
            </w:tcBorders>
          </w:tcPr>
          <w:p w14:paraId="4B57F4C0" w14:textId="47A89471" w:rsidR="006641DC" w:rsidRPr="002762BE" w:rsidRDefault="006641DC" w:rsidP="00010A08">
            <w:pPr>
              <w:widowControl w:val="0"/>
              <w:autoSpaceDE w:val="0"/>
              <w:autoSpaceDN w:val="0"/>
              <w:adjustRightInd w:val="0"/>
              <w:jc w:val="center"/>
            </w:pPr>
            <w:r>
              <w:t>2017</w:t>
            </w:r>
          </w:p>
        </w:tc>
      </w:tr>
      <w:tr w:rsidR="006641DC" w:rsidRPr="002762BE" w14:paraId="45B3E49B" w14:textId="77777777" w:rsidTr="006641DC">
        <w:tc>
          <w:tcPr>
            <w:tcW w:w="2376" w:type="dxa"/>
            <w:tcBorders>
              <w:top w:val="single" w:sz="8" w:space="0" w:color="auto"/>
              <w:bottom w:val="single" w:sz="8" w:space="0" w:color="auto"/>
            </w:tcBorders>
            <w:tcMar>
              <w:top w:w="100" w:type="nil"/>
              <w:right w:w="100" w:type="nil"/>
            </w:tcMar>
          </w:tcPr>
          <w:p w14:paraId="4CA3EBC8" w14:textId="77777777" w:rsidR="006641DC" w:rsidRPr="002762BE" w:rsidRDefault="006641DC" w:rsidP="00010A08">
            <w:pPr>
              <w:widowControl w:val="0"/>
              <w:autoSpaceDE w:val="0"/>
              <w:autoSpaceDN w:val="0"/>
              <w:adjustRightInd w:val="0"/>
            </w:pPr>
          </w:p>
        </w:tc>
        <w:tc>
          <w:tcPr>
            <w:tcW w:w="1119" w:type="dxa"/>
            <w:tcBorders>
              <w:top w:val="single" w:sz="8" w:space="0" w:color="auto"/>
              <w:bottom w:val="single" w:sz="8" w:space="0" w:color="auto"/>
            </w:tcBorders>
            <w:tcMar>
              <w:top w:w="100" w:type="nil"/>
              <w:right w:w="100" w:type="nil"/>
            </w:tcMar>
          </w:tcPr>
          <w:p w14:paraId="47993C49" w14:textId="77777777" w:rsidR="006641DC" w:rsidRPr="002762BE" w:rsidRDefault="006641DC" w:rsidP="00010A08">
            <w:pPr>
              <w:widowControl w:val="0"/>
              <w:autoSpaceDE w:val="0"/>
              <w:autoSpaceDN w:val="0"/>
              <w:adjustRightInd w:val="0"/>
              <w:jc w:val="center"/>
            </w:pPr>
            <w:r w:rsidRPr="002762BE">
              <w:t>b</w:t>
            </w:r>
          </w:p>
          <w:p w14:paraId="5CAA942F" w14:textId="77777777"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119" w:type="dxa"/>
            <w:tcBorders>
              <w:top w:val="single" w:sz="8" w:space="0" w:color="auto"/>
              <w:bottom w:val="single" w:sz="8" w:space="0" w:color="auto"/>
            </w:tcBorders>
            <w:tcMar>
              <w:top w:w="100" w:type="nil"/>
              <w:right w:w="100" w:type="nil"/>
            </w:tcMar>
          </w:tcPr>
          <w:p w14:paraId="1703BCD9" w14:textId="77777777" w:rsidR="006641DC" w:rsidRPr="002762BE" w:rsidRDefault="006641DC" w:rsidP="00010A08">
            <w:pPr>
              <w:widowControl w:val="0"/>
              <w:autoSpaceDE w:val="0"/>
              <w:autoSpaceDN w:val="0"/>
              <w:adjustRightInd w:val="0"/>
              <w:jc w:val="center"/>
            </w:pPr>
            <w:r w:rsidRPr="002762BE">
              <w:t>b</w:t>
            </w:r>
          </w:p>
          <w:p w14:paraId="05708848" w14:textId="77777777"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120" w:type="dxa"/>
            <w:tcBorders>
              <w:top w:val="single" w:sz="8" w:space="0" w:color="auto"/>
              <w:bottom w:val="single" w:sz="8" w:space="0" w:color="auto"/>
            </w:tcBorders>
            <w:tcMar>
              <w:top w:w="100" w:type="nil"/>
              <w:right w:w="100" w:type="nil"/>
            </w:tcMar>
          </w:tcPr>
          <w:p w14:paraId="4928F584" w14:textId="77777777" w:rsidR="006641DC" w:rsidRPr="002762BE" w:rsidRDefault="006641DC" w:rsidP="00010A08">
            <w:pPr>
              <w:widowControl w:val="0"/>
              <w:autoSpaceDE w:val="0"/>
              <w:autoSpaceDN w:val="0"/>
              <w:adjustRightInd w:val="0"/>
              <w:jc w:val="center"/>
            </w:pPr>
            <w:r w:rsidRPr="002762BE">
              <w:t>b</w:t>
            </w:r>
          </w:p>
          <w:p w14:paraId="435FAE1B" w14:textId="77777777"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119" w:type="dxa"/>
            <w:tcBorders>
              <w:top w:val="single" w:sz="8" w:space="0" w:color="auto"/>
              <w:bottom w:val="single" w:sz="8" w:space="0" w:color="auto"/>
            </w:tcBorders>
            <w:tcMar>
              <w:top w:w="100" w:type="nil"/>
              <w:right w:w="100" w:type="nil"/>
            </w:tcMar>
          </w:tcPr>
          <w:p w14:paraId="48A723E4" w14:textId="77777777" w:rsidR="006641DC" w:rsidRPr="002762BE" w:rsidRDefault="006641DC" w:rsidP="00010A08">
            <w:pPr>
              <w:widowControl w:val="0"/>
              <w:autoSpaceDE w:val="0"/>
              <w:autoSpaceDN w:val="0"/>
              <w:adjustRightInd w:val="0"/>
              <w:jc w:val="center"/>
            </w:pPr>
            <w:r w:rsidRPr="002762BE">
              <w:t>b</w:t>
            </w:r>
          </w:p>
          <w:p w14:paraId="4F18B2C0" w14:textId="77777777"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120" w:type="dxa"/>
            <w:tcBorders>
              <w:top w:val="single" w:sz="8" w:space="0" w:color="auto"/>
              <w:bottom w:val="single" w:sz="8" w:space="0" w:color="auto"/>
            </w:tcBorders>
            <w:tcMar>
              <w:top w:w="100" w:type="nil"/>
              <w:right w:w="100" w:type="nil"/>
            </w:tcMar>
          </w:tcPr>
          <w:p w14:paraId="018E5030" w14:textId="77777777" w:rsidR="006641DC" w:rsidRPr="002762BE" w:rsidRDefault="006641DC" w:rsidP="00010A08">
            <w:pPr>
              <w:widowControl w:val="0"/>
              <w:autoSpaceDE w:val="0"/>
              <w:autoSpaceDN w:val="0"/>
              <w:adjustRightInd w:val="0"/>
              <w:jc w:val="center"/>
            </w:pPr>
            <w:r w:rsidRPr="002762BE">
              <w:t>b</w:t>
            </w:r>
          </w:p>
          <w:p w14:paraId="4BA6EC25" w14:textId="77777777"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119" w:type="dxa"/>
            <w:tcBorders>
              <w:top w:val="single" w:sz="8" w:space="0" w:color="auto"/>
              <w:bottom w:val="single" w:sz="8" w:space="0" w:color="auto"/>
            </w:tcBorders>
          </w:tcPr>
          <w:p w14:paraId="63FC0FA4" w14:textId="77777777" w:rsidR="006641DC" w:rsidRPr="002762BE" w:rsidRDefault="006641DC" w:rsidP="00237899">
            <w:pPr>
              <w:widowControl w:val="0"/>
              <w:autoSpaceDE w:val="0"/>
              <w:autoSpaceDN w:val="0"/>
              <w:adjustRightInd w:val="0"/>
              <w:jc w:val="center"/>
            </w:pPr>
            <w:r w:rsidRPr="002762BE">
              <w:t>b</w:t>
            </w:r>
          </w:p>
          <w:p w14:paraId="147AB126" w14:textId="57F0E237"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120" w:type="dxa"/>
            <w:tcBorders>
              <w:top w:val="single" w:sz="8" w:space="0" w:color="auto"/>
              <w:bottom w:val="single" w:sz="8" w:space="0" w:color="auto"/>
            </w:tcBorders>
          </w:tcPr>
          <w:p w14:paraId="18963843" w14:textId="77777777" w:rsidR="006641DC" w:rsidRPr="002762BE" w:rsidRDefault="006641DC" w:rsidP="00237899">
            <w:pPr>
              <w:widowControl w:val="0"/>
              <w:autoSpaceDE w:val="0"/>
              <w:autoSpaceDN w:val="0"/>
              <w:adjustRightInd w:val="0"/>
              <w:jc w:val="center"/>
            </w:pPr>
            <w:r w:rsidRPr="002762BE">
              <w:t>b</w:t>
            </w:r>
          </w:p>
          <w:p w14:paraId="45813430" w14:textId="55F9294C"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119" w:type="dxa"/>
            <w:tcBorders>
              <w:top w:val="single" w:sz="8" w:space="0" w:color="auto"/>
              <w:bottom w:val="single" w:sz="8" w:space="0" w:color="auto"/>
            </w:tcBorders>
          </w:tcPr>
          <w:p w14:paraId="5DBE35CF" w14:textId="65F00F20" w:rsidR="006641DC" w:rsidRPr="002762BE" w:rsidRDefault="006641DC" w:rsidP="00010A08">
            <w:pPr>
              <w:widowControl w:val="0"/>
              <w:autoSpaceDE w:val="0"/>
              <w:autoSpaceDN w:val="0"/>
              <w:adjustRightInd w:val="0"/>
              <w:jc w:val="center"/>
            </w:pPr>
            <w:r w:rsidRPr="002762BE">
              <w:t>b</w:t>
            </w:r>
          </w:p>
          <w:p w14:paraId="652340DB" w14:textId="77777777"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120" w:type="dxa"/>
            <w:tcBorders>
              <w:top w:val="single" w:sz="8" w:space="0" w:color="auto"/>
              <w:bottom w:val="single" w:sz="8" w:space="0" w:color="auto"/>
            </w:tcBorders>
          </w:tcPr>
          <w:p w14:paraId="5B3B68C3" w14:textId="77777777" w:rsidR="006641DC" w:rsidRPr="002762BE" w:rsidRDefault="006641DC" w:rsidP="00237899">
            <w:pPr>
              <w:widowControl w:val="0"/>
              <w:autoSpaceDE w:val="0"/>
              <w:autoSpaceDN w:val="0"/>
              <w:adjustRightInd w:val="0"/>
              <w:jc w:val="center"/>
            </w:pPr>
            <w:r w:rsidRPr="002762BE">
              <w:t>b</w:t>
            </w:r>
          </w:p>
          <w:p w14:paraId="371764E7" w14:textId="112EEF1A"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120" w:type="dxa"/>
            <w:tcBorders>
              <w:top w:val="single" w:sz="8" w:space="0" w:color="auto"/>
              <w:bottom w:val="single" w:sz="8" w:space="0" w:color="auto"/>
            </w:tcBorders>
          </w:tcPr>
          <w:p w14:paraId="147BF8AA" w14:textId="3621506E" w:rsidR="006641DC" w:rsidRPr="002762BE" w:rsidRDefault="006641DC" w:rsidP="00010A08">
            <w:pPr>
              <w:widowControl w:val="0"/>
              <w:autoSpaceDE w:val="0"/>
              <w:autoSpaceDN w:val="0"/>
              <w:adjustRightInd w:val="0"/>
              <w:jc w:val="center"/>
            </w:pPr>
            <w:r w:rsidRPr="002762BE">
              <w:t>b</w:t>
            </w:r>
          </w:p>
          <w:p w14:paraId="72FF42D5" w14:textId="77777777" w:rsidR="006641DC" w:rsidRPr="002762BE" w:rsidRDefault="006641DC" w:rsidP="00010A08">
            <w:pPr>
              <w:widowControl w:val="0"/>
              <w:autoSpaceDE w:val="0"/>
              <w:autoSpaceDN w:val="0"/>
              <w:adjustRightInd w:val="0"/>
              <w:jc w:val="center"/>
            </w:pPr>
            <w:r w:rsidRPr="002762BE">
              <w:t>(</w:t>
            </w:r>
            <w:proofErr w:type="spellStart"/>
            <w:r w:rsidRPr="002762BE">
              <w:t>s.e.</w:t>
            </w:r>
            <w:proofErr w:type="spellEnd"/>
            <w:r w:rsidRPr="002762BE">
              <w:t>)</w:t>
            </w:r>
          </w:p>
        </w:tc>
      </w:tr>
      <w:tr w:rsidR="0088296E" w:rsidRPr="002762BE" w14:paraId="686392C0" w14:textId="77777777" w:rsidTr="00237899">
        <w:tc>
          <w:tcPr>
            <w:tcW w:w="2376" w:type="dxa"/>
            <w:tcBorders>
              <w:top w:val="single" w:sz="8" w:space="0" w:color="auto"/>
              <w:bottom w:val="nil"/>
            </w:tcBorders>
            <w:tcMar>
              <w:top w:w="100" w:type="nil"/>
              <w:right w:w="100" w:type="nil"/>
            </w:tcMar>
          </w:tcPr>
          <w:p w14:paraId="2155F8A2" w14:textId="77777777" w:rsidR="0088296E" w:rsidRPr="002762BE" w:rsidRDefault="0088296E" w:rsidP="00010A08">
            <w:pPr>
              <w:widowControl w:val="0"/>
              <w:autoSpaceDE w:val="0"/>
              <w:autoSpaceDN w:val="0"/>
              <w:adjustRightInd w:val="0"/>
            </w:pPr>
            <w:r w:rsidRPr="002762BE">
              <w:t>Female</w:t>
            </w:r>
          </w:p>
        </w:tc>
        <w:tc>
          <w:tcPr>
            <w:tcW w:w="1119" w:type="dxa"/>
            <w:tcBorders>
              <w:top w:val="single" w:sz="8" w:space="0" w:color="auto"/>
              <w:bottom w:val="nil"/>
            </w:tcBorders>
            <w:tcMar>
              <w:top w:w="100" w:type="nil"/>
              <w:right w:w="100" w:type="nil"/>
            </w:tcMar>
            <w:vAlign w:val="center"/>
          </w:tcPr>
          <w:p w14:paraId="7A302F06" w14:textId="77777777" w:rsidR="0088296E" w:rsidRPr="002762BE" w:rsidRDefault="0088296E" w:rsidP="00010A08">
            <w:pPr>
              <w:widowControl w:val="0"/>
              <w:autoSpaceDE w:val="0"/>
              <w:autoSpaceDN w:val="0"/>
              <w:adjustRightInd w:val="0"/>
              <w:jc w:val="center"/>
            </w:pPr>
            <w:r w:rsidRPr="002762BE">
              <w:t>0.203</w:t>
            </w:r>
          </w:p>
        </w:tc>
        <w:tc>
          <w:tcPr>
            <w:tcW w:w="1119" w:type="dxa"/>
            <w:tcBorders>
              <w:top w:val="single" w:sz="8" w:space="0" w:color="auto"/>
              <w:bottom w:val="nil"/>
            </w:tcBorders>
            <w:tcMar>
              <w:top w:w="100" w:type="nil"/>
              <w:right w:w="100" w:type="nil"/>
            </w:tcMar>
            <w:vAlign w:val="center"/>
          </w:tcPr>
          <w:p w14:paraId="2588E0A8" w14:textId="77777777" w:rsidR="0088296E" w:rsidRPr="002762BE" w:rsidRDefault="0088296E" w:rsidP="00010A08">
            <w:pPr>
              <w:widowControl w:val="0"/>
              <w:autoSpaceDE w:val="0"/>
              <w:autoSpaceDN w:val="0"/>
              <w:adjustRightInd w:val="0"/>
              <w:jc w:val="center"/>
            </w:pPr>
            <w:r w:rsidRPr="002762BE">
              <w:t>-0.281</w:t>
            </w:r>
          </w:p>
        </w:tc>
        <w:tc>
          <w:tcPr>
            <w:tcW w:w="1120" w:type="dxa"/>
            <w:tcBorders>
              <w:top w:val="single" w:sz="8" w:space="0" w:color="auto"/>
              <w:bottom w:val="nil"/>
            </w:tcBorders>
            <w:tcMar>
              <w:top w:w="100" w:type="nil"/>
              <w:right w:w="100" w:type="nil"/>
            </w:tcMar>
            <w:vAlign w:val="center"/>
          </w:tcPr>
          <w:p w14:paraId="0F1F6107" w14:textId="77777777" w:rsidR="0088296E" w:rsidRPr="002762BE" w:rsidRDefault="0088296E" w:rsidP="00010A08">
            <w:pPr>
              <w:widowControl w:val="0"/>
              <w:autoSpaceDE w:val="0"/>
              <w:autoSpaceDN w:val="0"/>
              <w:adjustRightInd w:val="0"/>
              <w:jc w:val="center"/>
            </w:pPr>
            <w:r w:rsidRPr="002762BE">
              <w:t>0.098</w:t>
            </w:r>
          </w:p>
        </w:tc>
        <w:tc>
          <w:tcPr>
            <w:tcW w:w="1119" w:type="dxa"/>
            <w:tcBorders>
              <w:top w:val="single" w:sz="8" w:space="0" w:color="auto"/>
              <w:bottom w:val="nil"/>
            </w:tcBorders>
            <w:tcMar>
              <w:top w:w="100" w:type="nil"/>
              <w:right w:w="100" w:type="nil"/>
            </w:tcMar>
            <w:vAlign w:val="center"/>
          </w:tcPr>
          <w:p w14:paraId="41DA14C5" w14:textId="77777777" w:rsidR="0088296E" w:rsidRPr="002762BE" w:rsidRDefault="0088296E" w:rsidP="00010A08">
            <w:pPr>
              <w:widowControl w:val="0"/>
              <w:autoSpaceDE w:val="0"/>
              <w:autoSpaceDN w:val="0"/>
              <w:adjustRightInd w:val="0"/>
              <w:jc w:val="center"/>
            </w:pPr>
            <w:r w:rsidRPr="002762BE">
              <w:t>-0.103</w:t>
            </w:r>
          </w:p>
        </w:tc>
        <w:tc>
          <w:tcPr>
            <w:tcW w:w="1120" w:type="dxa"/>
            <w:tcBorders>
              <w:top w:val="single" w:sz="8" w:space="0" w:color="auto"/>
              <w:bottom w:val="nil"/>
            </w:tcBorders>
            <w:tcMar>
              <w:top w:w="100" w:type="nil"/>
              <w:right w:w="100" w:type="nil"/>
            </w:tcMar>
            <w:vAlign w:val="center"/>
          </w:tcPr>
          <w:p w14:paraId="665BB17D" w14:textId="77777777" w:rsidR="0088296E" w:rsidRPr="002762BE" w:rsidRDefault="0088296E" w:rsidP="00010A08">
            <w:pPr>
              <w:widowControl w:val="0"/>
              <w:autoSpaceDE w:val="0"/>
              <w:autoSpaceDN w:val="0"/>
              <w:adjustRightInd w:val="0"/>
              <w:jc w:val="center"/>
            </w:pPr>
            <w:r w:rsidRPr="002762BE">
              <w:t>-0.092</w:t>
            </w:r>
          </w:p>
        </w:tc>
        <w:tc>
          <w:tcPr>
            <w:tcW w:w="1119" w:type="dxa"/>
            <w:tcBorders>
              <w:top w:val="single" w:sz="8" w:space="0" w:color="auto"/>
              <w:bottom w:val="nil"/>
            </w:tcBorders>
            <w:vAlign w:val="center"/>
          </w:tcPr>
          <w:p w14:paraId="62D4D0B1" w14:textId="4F233770" w:rsidR="0088296E" w:rsidRPr="002762BE" w:rsidRDefault="0088296E" w:rsidP="00010A08">
            <w:pPr>
              <w:widowControl w:val="0"/>
              <w:autoSpaceDE w:val="0"/>
              <w:autoSpaceDN w:val="0"/>
              <w:adjustRightInd w:val="0"/>
              <w:jc w:val="center"/>
            </w:pPr>
            <w:r w:rsidRPr="002762BE">
              <w:t>0.316</w:t>
            </w:r>
            <w:r w:rsidRPr="002762BE">
              <w:rPr>
                <w:vertAlign w:val="superscript"/>
              </w:rPr>
              <w:t>*</w:t>
            </w:r>
          </w:p>
        </w:tc>
        <w:tc>
          <w:tcPr>
            <w:tcW w:w="1120" w:type="dxa"/>
            <w:tcBorders>
              <w:top w:val="single" w:sz="8" w:space="0" w:color="auto"/>
              <w:bottom w:val="nil"/>
            </w:tcBorders>
            <w:vAlign w:val="center"/>
          </w:tcPr>
          <w:p w14:paraId="2CCEA8DB" w14:textId="46E72E56" w:rsidR="0088296E" w:rsidRPr="002762BE" w:rsidRDefault="0088296E" w:rsidP="00010A08">
            <w:pPr>
              <w:widowControl w:val="0"/>
              <w:autoSpaceDE w:val="0"/>
              <w:autoSpaceDN w:val="0"/>
              <w:adjustRightInd w:val="0"/>
              <w:jc w:val="center"/>
            </w:pPr>
            <w:r>
              <w:t>0.183</w:t>
            </w:r>
          </w:p>
        </w:tc>
        <w:tc>
          <w:tcPr>
            <w:tcW w:w="1119" w:type="dxa"/>
            <w:tcBorders>
              <w:top w:val="single" w:sz="8" w:space="0" w:color="auto"/>
              <w:bottom w:val="nil"/>
            </w:tcBorders>
            <w:vAlign w:val="center"/>
          </w:tcPr>
          <w:p w14:paraId="66B50623" w14:textId="2DE9631F" w:rsidR="0088296E" w:rsidRPr="002762BE" w:rsidRDefault="0088296E" w:rsidP="00010A08">
            <w:pPr>
              <w:widowControl w:val="0"/>
              <w:autoSpaceDE w:val="0"/>
              <w:autoSpaceDN w:val="0"/>
              <w:adjustRightInd w:val="0"/>
              <w:jc w:val="center"/>
            </w:pPr>
            <w:r>
              <w:t>0.152</w:t>
            </w:r>
          </w:p>
        </w:tc>
        <w:tc>
          <w:tcPr>
            <w:tcW w:w="1120" w:type="dxa"/>
            <w:tcBorders>
              <w:top w:val="single" w:sz="8" w:space="0" w:color="auto"/>
              <w:bottom w:val="nil"/>
            </w:tcBorders>
            <w:vAlign w:val="center"/>
          </w:tcPr>
          <w:p w14:paraId="2701DD25" w14:textId="5097639A" w:rsidR="0088296E" w:rsidRPr="002762BE" w:rsidRDefault="0088296E" w:rsidP="00010A08">
            <w:pPr>
              <w:widowControl w:val="0"/>
              <w:autoSpaceDE w:val="0"/>
              <w:autoSpaceDN w:val="0"/>
              <w:adjustRightInd w:val="0"/>
              <w:jc w:val="center"/>
            </w:pPr>
            <w:r w:rsidRPr="002762BE">
              <w:t>0.281</w:t>
            </w:r>
            <w:r w:rsidRPr="002762BE">
              <w:rPr>
                <w:vertAlign w:val="superscript"/>
              </w:rPr>
              <w:t>*</w:t>
            </w:r>
          </w:p>
        </w:tc>
        <w:tc>
          <w:tcPr>
            <w:tcW w:w="1120" w:type="dxa"/>
            <w:tcBorders>
              <w:top w:val="single" w:sz="8" w:space="0" w:color="auto"/>
              <w:bottom w:val="nil"/>
            </w:tcBorders>
            <w:vAlign w:val="center"/>
          </w:tcPr>
          <w:p w14:paraId="49B964F9" w14:textId="1202C2B2" w:rsidR="0088296E" w:rsidRPr="002762BE" w:rsidRDefault="0088296E" w:rsidP="00010A08">
            <w:pPr>
              <w:widowControl w:val="0"/>
              <w:autoSpaceDE w:val="0"/>
              <w:autoSpaceDN w:val="0"/>
              <w:adjustRightInd w:val="0"/>
              <w:jc w:val="center"/>
            </w:pPr>
            <w:r>
              <w:t>0.163</w:t>
            </w:r>
          </w:p>
        </w:tc>
      </w:tr>
      <w:tr w:rsidR="0088296E" w:rsidRPr="002762BE" w14:paraId="361093E6" w14:textId="77777777" w:rsidTr="00237899">
        <w:tc>
          <w:tcPr>
            <w:tcW w:w="2376" w:type="dxa"/>
            <w:tcBorders>
              <w:top w:val="nil"/>
              <w:bottom w:val="nil"/>
            </w:tcBorders>
            <w:tcMar>
              <w:top w:w="100" w:type="nil"/>
              <w:right w:w="100" w:type="nil"/>
            </w:tcMar>
          </w:tcPr>
          <w:p w14:paraId="4F01B7FA" w14:textId="77777777" w:rsidR="0088296E" w:rsidRPr="002762BE" w:rsidRDefault="0088296E" w:rsidP="00010A08">
            <w:pPr>
              <w:widowControl w:val="0"/>
              <w:autoSpaceDE w:val="0"/>
              <w:autoSpaceDN w:val="0"/>
              <w:adjustRightInd w:val="0"/>
            </w:pPr>
          </w:p>
        </w:tc>
        <w:tc>
          <w:tcPr>
            <w:tcW w:w="1119" w:type="dxa"/>
            <w:tcBorders>
              <w:top w:val="nil"/>
              <w:bottom w:val="nil"/>
            </w:tcBorders>
            <w:tcMar>
              <w:top w:w="100" w:type="nil"/>
              <w:right w:w="100" w:type="nil"/>
            </w:tcMar>
            <w:vAlign w:val="center"/>
          </w:tcPr>
          <w:p w14:paraId="0FFBBEB3" w14:textId="77777777" w:rsidR="0088296E" w:rsidRPr="002762BE" w:rsidRDefault="0088296E" w:rsidP="00010A08">
            <w:pPr>
              <w:widowControl w:val="0"/>
              <w:autoSpaceDE w:val="0"/>
              <w:autoSpaceDN w:val="0"/>
              <w:adjustRightInd w:val="0"/>
              <w:jc w:val="center"/>
            </w:pPr>
            <w:r w:rsidRPr="002762BE">
              <w:t>(0.197)</w:t>
            </w:r>
          </w:p>
        </w:tc>
        <w:tc>
          <w:tcPr>
            <w:tcW w:w="1119" w:type="dxa"/>
            <w:tcBorders>
              <w:top w:val="nil"/>
              <w:bottom w:val="nil"/>
            </w:tcBorders>
            <w:tcMar>
              <w:top w:w="100" w:type="nil"/>
              <w:right w:w="100" w:type="nil"/>
            </w:tcMar>
            <w:vAlign w:val="center"/>
          </w:tcPr>
          <w:p w14:paraId="47CF9A71" w14:textId="77777777" w:rsidR="0088296E" w:rsidRPr="002762BE" w:rsidRDefault="0088296E" w:rsidP="00010A08">
            <w:pPr>
              <w:widowControl w:val="0"/>
              <w:autoSpaceDE w:val="0"/>
              <w:autoSpaceDN w:val="0"/>
              <w:adjustRightInd w:val="0"/>
              <w:jc w:val="center"/>
            </w:pPr>
            <w:r w:rsidRPr="002762BE">
              <w:t>(0.169)</w:t>
            </w:r>
          </w:p>
        </w:tc>
        <w:tc>
          <w:tcPr>
            <w:tcW w:w="1120" w:type="dxa"/>
            <w:tcBorders>
              <w:top w:val="nil"/>
              <w:bottom w:val="nil"/>
            </w:tcBorders>
            <w:tcMar>
              <w:top w:w="100" w:type="nil"/>
              <w:right w:w="100" w:type="nil"/>
            </w:tcMar>
            <w:vAlign w:val="center"/>
          </w:tcPr>
          <w:p w14:paraId="0264AA7C" w14:textId="77777777" w:rsidR="0088296E" w:rsidRPr="002762BE" w:rsidRDefault="0088296E" w:rsidP="00010A08">
            <w:pPr>
              <w:widowControl w:val="0"/>
              <w:autoSpaceDE w:val="0"/>
              <w:autoSpaceDN w:val="0"/>
              <w:adjustRightInd w:val="0"/>
              <w:jc w:val="center"/>
            </w:pPr>
            <w:r w:rsidRPr="002762BE">
              <w:t>(0.167)</w:t>
            </w:r>
          </w:p>
        </w:tc>
        <w:tc>
          <w:tcPr>
            <w:tcW w:w="1119" w:type="dxa"/>
            <w:tcBorders>
              <w:top w:val="nil"/>
              <w:bottom w:val="nil"/>
            </w:tcBorders>
            <w:tcMar>
              <w:top w:w="100" w:type="nil"/>
              <w:right w:w="100" w:type="nil"/>
            </w:tcMar>
            <w:vAlign w:val="center"/>
          </w:tcPr>
          <w:p w14:paraId="6AED0AD2" w14:textId="77777777" w:rsidR="0088296E" w:rsidRPr="002762BE" w:rsidRDefault="0088296E" w:rsidP="00010A08">
            <w:pPr>
              <w:widowControl w:val="0"/>
              <w:autoSpaceDE w:val="0"/>
              <w:autoSpaceDN w:val="0"/>
              <w:adjustRightInd w:val="0"/>
              <w:jc w:val="center"/>
            </w:pPr>
            <w:r w:rsidRPr="002762BE">
              <w:t>(0.184)</w:t>
            </w:r>
          </w:p>
        </w:tc>
        <w:tc>
          <w:tcPr>
            <w:tcW w:w="1120" w:type="dxa"/>
            <w:tcBorders>
              <w:top w:val="nil"/>
              <w:bottom w:val="nil"/>
            </w:tcBorders>
            <w:tcMar>
              <w:top w:w="100" w:type="nil"/>
              <w:right w:w="100" w:type="nil"/>
            </w:tcMar>
            <w:vAlign w:val="center"/>
          </w:tcPr>
          <w:p w14:paraId="22C507D7" w14:textId="77777777" w:rsidR="0088296E" w:rsidRPr="002762BE" w:rsidRDefault="0088296E" w:rsidP="00010A08">
            <w:pPr>
              <w:widowControl w:val="0"/>
              <w:autoSpaceDE w:val="0"/>
              <w:autoSpaceDN w:val="0"/>
              <w:adjustRightInd w:val="0"/>
              <w:jc w:val="center"/>
            </w:pPr>
            <w:r w:rsidRPr="002762BE">
              <w:t>(0.182)</w:t>
            </w:r>
          </w:p>
        </w:tc>
        <w:tc>
          <w:tcPr>
            <w:tcW w:w="1119" w:type="dxa"/>
            <w:tcBorders>
              <w:top w:val="nil"/>
              <w:bottom w:val="nil"/>
            </w:tcBorders>
            <w:vAlign w:val="center"/>
          </w:tcPr>
          <w:p w14:paraId="3758A5FA" w14:textId="1512AD44" w:rsidR="0088296E" w:rsidRPr="002762BE" w:rsidRDefault="0088296E" w:rsidP="00010A08">
            <w:pPr>
              <w:widowControl w:val="0"/>
              <w:autoSpaceDE w:val="0"/>
              <w:autoSpaceDN w:val="0"/>
              <w:adjustRightInd w:val="0"/>
              <w:jc w:val="center"/>
            </w:pPr>
            <w:r w:rsidRPr="002762BE">
              <w:t>(0.152)</w:t>
            </w:r>
          </w:p>
        </w:tc>
        <w:tc>
          <w:tcPr>
            <w:tcW w:w="1120" w:type="dxa"/>
            <w:tcBorders>
              <w:top w:val="nil"/>
              <w:bottom w:val="nil"/>
            </w:tcBorders>
            <w:vAlign w:val="center"/>
          </w:tcPr>
          <w:p w14:paraId="56686F61" w14:textId="6D8C79D8" w:rsidR="0088296E" w:rsidRPr="002762BE" w:rsidRDefault="0088296E" w:rsidP="00010A08">
            <w:pPr>
              <w:widowControl w:val="0"/>
              <w:autoSpaceDE w:val="0"/>
              <w:autoSpaceDN w:val="0"/>
              <w:adjustRightInd w:val="0"/>
              <w:jc w:val="center"/>
            </w:pPr>
            <w:r>
              <w:t>(0.101)</w:t>
            </w:r>
          </w:p>
        </w:tc>
        <w:tc>
          <w:tcPr>
            <w:tcW w:w="1119" w:type="dxa"/>
            <w:tcBorders>
              <w:top w:val="nil"/>
              <w:bottom w:val="nil"/>
            </w:tcBorders>
            <w:vAlign w:val="center"/>
          </w:tcPr>
          <w:p w14:paraId="7BCA7CB9" w14:textId="412B4EA7" w:rsidR="0088296E" w:rsidRPr="002762BE" w:rsidRDefault="0088296E" w:rsidP="00010A08">
            <w:pPr>
              <w:widowControl w:val="0"/>
              <w:autoSpaceDE w:val="0"/>
              <w:autoSpaceDN w:val="0"/>
              <w:adjustRightInd w:val="0"/>
              <w:jc w:val="center"/>
            </w:pPr>
            <w:r>
              <w:t>(0.120)</w:t>
            </w:r>
          </w:p>
        </w:tc>
        <w:tc>
          <w:tcPr>
            <w:tcW w:w="1120" w:type="dxa"/>
            <w:tcBorders>
              <w:top w:val="nil"/>
              <w:bottom w:val="nil"/>
            </w:tcBorders>
            <w:vAlign w:val="center"/>
          </w:tcPr>
          <w:p w14:paraId="0CF9CDA3" w14:textId="5AD4FCC3" w:rsidR="0088296E" w:rsidRPr="002762BE" w:rsidRDefault="0088296E" w:rsidP="00010A08">
            <w:pPr>
              <w:widowControl w:val="0"/>
              <w:autoSpaceDE w:val="0"/>
              <w:autoSpaceDN w:val="0"/>
              <w:adjustRightInd w:val="0"/>
              <w:jc w:val="center"/>
            </w:pPr>
            <w:r w:rsidRPr="002762BE">
              <w:t>(0.135)</w:t>
            </w:r>
          </w:p>
        </w:tc>
        <w:tc>
          <w:tcPr>
            <w:tcW w:w="1120" w:type="dxa"/>
            <w:tcBorders>
              <w:top w:val="nil"/>
              <w:bottom w:val="nil"/>
            </w:tcBorders>
            <w:vAlign w:val="center"/>
          </w:tcPr>
          <w:p w14:paraId="221FB933" w14:textId="0EF3E708" w:rsidR="0088296E" w:rsidRPr="002762BE" w:rsidRDefault="0088296E" w:rsidP="00010A08">
            <w:pPr>
              <w:widowControl w:val="0"/>
              <w:autoSpaceDE w:val="0"/>
              <w:autoSpaceDN w:val="0"/>
              <w:adjustRightInd w:val="0"/>
              <w:jc w:val="center"/>
            </w:pPr>
            <w:r>
              <w:t>(0.116)</w:t>
            </w:r>
          </w:p>
        </w:tc>
      </w:tr>
      <w:tr w:rsidR="0088296E" w:rsidRPr="002762BE" w14:paraId="53B441E7" w14:textId="77777777" w:rsidTr="00237899">
        <w:tc>
          <w:tcPr>
            <w:tcW w:w="2376" w:type="dxa"/>
            <w:tcBorders>
              <w:top w:val="nil"/>
              <w:bottom w:val="nil"/>
            </w:tcBorders>
            <w:tcMar>
              <w:top w:w="100" w:type="nil"/>
              <w:right w:w="100" w:type="nil"/>
            </w:tcMar>
          </w:tcPr>
          <w:p w14:paraId="3506A523" w14:textId="77777777" w:rsidR="0088296E" w:rsidRPr="002762BE" w:rsidRDefault="0088296E" w:rsidP="00010A08">
            <w:pPr>
              <w:widowControl w:val="0"/>
              <w:autoSpaceDE w:val="0"/>
              <w:autoSpaceDN w:val="0"/>
              <w:adjustRightInd w:val="0"/>
            </w:pPr>
            <w:r w:rsidRPr="002762BE">
              <w:t>Age</w:t>
            </w:r>
          </w:p>
        </w:tc>
        <w:tc>
          <w:tcPr>
            <w:tcW w:w="1119" w:type="dxa"/>
            <w:tcBorders>
              <w:top w:val="nil"/>
              <w:bottom w:val="nil"/>
            </w:tcBorders>
            <w:tcMar>
              <w:top w:w="100" w:type="nil"/>
              <w:right w:w="100" w:type="nil"/>
            </w:tcMar>
            <w:vAlign w:val="center"/>
          </w:tcPr>
          <w:p w14:paraId="5AFA0D99" w14:textId="77777777" w:rsidR="0088296E" w:rsidRPr="002762BE" w:rsidRDefault="0088296E" w:rsidP="00010A08">
            <w:pPr>
              <w:widowControl w:val="0"/>
              <w:autoSpaceDE w:val="0"/>
              <w:autoSpaceDN w:val="0"/>
              <w:adjustRightInd w:val="0"/>
              <w:jc w:val="center"/>
            </w:pPr>
            <w:r w:rsidRPr="002762BE">
              <w:t>-0.004</w:t>
            </w:r>
          </w:p>
        </w:tc>
        <w:tc>
          <w:tcPr>
            <w:tcW w:w="1119" w:type="dxa"/>
            <w:tcBorders>
              <w:top w:val="nil"/>
              <w:bottom w:val="nil"/>
            </w:tcBorders>
            <w:tcMar>
              <w:top w:w="100" w:type="nil"/>
              <w:right w:w="100" w:type="nil"/>
            </w:tcMar>
            <w:vAlign w:val="center"/>
          </w:tcPr>
          <w:p w14:paraId="45E89746" w14:textId="77777777" w:rsidR="0088296E" w:rsidRPr="002762BE" w:rsidRDefault="0088296E" w:rsidP="00010A08">
            <w:pPr>
              <w:widowControl w:val="0"/>
              <w:autoSpaceDE w:val="0"/>
              <w:autoSpaceDN w:val="0"/>
              <w:adjustRightInd w:val="0"/>
              <w:jc w:val="center"/>
            </w:pPr>
            <w:r w:rsidRPr="002762BE">
              <w:t>0.007</w:t>
            </w:r>
          </w:p>
        </w:tc>
        <w:tc>
          <w:tcPr>
            <w:tcW w:w="1120" w:type="dxa"/>
            <w:tcBorders>
              <w:top w:val="nil"/>
              <w:bottom w:val="nil"/>
            </w:tcBorders>
            <w:tcMar>
              <w:top w:w="100" w:type="nil"/>
              <w:right w:w="100" w:type="nil"/>
            </w:tcMar>
            <w:vAlign w:val="center"/>
          </w:tcPr>
          <w:p w14:paraId="07003977" w14:textId="77777777" w:rsidR="0088296E" w:rsidRPr="002762BE" w:rsidRDefault="0088296E" w:rsidP="00010A08">
            <w:pPr>
              <w:widowControl w:val="0"/>
              <w:autoSpaceDE w:val="0"/>
              <w:autoSpaceDN w:val="0"/>
              <w:adjustRightInd w:val="0"/>
              <w:jc w:val="center"/>
            </w:pPr>
            <w:r w:rsidRPr="002762BE">
              <w:t>0.009</w:t>
            </w:r>
          </w:p>
        </w:tc>
        <w:tc>
          <w:tcPr>
            <w:tcW w:w="1119" w:type="dxa"/>
            <w:tcBorders>
              <w:top w:val="nil"/>
              <w:bottom w:val="nil"/>
            </w:tcBorders>
            <w:tcMar>
              <w:top w:w="100" w:type="nil"/>
              <w:right w:w="100" w:type="nil"/>
            </w:tcMar>
            <w:vAlign w:val="center"/>
          </w:tcPr>
          <w:p w14:paraId="2EA94653" w14:textId="77777777" w:rsidR="0088296E" w:rsidRPr="002762BE" w:rsidRDefault="0088296E" w:rsidP="006641DC">
            <w:pPr>
              <w:widowControl w:val="0"/>
              <w:tabs>
                <w:tab w:val="left" w:pos="1086"/>
              </w:tabs>
              <w:autoSpaceDE w:val="0"/>
              <w:autoSpaceDN w:val="0"/>
              <w:adjustRightInd w:val="0"/>
              <w:jc w:val="center"/>
            </w:pPr>
            <w:r w:rsidRPr="002762BE">
              <w:t>0.006</w:t>
            </w:r>
          </w:p>
        </w:tc>
        <w:tc>
          <w:tcPr>
            <w:tcW w:w="1120" w:type="dxa"/>
            <w:tcBorders>
              <w:top w:val="nil"/>
              <w:bottom w:val="nil"/>
            </w:tcBorders>
            <w:tcMar>
              <w:top w:w="100" w:type="nil"/>
              <w:right w:w="100" w:type="nil"/>
            </w:tcMar>
            <w:vAlign w:val="center"/>
          </w:tcPr>
          <w:p w14:paraId="2EFBAB8E" w14:textId="77777777" w:rsidR="0088296E" w:rsidRPr="002762BE" w:rsidRDefault="0088296E" w:rsidP="00010A08">
            <w:pPr>
              <w:widowControl w:val="0"/>
              <w:autoSpaceDE w:val="0"/>
              <w:autoSpaceDN w:val="0"/>
              <w:adjustRightInd w:val="0"/>
              <w:jc w:val="center"/>
            </w:pPr>
            <w:r w:rsidRPr="002762BE">
              <w:t>0.010</w:t>
            </w:r>
          </w:p>
        </w:tc>
        <w:tc>
          <w:tcPr>
            <w:tcW w:w="1119" w:type="dxa"/>
            <w:tcBorders>
              <w:top w:val="nil"/>
              <w:bottom w:val="nil"/>
            </w:tcBorders>
            <w:vAlign w:val="center"/>
          </w:tcPr>
          <w:p w14:paraId="71F1ED84" w14:textId="088DBA8F" w:rsidR="0088296E" w:rsidRPr="002762BE" w:rsidRDefault="0088296E" w:rsidP="00010A08">
            <w:pPr>
              <w:widowControl w:val="0"/>
              <w:autoSpaceDE w:val="0"/>
              <w:autoSpaceDN w:val="0"/>
              <w:adjustRightInd w:val="0"/>
              <w:jc w:val="center"/>
            </w:pPr>
            <w:r w:rsidRPr="002762BE">
              <w:t>0.012</w:t>
            </w:r>
            <w:r w:rsidRPr="002762BE">
              <w:rPr>
                <w:vertAlign w:val="superscript"/>
              </w:rPr>
              <w:t>*</w:t>
            </w:r>
          </w:p>
        </w:tc>
        <w:tc>
          <w:tcPr>
            <w:tcW w:w="1120" w:type="dxa"/>
            <w:tcBorders>
              <w:top w:val="nil"/>
              <w:bottom w:val="nil"/>
            </w:tcBorders>
            <w:vAlign w:val="center"/>
          </w:tcPr>
          <w:p w14:paraId="471FD504" w14:textId="357527D2" w:rsidR="0088296E" w:rsidRPr="002762BE" w:rsidRDefault="0088296E" w:rsidP="00010A08">
            <w:pPr>
              <w:widowControl w:val="0"/>
              <w:autoSpaceDE w:val="0"/>
              <w:autoSpaceDN w:val="0"/>
              <w:adjustRightInd w:val="0"/>
              <w:jc w:val="center"/>
            </w:pPr>
            <w:r>
              <w:t>-0.007</w:t>
            </w:r>
            <w:r>
              <w:rPr>
                <w:vertAlign w:val="superscript"/>
              </w:rPr>
              <w:t>*</w:t>
            </w:r>
          </w:p>
        </w:tc>
        <w:tc>
          <w:tcPr>
            <w:tcW w:w="1119" w:type="dxa"/>
            <w:tcBorders>
              <w:top w:val="nil"/>
              <w:bottom w:val="nil"/>
            </w:tcBorders>
            <w:vAlign w:val="center"/>
          </w:tcPr>
          <w:p w14:paraId="07F1326B" w14:textId="6A85843E" w:rsidR="0088296E" w:rsidRPr="002762BE" w:rsidRDefault="0088296E" w:rsidP="00010A08">
            <w:pPr>
              <w:widowControl w:val="0"/>
              <w:autoSpaceDE w:val="0"/>
              <w:autoSpaceDN w:val="0"/>
              <w:adjustRightInd w:val="0"/>
              <w:jc w:val="center"/>
            </w:pPr>
            <w:r>
              <w:t>0.019</w:t>
            </w:r>
            <w:r>
              <w:rPr>
                <w:vertAlign w:val="superscript"/>
              </w:rPr>
              <w:t>***</w:t>
            </w:r>
          </w:p>
        </w:tc>
        <w:tc>
          <w:tcPr>
            <w:tcW w:w="1120" w:type="dxa"/>
            <w:tcBorders>
              <w:top w:val="nil"/>
              <w:bottom w:val="nil"/>
            </w:tcBorders>
            <w:vAlign w:val="center"/>
          </w:tcPr>
          <w:p w14:paraId="0A5A876A" w14:textId="37F19B4F" w:rsidR="0088296E" w:rsidRPr="002762BE" w:rsidRDefault="0088296E" w:rsidP="00010A08">
            <w:pPr>
              <w:widowControl w:val="0"/>
              <w:autoSpaceDE w:val="0"/>
              <w:autoSpaceDN w:val="0"/>
              <w:adjustRightInd w:val="0"/>
              <w:jc w:val="center"/>
            </w:pPr>
            <w:r w:rsidRPr="002762BE">
              <w:t>0.009</w:t>
            </w:r>
            <w:r w:rsidRPr="002762BE">
              <w:rPr>
                <w:vertAlign w:val="superscript"/>
              </w:rPr>
              <w:t>*</w:t>
            </w:r>
          </w:p>
        </w:tc>
        <w:tc>
          <w:tcPr>
            <w:tcW w:w="1120" w:type="dxa"/>
            <w:tcBorders>
              <w:top w:val="nil"/>
              <w:bottom w:val="nil"/>
            </w:tcBorders>
            <w:vAlign w:val="center"/>
          </w:tcPr>
          <w:p w14:paraId="4B27DF74" w14:textId="3DF2D282" w:rsidR="0088296E" w:rsidRPr="002762BE" w:rsidRDefault="0088296E" w:rsidP="00010A08">
            <w:pPr>
              <w:widowControl w:val="0"/>
              <w:autoSpaceDE w:val="0"/>
              <w:autoSpaceDN w:val="0"/>
              <w:adjustRightInd w:val="0"/>
              <w:jc w:val="center"/>
            </w:pPr>
            <w:r>
              <w:t>0.011</w:t>
            </w:r>
            <w:r>
              <w:rPr>
                <w:vertAlign w:val="superscript"/>
              </w:rPr>
              <w:t>***</w:t>
            </w:r>
          </w:p>
        </w:tc>
      </w:tr>
      <w:tr w:rsidR="0088296E" w:rsidRPr="002762BE" w14:paraId="6A4CF283" w14:textId="77777777" w:rsidTr="00237899">
        <w:tc>
          <w:tcPr>
            <w:tcW w:w="2376" w:type="dxa"/>
            <w:tcBorders>
              <w:top w:val="nil"/>
              <w:bottom w:val="nil"/>
            </w:tcBorders>
            <w:tcMar>
              <w:top w:w="100" w:type="nil"/>
              <w:right w:w="100" w:type="nil"/>
            </w:tcMar>
          </w:tcPr>
          <w:p w14:paraId="45510FD0" w14:textId="77777777" w:rsidR="0088296E" w:rsidRPr="002762BE" w:rsidRDefault="0088296E" w:rsidP="00010A08">
            <w:pPr>
              <w:widowControl w:val="0"/>
              <w:autoSpaceDE w:val="0"/>
              <w:autoSpaceDN w:val="0"/>
              <w:adjustRightInd w:val="0"/>
            </w:pPr>
          </w:p>
        </w:tc>
        <w:tc>
          <w:tcPr>
            <w:tcW w:w="1119" w:type="dxa"/>
            <w:tcBorders>
              <w:top w:val="nil"/>
              <w:bottom w:val="nil"/>
            </w:tcBorders>
            <w:tcMar>
              <w:top w:w="100" w:type="nil"/>
              <w:right w:w="100" w:type="nil"/>
            </w:tcMar>
            <w:vAlign w:val="center"/>
          </w:tcPr>
          <w:p w14:paraId="51D870AF" w14:textId="77777777" w:rsidR="0088296E" w:rsidRPr="002762BE" w:rsidRDefault="0088296E" w:rsidP="00010A08">
            <w:pPr>
              <w:widowControl w:val="0"/>
              <w:autoSpaceDE w:val="0"/>
              <w:autoSpaceDN w:val="0"/>
              <w:adjustRightInd w:val="0"/>
              <w:jc w:val="center"/>
            </w:pPr>
            <w:r w:rsidRPr="002762BE">
              <w:t>(0.006)</w:t>
            </w:r>
          </w:p>
        </w:tc>
        <w:tc>
          <w:tcPr>
            <w:tcW w:w="1119" w:type="dxa"/>
            <w:tcBorders>
              <w:top w:val="nil"/>
              <w:bottom w:val="nil"/>
            </w:tcBorders>
            <w:tcMar>
              <w:top w:w="100" w:type="nil"/>
              <w:right w:w="100" w:type="nil"/>
            </w:tcMar>
            <w:vAlign w:val="center"/>
          </w:tcPr>
          <w:p w14:paraId="7767C668" w14:textId="77777777" w:rsidR="0088296E" w:rsidRPr="002762BE" w:rsidRDefault="0088296E" w:rsidP="00010A08">
            <w:pPr>
              <w:widowControl w:val="0"/>
              <w:autoSpaceDE w:val="0"/>
              <w:autoSpaceDN w:val="0"/>
              <w:adjustRightInd w:val="0"/>
              <w:jc w:val="center"/>
            </w:pPr>
            <w:r w:rsidRPr="002762BE">
              <w:t>(0.005)</w:t>
            </w:r>
          </w:p>
        </w:tc>
        <w:tc>
          <w:tcPr>
            <w:tcW w:w="1120" w:type="dxa"/>
            <w:tcBorders>
              <w:top w:val="nil"/>
              <w:bottom w:val="nil"/>
            </w:tcBorders>
            <w:tcMar>
              <w:top w:w="100" w:type="nil"/>
              <w:right w:w="100" w:type="nil"/>
            </w:tcMar>
            <w:vAlign w:val="center"/>
          </w:tcPr>
          <w:p w14:paraId="63338601" w14:textId="77777777" w:rsidR="0088296E" w:rsidRPr="002762BE" w:rsidRDefault="0088296E" w:rsidP="00010A08">
            <w:pPr>
              <w:widowControl w:val="0"/>
              <w:autoSpaceDE w:val="0"/>
              <w:autoSpaceDN w:val="0"/>
              <w:adjustRightInd w:val="0"/>
              <w:jc w:val="center"/>
            </w:pPr>
            <w:r w:rsidRPr="002762BE">
              <w:t>(0.005)</w:t>
            </w:r>
          </w:p>
        </w:tc>
        <w:tc>
          <w:tcPr>
            <w:tcW w:w="1119" w:type="dxa"/>
            <w:tcBorders>
              <w:top w:val="nil"/>
              <w:bottom w:val="nil"/>
            </w:tcBorders>
            <w:tcMar>
              <w:top w:w="100" w:type="nil"/>
              <w:right w:w="100" w:type="nil"/>
            </w:tcMar>
            <w:vAlign w:val="center"/>
          </w:tcPr>
          <w:p w14:paraId="4AA8C8E0" w14:textId="77777777" w:rsidR="0088296E" w:rsidRPr="002762BE" w:rsidRDefault="0088296E" w:rsidP="00010A08">
            <w:pPr>
              <w:widowControl w:val="0"/>
              <w:autoSpaceDE w:val="0"/>
              <w:autoSpaceDN w:val="0"/>
              <w:adjustRightInd w:val="0"/>
              <w:jc w:val="center"/>
            </w:pPr>
            <w:r w:rsidRPr="002762BE">
              <w:t>(0.006)</w:t>
            </w:r>
          </w:p>
        </w:tc>
        <w:tc>
          <w:tcPr>
            <w:tcW w:w="1120" w:type="dxa"/>
            <w:tcBorders>
              <w:top w:val="nil"/>
              <w:bottom w:val="nil"/>
            </w:tcBorders>
            <w:tcMar>
              <w:top w:w="100" w:type="nil"/>
              <w:right w:w="100" w:type="nil"/>
            </w:tcMar>
            <w:vAlign w:val="center"/>
          </w:tcPr>
          <w:p w14:paraId="482F2486" w14:textId="77777777" w:rsidR="0088296E" w:rsidRPr="002762BE" w:rsidRDefault="0088296E" w:rsidP="00010A08">
            <w:pPr>
              <w:widowControl w:val="0"/>
              <w:autoSpaceDE w:val="0"/>
              <w:autoSpaceDN w:val="0"/>
              <w:adjustRightInd w:val="0"/>
              <w:jc w:val="center"/>
            </w:pPr>
            <w:r w:rsidRPr="002762BE">
              <w:t>(0.006)</w:t>
            </w:r>
          </w:p>
        </w:tc>
        <w:tc>
          <w:tcPr>
            <w:tcW w:w="1119" w:type="dxa"/>
            <w:tcBorders>
              <w:top w:val="nil"/>
              <w:bottom w:val="nil"/>
            </w:tcBorders>
            <w:vAlign w:val="center"/>
          </w:tcPr>
          <w:p w14:paraId="3A1047D9" w14:textId="403AC3E9" w:rsidR="0088296E" w:rsidRPr="002762BE" w:rsidRDefault="0088296E" w:rsidP="00010A08">
            <w:pPr>
              <w:widowControl w:val="0"/>
              <w:autoSpaceDE w:val="0"/>
              <w:autoSpaceDN w:val="0"/>
              <w:adjustRightInd w:val="0"/>
              <w:jc w:val="center"/>
            </w:pPr>
            <w:r w:rsidRPr="002762BE">
              <w:t>(0.005)</w:t>
            </w:r>
          </w:p>
        </w:tc>
        <w:tc>
          <w:tcPr>
            <w:tcW w:w="1120" w:type="dxa"/>
            <w:tcBorders>
              <w:top w:val="nil"/>
              <w:bottom w:val="nil"/>
            </w:tcBorders>
            <w:vAlign w:val="center"/>
          </w:tcPr>
          <w:p w14:paraId="31859055" w14:textId="1F2F4060" w:rsidR="0088296E" w:rsidRPr="002762BE" w:rsidRDefault="0088296E" w:rsidP="00010A08">
            <w:pPr>
              <w:widowControl w:val="0"/>
              <w:autoSpaceDE w:val="0"/>
              <w:autoSpaceDN w:val="0"/>
              <w:adjustRightInd w:val="0"/>
              <w:jc w:val="center"/>
            </w:pPr>
            <w:r>
              <w:t>(0.003)</w:t>
            </w:r>
          </w:p>
        </w:tc>
        <w:tc>
          <w:tcPr>
            <w:tcW w:w="1119" w:type="dxa"/>
            <w:tcBorders>
              <w:top w:val="nil"/>
              <w:bottom w:val="nil"/>
            </w:tcBorders>
            <w:vAlign w:val="center"/>
          </w:tcPr>
          <w:p w14:paraId="5398F8C7" w14:textId="72C57465" w:rsidR="0088296E" w:rsidRPr="002762BE" w:rsidRDefault="0088296E" w:rsidP="00010A08">
            <w:pPr>
              <w:widowControl w:val="0"/>
              <w:autoSpaceDE w:val="0"/>
              <w:autoSpaceDN w:val="0"/>
              <w:adjustRightInd w:val="0"/>
              <w:jc w:val="center"/>
            </w:pPr>
            <w:r>
              <w:t>(0.004)</w:t>
            </w:r>
          </w:p>
        </w:tc>
        <w:tc>
          <w:tcPr>
            <w:tcW w:w="1120" w:type="dxa"/>
            <w:tcBorders>
              <w:top w:val="nil"/>
              <w:bottom w:val="nil"/>
            </w:tcBorders>
            <w:vAlign w:val="center"/>
          </w:tcPr>
          <w:p w14:paraId="6490FCC6" w14:textId="4ADFF0B4" w:rsidR="0088296E" w:rsidRPr="002762BE" w:rsidRDefault="0088296E" w:rsidP="00010A08">
            <w:pPr>
              <w:widowControl w:val="0"/>
              <w:autoSpaceDE w:val="0"/>
              <w:autoSpaceDN w:val="0"/>
              <w:adjustRightInd w:val="0"/>
              <w:jc w:val="center"/>
            </w:pPr>
            <w:r w:rsidRPr="002762BE">
              <w:t>(0.004)</w:t>
            </w:r>
          </w:p>
        </w:tc>
        <w:tc>
          <w:tcPr>
            <w:tcW w:w="1120" w:type="dxa"/>
            <w:tcBorders>
              <w:top w:val="nil"/>
              <w:bottom w:val="nil"/>
            </w:tcBorders>
            <w:vAlign w:val="center"/>
          </w:tcPr>
          <w:p w14:paraId="2E8CCACD" w14:textId="27828C56" w:rsidR="0088296E" w:rsidRPr="002762BE" w:rsidRDefault="0088296E" w:rsidP="00010A08">
            <w:pPr>
              <w:widowControl w:val="0"/>
              <w:autoSpaceDE w:val="0"/>
              <w:autoSpaceDN w:val="0"/>
              <w:adjustRightInd w:val="0"/>
              <w:jc w:val="center"/>
            </w:pPr>
            <w:r>
              <w:t>(0.003)</w:t>
            </w:r>
          </w:p>
        </w:tc>
      </w:tr>
      <w:tr w:rsidR="0088296E" w:rsidRPr="002762BE" w14:paraId="7C2E94BB" w14:textId="77777777" w:rsidTr="00237899">
        <w:tc>
          <w:tcPr>
            <w:tcW w:w="2376" w:type="dxa"/>
            <w:tcBorders>
              <w:top w:val="nil"/>
              <w:bottom w:val="nil"/>
            </w:tcBorders>
            <w:tcMar>
              <w:top w:w="100" w:type="nil"/>
              <w:right w:w="100" w:type="nil"/>
            </w:tcMar>
          </w:tcPr>
          <w:p w14:paraId="250075D7" w14:textId="77777777" w:rsidR="0088296E" w:rsidRPr="002762BE" w:rsidRDefault="0088296E" w:rsidP="00010A08">
            <w:pPr>
              <w:widowControl w:val="0"/>
              <w:autoSpaceDE w:val="0"/>
              <w:autoSpaceDN w:val="0"/>
              <w:adjustRightInd w:val="0"/>
            </w:pPr>
            <w:r w:rsidRPr="002762BE">
              <w:t>Education (0-1)</w:t>
            </w:r>
          </w:p>
        </w:tc>
        <w:tc>
          <w:tcPr>
            <w:tcW w:w="1119" w:type="dxa"/>
            <w:tcBorders>
              <w:top w:val="nil"/>
              <w:bottom w:val="nil"/>
            </w:tcBorders>
            <w:tcMar>
              <w:top w:w="100" w:type="nil"/>
              <w:right w:w="100" w:type="nil"/>
            </w:tcMar>
            <w:vAlign w:val="center"/>
          </w:tcPr>
          <w:p w14:paraId="1DB58250" w14:textId="77777777" w:rsidR="0088296E" w:rsidRPr="002762BE" w:rsidRDefault="0088296E" w:rsidP="00010A08">
            <w:pPr>
              <w:widowControl w:val="0"/>
              <w:autoSpaceDE w:val="0"/>
              <w:autoSpaceDN w:val="0"/>
              <w:adjustRightInd w:val="0"/>
              <w:jc w:val="center"/>
            </w:pPr>
            <w:r w:rsidRPr="002762BE">
              <w:t>-0.901</w:t>
            </w:r>
            <w:r w:rsidRPr="002762BE">
              <w:rPr>
                <w:vertAlign w:val="superscript"/>
              </w:rPr>
              <w:t>**</w:t>
            </w:r>
          </w:p>
        </w:tc>
        <w:tc>
          <w:tcPr>
            <w:tcW w:w="1119" w:type="dxa"/>
            <w:tcBorders>
              <w:top w:val="nil"/>
              <w:bottom w:val="nil"/>
            </w:tcBorders>
            <w:tcMar>
              <w:top w:w="100" w:type="nil"/>
              <w:right w:w="100" w:type="nil"/>
            </w:tcMar>
            <w:vAlign w:val="center"/>
          </w:tcPr>
          <w:p w14:paraId="5754FC4C" w14:textId="77777777" w:rsidR="0088296E" w:rsidRPr="002762BE" w:rsidRDefault="0088296E" w:rsidP="00010A08">
            <w:pPr>
              <w:widowControl w:val="0"/>
              <w:autoSpaceDE w:val="0"/>
              <w:autoSpaceDN w:val="0"/>
              <w:adjustRightInd w:val="0"/>
              <w:jc w:val="center"/>
            </w:pPr>
            <w:r w:rsidRPr="002762BE">
              <w:t>0.379</w:t>
            </w:r>
          </w:p>
        </w:tc>
        <w:tc>
          <w:tcPr>
            <w:tcW w:w="1120" w:type="dxa"/>
            <w:tcBorders>
              <w:top w:val="nil"/>
              <w:bottom w:val="nil"/>
            </w:tcBorders>
            <w:tcMar>
              <w:top w:w="100" w:type="nil"/>
              <w:right w:w="100" w:type="nil"/>
            </w:tcMar>
            <w:vAlign w:val="center"/>
          </w:tcPr>
          <w:p w14:paraId="725FC327" w14:textId="77777777" w:rsidR="0088296E" w:rsidRPr="002762BE" w:rsidRDefault="0088296E" w:rsidP="00010A08">
            <w:pPr>
              <w:widowControl w:val="0"/>
              <w:autoSpaceDE w:val="0"/>
              <w:autoSpaceDN w:val="0"/>
              <w:adjustRightInd w:val="0"/>
              <w:jc w:val="center"/>
            </w:pPr>
            <w:r w:rsidRPr="002762BE">
              <w:t>0.773</w:t>
            </w:r>
            <w:r w:rsidRPr="002762BE">
              <w:rPr>
                <w:vertAlign w:val="superscript"/>
              </w:rPr>
              <w:t>**</w:t>
            </w:r>
          </w:p>
        </w:tc>
        <w:tc>
          <w:tcPr>
            <w:tcW w:w="1119" w:type="dxa"/>
            <w:tcBorders>
              <w:top w:val="nil"/>
              <w:bottom w:val="nil"/>
            </w:tcBorders>
            <w:tcMar>
              <w:top w:w="100" w:type="nil"/>
              <w:right w:w="100" w:type="nil"/>
            </w:tcMar>
            <w:vAlign w:val="center"/>
          </w:tcPr>
          <w:p w14:paraId="5ECE9D50" w14:textId="77777777" w:rsidR="0088296E" w:rsidRPr="002762BE" w:rsidRDefault="0088296E" w:rsidP="00010A08">
            <w:pPr>
              <w:widowControl w:val="0"/>
              <w:autoSpaceDE w:val="0"/>
              <w:autoSpaceDN w:val="0"/>
              <w:adjustRightInd w:val="0"/>
              <w:jc w:val="center"/>
            </w:pPr>
            <w:r w:rsidRPr="002762BE">
              <w:t>0.424</w:t>
            </w:r>
          </w:p>
        </w:tc>
        <w:tc>
          <w:tcPr>
            <w:tcW w:w="1120" w:type="dxa"/>
            <w:tcBorders>
              <w:top w:val="nil"/>
              <w:bottom w:val="nil"/>
            </w:tcBorders>
            <w:tcMar>
              <w:top w:w="100" w:type="nil"/>
              <w:right w:w="100" w:type="nil"/>
            </w:tcMar>
            <w:vAlign w:val="center"/>
          </w:tcPr>
          <w:p w14:paraId="3775E080" w14:textId="77777777" w:rsidR="0088296E" w:rsidRPr="002762BE" w:rsidRDefault="0088296E" w:rsidP="00010A08">
            <w:pPr>
              <w:widowControl w:val="0"/>
              <w:autoSpaceDE w:val="0"/>
              <w:autoSpaceDN w:val="0"/>
              <w:adjustRightInd w:val="0"/>
              <w:jc w:val="center"/>
            </w:pPr>
            <w:r w:rsidRPr="002762BE">
              <w:t>-0.054</w:t>
            </w:r>
          </w:p>
        </w:tc>
        <w:tc>
          <w:tcPr>
            <w:tcW w:w="1119" w:type="dxa"/>
            <w:tcBorders>
              <w:top w:val="nil"/>
              <w:bottom w:val="nil"/>
            </w:tcBorders>
            <w:vAlign w:val="center"/>
          </w:tcPr>
          <w:p w14:paraId="48D173CA" w14:textId="297A91D2" w:rsidR="0088296E" w:rsidRPr="002762BE" w:rsidRDefault="0088296E" w:rsidP="00010A08">
            <w:pPr>
              <w:widowControl w:val="0"/>
              <w:autoSpaceDE w:val="0"/>
              <w:autoSpaceDN w:val="0"/>
              <w:adjustRightInd w:val="0"/>
              <w:jc w:val="center"/>
            </w:pPr>
            <w:r w:rsidRPr="002762BE">
              <w:t>0.342</w:t>
            </w:r>
          </w:p>
        </w:tc>
        <w:tc>
          <w:tcPr>
            <w:tcW w:w="1120" w:type="dxa"/>
            <w:tcBorders>
              <w:top w:val="nil"/>
              <w:bottom w:val="nil"/>
            </w:tcBorders>
            <w:vAlign w:val="center"/>
          </w:tcPr>
          <w:p w14:paraId="2BFA3D1F" w14:textId="1C0F3883" w:rsidR="0088296E" w:rsidRPr="002762BE" w:rsidRDefault="0088296E" w:rsidP="00010A08">
            <w:pPr>
              <w:widowControl w:val="0"/>
              <w:autoSpaceDE w:val="0"/>
              <w:autoSpaceDN w:val="0"/>
              <w:adjustRightInd w:val="0"/>
              <w:jc w:val="center"/>
            </w:pPr>
            <w:r>
              <w:t>-0.320</w:t>
            </w:r>
          </w:p>
        </w:tc>
        <w:tc>
          <w:tcPr>
            <w:tcW w:w="1119" w:type="dxa"/>
            <w:tcBorders>
              <w:top w:val="nil"/>
              <w:bottom w:val="nil"/>
            </w:tcBorders>
            <w:vAlign w:val="center"/>
          </w:tcPr>
          <w:p w14:paraId="4032718E" w14:textId="0EF7A9C6" w:rsidR="0088296E" w:rsidRPr="002762BE" w:rsidRDefault="0088296E" w:rsidP="00010A08">
            <w:pPr>
              <w:widowControl w:val="0"/>
              <w:autoSpaceDE w:val="0"/>
              <w:autoSpaceDN w:val="0"/>
              <w:adjustRightInd w:val="0"/>
              <w:jc w:val="center"/>
            </w:pPr>
            <w:r>
              <w:t>-1.431</w:t>
            </w:r>
            <w:r>
              <w:rPr>
                <w:vertAlign w:val="superscript"/>
              </w:rPr>
              <w:t>***</w:t>
            </w:r>
          </w:p>
        </w:tc>
        <w:tc>
          <w:tcPr>
            <w:tcW w:w="1120" w:type="dxa"/>
            <w:tcBorders>
              <w:top w:val="nil"/>
              <w:bottom w:val="nil"/>
            </w:tcBorders>
            <w:vAlign w:val="center"/>
          </w:tcPr>
          <w:p w14:paraId="512D76D8" w14:textId="0C21FC6A" w:rsidR="0088296E" w:rsidRPr="002762BE" w:rsidRDefault="0088296E" w:rsidP="00010A08">
            <w:pPr>
              <w:widowControl w:val="0"/>
              <w:autoSpaceDE w:val="0"/>
              <w:autoSpaceDN w:val="0"/>
              <w:adjustRightInd w:val="0"/>
              <w:jc w:val="center"/>
            </w:pPr>
            <w:r w:rsidRPr="002762BE">
              <w:t>-0.061</w:t>
            </w:r>
          </w:p>
        </w:tc>
        <w:tc>
          <w:tcPr>
            <w:tcW w:w="1120" w:type="dxa"/>
            <w:tcBorders>
              <w:top w:val="nil"/>
              <w:bottom w:val="nil"/>
            </w:tcBorders>
            <w:vAlign w:val="center"/>
          </w:tcPr>
          <w:p w14:paraId="6A3B335E" w14:textId="564E812E" w:rsidR="0088296E" w:rsidRPr="002762BE" w:rsidRDefault="0088296E" w:rsidP="00010A08">
            <w:pPr>
              <w:widowControl w:val="0"/>
              <w:autoSpaceDE w:val="0"/>
              <w:autoSpaceDN w:val="0"/>
              <w:adjustRightInd w:val="0"/>
              <w:jc w:val="center"/>
            </w:pPr>
            <w:r>
              <w:t>-0.574</w:t>
            </w:r>
            <w:r>
              <w:rPr>
                <w:vertAlign w:val="superscript"/>
              </w:rPr>
              <w:t>*</w:t>
            </w:r>
          </w:p>
        </w:tc>
      </w:tr>
      <w:tr w:rsidR="0088296E" w:rsidRPr="002762BE" w14:paraId="7DFF6BDE" w14:textId="77777777" w:rsidTr="00237899">
        <w:tc>
          <w:tcPr>
            <w:tcW w:w="2376" w:type="dxa"/>
            <w:tcBorders>
              <w:top w:val="nil"/>
              <w:bottom w:val="nil"/>
            </w:tcBorders>
            <w:tcMar>
              <w:top w:w="100" w:type="nil"/>
              <w:right w:w="100" w:type="nil"/>
            </w:tcMar>
          </w:tcPr>
          <w:p w14:paraId="220CC63E" w14:textId="77777777" w:rsidR="0088296E" w:rsidRPr="002762BE" w:rsidRDefault="0088296E" w:rsidP="00010A08">
            <w:pPr>
              <w:widowControl w:val="0"/>
              <w:autoSpaceDE w:val="0"/>
              <w:autoSpaceDN w:val="0"/>
              <w:adjustRightInd w:val="0"/>
            </w:pPr>
          </w:p>
        </w:tc>
        <w:tc>
          <w:tcPr>
            <w:tcW w:w="1119" w:type="dxa"/>
            <w:tcBorders>
              <w:top w:val="nil"/>
              <w:bottom w:val="nil"/>
            </w:tcBorders>
            <w:tcMar>
              <w:top w:w="100" w:type="nil"/>
              <w:right w:w="100" w:type="nil"/>
            </w:tcMar>
            <w:vAlign w:val="center"/>
          </w:tcPr>
          <w:p w14:paraId="5F1DF92F" w14:textId="77777777" w:rsidR="0088296E" w:rsidRPr="002762BE" w:rsidRDefault="0088296E" w:rsidP="00010A08">
            <w:pPr>
              <w:widowControl w:val="0"/>
              <w:autoSpaceDE w:val="0"/>
              <w:autoSpaceDN w:val="0"/>
              <w:adjustRightInd w:val="0"/>
              <w:jc w:val="center"/>
            </w:pPr>
            <w:r w:rsidRPr="002762BE">
              <w:t>(0.309)</w:t>
            </w:r>
          </w:p>
        </w:tc>
        <w:tc>
          <w:tcPr>
            <w:tcW w:w="1119" w:type="dxa"/>
            <w:tcBorders>
              <w:top w:val="nil"/>
              <w:bottom w:val="nil"/>
            </w:tcBorders>
            <w:tcMar>
              <w:top w:w="100" w:type="nil"/>
              <w:right w:w="100" w:type="nil"/>
            </w:tcMar>
            <w:vAlign w:val="center"/>
          </w:tcPr>
          <w:p w14:paraId="1BED76EA" w14:textId="77777777" w:rsidR="0088296E" w:rsidRPr="002762BE" w:rsidRDefault="0088296E" w:rsidP="00010A08">
            <w:pPr>
              <w:widowControl w:val="0"/>
              <w:autoSpaceDE w:val="0"/>
              <w:autoSpaceDN w:val="0"/>
              <w:adjustRightInd w:val="0"/>
              <w:jc w:val="center"/>
            </w:pPr>
            <w:r w:rsidRPr="002762BE">
              <w:t>(0.271)</w:t>
            </w:r>
          </w:p>
        </w:tc>
        <w:tc>
          <w:tcPr>
            <w:tcW w:w="1120" w:type="dxa"/>
            <w:tcBorders>
              <w:top w:val="nil"/>
              <w:bottom w:val="nil"/>
            </w:tcBorders>
            <w:tcMar>
              <w:top w:w="100" w:type="nil"/>
              <w:right w:w="100" w:type="nil"/>
            </w:tcMar>
            <w:vAlign w:val="center"/>
          </w:tcPr>
          <w:p w14:paraId="7FF7A5A1" w14:textId="77777777" w:rsidR="0088296E" w:rsidRPr="002762BE" w:rsidRDefault="0088296E" w:rsidP="00010A08">
            <w:pPr>
              <w:widowControl w:val="0"/>
              <w:autoSpaceDE w:val="0"/>
              <w:autoSpaceDN w:val="0"/>
              <w:adjustRightInd w:val="0"/>
              <w:jc w:val="center"/>
            </w:pPr>
            <w:r w:rsidRPr="002762BE">
              <w:t>(0.263)</w:t>
            </w:r>
          </w:p>
        </w:tc>
        <w:tc>
          <w:tcPr>
            <w:tcW w:w="1119" w:type="dxa"/>
            <w:tcBorders>
              <w:top w:val="nil"/>
              <w:bottom w:val="nil"/>
            </w:tcBorders>
            <w:tcMar>
              <w:top w:w="100" w:type="nil"/>
              <w:right w:w="100" w:type="nil"/>
            </w:tcMar>
            <w:vAlign w:val="center"/>
          </w:tcPr>
          <w:p w14:paraId="5A99FB49" w14:textId="77777777" w:rsidR="0088296E" w:rsidRPr="002762BE" w:rsidRDefault="0088296E" w:rsidP="00010A08">
            <w:pPr>
              <w:widowControl w:val="0"/>
              <w:autoSpaceDE w:val="0"/>
              <w:autoSpaceDN w:val="0"/>
              <w:adjustRightInd w:val="0"/>
              <w:jc w:val="center"/>
            </w:pPr>
            <w:r w:rsidRPr="002762BE">
              <w:t>(0.248)</w:t>
            </w:r>
          </w:p>
        </w:tc>
        <w:tc>
          <w:tcPr>
            <w:tcW w:w="1120" w:type="dxa"/>
            <w:tcBorders>
              <w:top w:val="nil"/>
              <w:bottom w:val="nil"/>
            </w:tcBorders>
            <w:tcMar>
              <w:top w:w="100" w:type="nil"/>
              <w:right w:w="100" w:type="nil"/>
            </w:tcMar>
            <w:vAlign w:val="center"/>
          </w:tcPr>
          <w:p w14:paraId="604A0BA4" w14:textId="77777777" w:rsidR="0088296E" w:rsidRPr="002762BE" w:rsidRDefault="0088296E" w:rsidP="00010A08">
            <w:pPr>
              <w:widowControl w:val="0"/>
              <w:autoSpaceDE w:val="0"/>
              <w:autoSpaceDN w:val="0"/>
              <w:adjustRightInd w:val="0"/>
              <w:jc w:val="center"/>
            </w:pPr>
            <w:r w:rsidRPr="002762BE">
              <w:t>(0.273)</w:t>
            </w:r>
          </w:p>
        </w:tc>
        <w:tc>
          <w:tcPr>
            <w:tcW w:w="1119" w:type="dxa"/>
            <w:tcBorders>
              <w:top w:val="nil"/>
              <w:bottom w:val="nil"/>
            </w:tcBorders>
            <w:vAlign w:val="center"/>
          </w:tcPr>
          <w:p w14:paraId="7A7A9879" w14:textId="5E38E666" w:rsidR="0088296E" w:rsidRPr="002762BE" w:rsidRDefault="0088296E" w:rsidP="00010A08">
            <w:pPr>
              <w:widowControl w:val="0"/>
              <w:autoSpaceDE w:val="0"/>
              <w:autoSpaceDN w:val="0"/>
              <w:adjustRightInd w:val="0"/>
              <w:jc w:val="center"/>
            </w:pPr>
            <w:r w:rsidRPr="002762BE">
              <w:t>(0.198)</w:t>
            </w:r>
          </w:p>
        </w:tc>
        <w:tc>
          <w:tcPr>
            <w:tcW w:w="1120" w:type="dxa"/>
            <w:tcBorders>
              <w:top w:val="nil"/>
              <w:bottom w:val="nil"/>
            </w:tcBorders>
            <w:vAlign w:val="center"/>
          </w:tcPr>
          <w:p w14:paraId="519DCC91" w14:textId="4E38BC8A" w:rsidR="0088296E" w:rsidRPr="002762BE" w:rsidRDefault="0088296E" w:rsidP="00010A08">
            <w:pPr>
              <w:widowControl w:val="0"/>
              <w:autoSpaceDE w:val="0"/>
              <w:autoSpaceDN w:val="0"/>
              <w:adjustRightInd w:val="0"/>
              <w:jc w:val="center"/>
            </w:pPr>
            <w:r>
              <w:t>(0.226)</w:t>
            </w:r>
          </w:p>
        </w:tc>
        <w:tc>
          <w:tcPr>
            <w:tcW w:w="1119" w:type="dxa"/>
            <w:tcBorders>
              <w:top w:val="nil"/>
              <w:bottom w:val="nil"/>
            </w:tcBorders>
            <w:vAlign w:val="center"/>
          </w:tcPr>
          <w:p w14:paraId="13AD708B" w14:textId="71A5C908" w:rsidR="0088296E" w:rsidRPr="002762BE" w:rsidRDefault="0088296E" w:rsidP="00010A08">
            <w:pPr>
              <w:widowControl w:val="0"/>
              <w:autoSpaceDE w:val="0"/>
              <w:autoSpaceDN w:val="0"/>
              <w:adjustRightInd w:val="0"/>
              <w:jc w:val="center"/>
            </w:pPr>
            <w:r>
              <w:t>(0.276)</w:t>
            </w:r>
          </w:p>
        </w:tc>
        <w:tc>
          <w:tcPr>
            <w:tcW w:w="1120" w:type="dxa"/>
            <w:tcBorders>
              <w:top w:val="nil"/>
              <w:bottom w:val="nil"/>
            </w:tcBorders>
            <w:vAlign w:val="center"/>
          </w:tcPr>
          <w:p w14:paraId="0946739F" w14:textId="0EDD2BE1" w:rsidR="0088296E" w:rsidRPr="002762BE" w:rsidRDefault="0088296E" w:rsidP="00010A08">
            <w:pPr>
              <w:widowControl w:val="0"/>
              <w:autoSpaceDE w:val="0"/>
              <w:autoSpaceDN w:val="0"/>
              <w:adjustRightInd w:val="0"/>
              <w:jc w:val="center"/>
            </w:pPr>
            <w:r w:rsidRPr="002762BE">
              <w:t>(0.292)</w:t>
            </w:r>
          </w:p>
        </w:tc>
        <w:tc>
          <w:tcPr>
            <w:tcW w:w="1120" w:type="dxa"/>
            <w:tcBorders>
              <w:top w:val="nil"/>
              <w:bottom w:val="nil"/>
            </w:tcBorders>
            <w:vAlign w:val="center"/>
          </w:tcPr>
          <w:p w14:paraId="7FC32F6D" w14:textId="1CBE958F" w:rsidR="0088296E" w:rsidRPr="002762BE" w:rsidRDefault="0088296E" w:rsidP="00010A08">
            <w:pPr>
              <w:widowControl w:val="0"/>
              <w:autoSpaceDE w:val="0"/>
              <w:autoSpaceDN w:val="0"/>
              <w:adjustRightInd w:val="0"/>
              <w:jc w:val="center"/>
            </w:pPr>
            <w:r>
              <w:t>(0.224)</w:t>
            </w:r>
          </w:p>
        </w:tc>
      </w:tr>
      <w:tr w:rsidR="0088296E" w:rsidRPr="002762BE" w14:paraId="11270F15" w14:textId="77777777" w:rsidTr="00237899">
        <w:tc>
          <w:tcPr>
            <w:tcW w:w="2376" w:type="dxa"/>
            <w:tcBorders>
              <w:top w:val="nil"/>
              <w:bottom w:val="nil"/>
            </w:tcBorders>
            <w:tcMar>
              <w:top w:w="100" w:type="nil"/>
              <w:right w:w="100" w:type="nil"/>
            </w:tcMar>
          </w:tcPr>
          <w:p w14:paraId="4ADA2CD8" w14:textId="18E25BA7" w:rsidR="0088296E" w:rsidRPr="002762BE" w:rsidRDefault="0088296E" w:rsidP="006641DC">
            <w:pPr>
              <w:widowControl w:val="0"/>
              <w:autoSpaceDE w:val="0"/>
              <w:autoSpaceDN w:val="0"/>
              <w:adjustRightInd w:val="0"/>
            </w:pPr>
            <w:r w:rsidRPr="002762BE">
              <w:t xml:space="preserve">Religious attendance </w:t>
            </w:r>
          </w:p>
        </w:tc>
        <w:tc>
          <w:tcPr>
            <w:tcW w:w="1119" w:type="dxa"/>
            <w:tcBorders>
              <w:top w:val="nil"/>
              <w:bottom w:val="nil"/>
            </w:tcBorders>
            <w:tcMar>
              <w:top w:w="100" w:type="nil"/>
              <w:right w:w="100" w:type="nil"/>
            </w:tcMar>
            <w:vAlign w:val="center"/>
          </w:tcPr>
          <w:p w14:paraId="2EF7246D" w14:textId="77777777" w:rsidR="0088296E" w:rsidRPr="002762BE" w:rsidRDefault="0088296E" w:rsidP="00010A08">
            <w:pPr>
              <w:widowControl w:val="0"/>
              <w:autoSpaceDE w:val="0"/>
              <w:autoSpaceDN w:val="0"/>
              <w:adjustRightInd w:val="0"/>
              <w:jc w:val="center"/>
            </w:pPr>
            <w:r w:rsidRPr="002762BE">
              <w:t>-2.124</w:t>
            </w:r>
            <w:r w:rsidRPr="002762BE">
              <w:rPr>
                <w:vertAlign w:val="superscript"/>
              </w:rPr>
              <w:t>***</w:t>
            </w:r>
          </w:p>
        </w:tc>
        <w:tc>
          <w:tcPr>
            <w:tcW w:w="1119" w:type="dxa"/>
            <w:tcBorders>
              <w:top w:val="nil"/>
              <w:bottom w:val="nil"/>
            </w:tcBorders>
            <w:tcMar>
              <w:top w:w="100" w:type="nil"/>
              <w:right w:w="100" w:type="nil"/>
            </w:tcMar>
            <w:vAlign w:val="center"/>
          </w:tcPr>
          <w:p w14:paraId="5A3D27C9" w14:textId="77777777" w:rsidR="0088296E" w:rsidRPr="002762BE" w:rsidRDefault="0088296E" w:rsidP="00010A08">
            <w:pPr>
              <w:widowControl w:val="0"/>
              <w:autoSpaceDE w:val="0"/>
              <w:autoSpaceDN w:val="0"/>
              <w:adjustRightInd w:val="0"/>
              <w:jc w:val="center"/>
            </w:pPr>
            <w:r w:rsidRPr="002762BE">
              <w:t>1.209</w:t>
            </w:r>
            <w:r w:rsidRPr="002762BE">
              <w:rPr>
                <w:vertAlign w:val="superscript"/>
              </w:rPr>
              <w:t>***</w:t>
            </w:r>
          </w:p>
        </w:tc>
        <w:tc>
          <w:tcPr>
            <w:tcW w:w="1120" w:type="dxa"/>
            <w:tcBorders>
              <w:top w:val="nil"/>
              <w:bottom w:val="nil"/>
            </w:tcBorders>
            <w:tcMar>
              <w:top w:w="100" w:type="nil"/>
              <w:right w:w="100" w:type="nil"/>
            </w:tcMar>
            <w:vAlign w:val="center"/>
          </w:tcPr>
          <w:p w14:paraId="772C4114" w14:textId="77777777" w:rsidR="0088296E" w:rsidRPr="002762BE" w:rsidRDefault="0088296E" w:rsidP="00010A08">
            <w:pPr>
              <w:widowControl w:val="0"/>
              <w:autoSpaceDE w:val="0"/>
              <w:autoSpaceDN w:val="0"/>
              <w:adjustRightInd w:val="0"/>
              <w:jc w:val="center"/>
            </w:pPr>
            <w:r w:rsidRPr="002762BE">
              <w:t>1.438</w:t>
            </w:r>
            <w:r w:rsidRPr="002762BE">
              <w:rPr>
                <w:vertAlign w:val="superscript"/>
              </w:rPr>
              <w:t>***</w:t>
            </w:r>
          </w:p>
        </w:tc>
        <w:tc>
          <w:tcPr>
            <w:tcW w:w="1119" w:type="dxa"/>
            <w:tcBorders>
              <w:top w:val="nil"/>
              <w:bottom w:val="nil"/>
            </w:tcBorders>
            <w:tcMar>
              <w:top w:w="100" w:type="nil"/>
              <w:right w:w="100" w:type="nil"/>
            </w:tcMar>
            <w:vAlign w:val="center"/>
          </w:tcPr>
          <w:p w14:paraId="77C98E27" w14:textId="77777777" w:rsidR="0088296E" w:rsidRPr="002762BE" w:rsidRDefault="0088296E" w:rsidP="00010A08">
            <w:pPr>
              <w:widowControl w:val="0"/>
              <w:autoSpaceDE w:val="0"/>
              <w:autoSpaceDN w:val="0"/>
              <w:adjustRightInd w:val="0"/>
              <w:jc w:val="center"/>
            </w:pPr>
            <w:r w:rsidRPr="002762BE">
              <w:t>1.648</w:t>
            </w:r>
            <w:r w:rsidRPr="002762BE">
              <w:rPr>
                <w:vertAlign w:val="superscript"/>
              </w:rPr>
              <w:t>***</w:t>
            </w:r>
          </w:p>
        </w:tc>
        <w:tc>
          <w:tcPr>
            <w:tcW w:w="1120" w:type="dxa"/>
            <w:tcBorders>
              <w:top w:val="nil"/>
              <w:bottom w:val="nil"/>
            </w:tcBorders>
            <w:tcMar>
              <w:top w:w="100" w:type="nil"/>
              <w:right w:w="100" w:type="nil"/>
            </w:tcMar>
            <w:vAlign w:val="center"/>
          </w:tcPr>
          <w:p w14:paraId="0A5F71F8" w14:textId="77777777" w:rsidR="0088296E" w:rsidRPr="002762BE" w:rsidRDefault="0088296E" w:rsidP="00010A08">
            <w:pPr>
              <w:widowControl w:val="0"/>
              <w:autoSpaceDE w:val="0"/>
              <w:autoSpaceDN w:val="0"/>
              <w:adjustRightInd w:val="0"/>
              <w:jc w:val="center"/>
            </w:pPr>
            <w:r w:rsidRPr="002762BE">
              <w:t>1.036</w:t>
            </w:r>
            <w:r w:rsidRPr="002762BE">
              <w:rPr>
                <w:vertAlign w:val="superscript"/>
              </w:rPr>
              <w:t>**</w:t>
            </w:r>
          </w:p>
        </w:tc>
        <w:tc>
          <w:tcPr>
            <w:tcW w:w="1119" w:type="dxa"/>
            <w:tcBorders>
              <w:top w:val="nil"/>
              <w:bottom w:val="nil"/>
            </w:tcBorders>
            <w:vAlign w:val="center"/>
          </w:tcPr>
          <w:p w14:paraId="272A1C9D" w14:textId="47EBD156" w:rsidR="0088296E" w:rsidRPr="002762BE" w:rsidRDefault="0088296E" w:rsidP="00010A08">
            <w:pPr>
              <w:widowControl w:val="0"/>
              <w:autoSpaceDE w:val="0"/>
              <w:autoSpaceDN w:val="0"/>
              <w:adjustRightInd w:val="0"/>
              <w:jc w:val="center"/>
            </w:pPr>
            <w:r w:rsidRPr="002762BE">
              <w:t>1.534</w:t>
            </w:r>
            <w:r w:rsidRPr="002762BE">
              <w:rPr>
                <w:vertAlign w:val="superscript"/>
              </w:rPr>
              <w:t>***</w:t>
            </w:r>
          </w:p>
        </w:tc>
        <w:tc>
          <w:tcPr>
            <w:tcW w:w="1120" w:type="dxa"/>
            <w:tcBorders>
              <w:top w:val="nil"/>
              <w:bottom w:val="nil"/>
            </w:tcBorders>
            <w:vAlign w:val="center"/>
          </w:tcPr>
          <w:p w14:paraId="62153F05" w14:textId="279B57AD" w:rsidR="0088296E" w:rsidRPr="002762BE" w:rsidRDefault="0088296E" w:rsidP="00010A08">
            <w:pPr>
              <w:widowControl w:val="0"/>
              <w:autoSpaceDE w:val="0"/>
              <w:autoSpaceDN w:val="0"/>
              <w:adjustRightInd w:val="0"/>
              <w:jc w:val="center"/>
            </w:pPr>
            <w:r>
              <w:t>-0.905</w:t>
            </w:r>
            <w:r>
              <w:rPr>
                <w:vertAlign w:val="superscript"/>
              </w:rPr>
              <w:t>***</w:t>
            </w:r>
          </w:p>
        </w:tc>
        <w:tc>
          <w:tcPr>
            <w:tcW w:w="1119" w:type="dxa"/>
            <w:tcBorders>
              <w:top w:val="nil"/>
              <w:bottom w:val="nil"/>
            </w:tcBorders>
            <w:vAlign w:val="center"/>
          </w:tcPr>
          <w:p w14:paraId="0AA3FE0E" w14:textId="0D7F4059" w:rsidR="0088296E" w:rsidRPr="002762BE" w:rsidRDefault="0088296E" w:rsidP="00010A08">
            <w:pPr>
              <w:widowControl w:val="0"/>
              <w:autoSpaceDE w:val="0"/>
              <w:autoSpaceDN w:val="0"/>
              <w:adjustRightInd w:val="0"/>
              <w:jc w:val="center"/>
            </w:pPr>
            <w:r>
              <w:t>-0.040</w:t>
            </w:r>
            <w:r>
              <w:rPr>
                <w:vertAlign w:val="superscript"/>
              </w:rPr>
              <w:t>**</w:t>
            </w:r>
          </w:p>
        </w:tc>
        <w:tc>
          <w:tcPr>
            <w:tcW w:w="1120" w:type="dxa"/>
            <w:tcBorders>
              <w:top w:val="nil"/>
              <w:bottom w:val="nil"/>
            </w:tcBorders>
            <w:vAlign w:val="center"/>
          </w:tcPr>
          <w:p w14:paraId="7DFAD08A" w14:textId="55E90126" w:rsidR="0088296E" w:rsidRPr="002762BE" w:rsidRDefault="0088296E" w:rsidP="00010A08">
            <w:pPr>
              <w:widowControl w:val="0"/>
              <w:autoSpaceDE w:val="0"/>
              <w:autoSpaceDN w:val="0"/>
              <w:adjustRightInd w:val="0"/>
              <w:jc w:val="center"/>
            </w:pPr>
            <w:r w:rsidRPr="002762BE">
              <w:t>1.520</w:t>
            </w:r>
            <w:r w:rsidRPr="002762BE">
              <w:rPr>
                <w:vertAlign w:val="superscript"/>
              </w:rPr>
              <w:t>***</w:t>
            </w:r>
          </w:p>
        </w:tc>
        <w:tc>
          <w:tcPr>
            <w:tcW w:w="1120" w:type="dxa"/>
            <w:tcBorders>
              <w:top w:val="nil"/>
              <w:bottom w:val="nil"/>
            </w:tcBorders>
            <w:vAlign w:val="center"/>
          </w:tcPr>
          <w:p w14:paraId="50561316" w14:textId="567C4C3D" w:rsidR="0088296E" w:rsidRPr="002762BE" w:rsidRDefault="0088296E" w:rsidP="00010A08">
            <w:pPr>
              <w:widowControl w:val="0"/>
              <w:autoSpaceDE w:val="0"/>
              <w:autoSpaceDN w:val="0"/>
              <w:adjustRightInd w:val="0"/>
              <w:jc w:val="center"/>
            </w:pPr>
            <w:r>
              <w:t>1.898</w:t>
            </w:r>
            <w:r>
              <w:rPr>
                <w:vertAlign w:val="superscript"/>
              </w:rPr>
              <w:t>***</w:t>
            </w:r>
          </w:p>
        </w:tc>
      </w:tr>
      <w:tr w:rsidR="0088296E" w:rsidRPr="002762BE" w14:paraId="0B7706F2" w14:textId="77777777" w:rsidTr="00237899">
        <w:tc>
          <w:tcPr>
            <w:tcW w:w="2376" w:type="dxa"/>
            <w:tcBorders>
              <w:top w:val="nil"/>
              <w:bottom w:val="nil"/>
            </w:tcBorders>
            <w:tcMar>
              <w:top w:w="100" w:type="nil"/>
              <w:right w:w="100" w:type="nil"/>
            </w:tcMar>
          </w:tcPr>
          <w:p w14:paraId="227A552C" w14:textId="3EE2DA27" w:rsidR="0088296E" w:rsidRPr="002762BE" w:rsidRDefault="0088296E" w:rsidP="00010A08">
            <w:pPr>
              <w:widowControl w:val="0"/>
              <w:autoSpaceDE w:val="0"/>
              <w:autoSpaceDN w:val="0"/>
              <w:adjustRightInd w:val="0"/>
            </w:pPr>
            <w:r w:rsidRPr="002762BE">
              <w:t>(0-1)</w:t>
            </w:r>
          </w:p>
        </w:tc>
        <w:tc>
          <w:tcPr>
            <w:tcW w:w="1119" w:type="dxa"/>
            <w:tcBorders>
              <w:top w:val="nil"/>
              <w:bottom w:val="nil"/>
            </w:tcBorders>
            <w:tcMar>
              <w:top w:w="100" w:type="nil"/>
              <w:right w:w="100" w:type="nil"/>
            </w:tcMar>
            <w:vAlign w:val="center"/>
          </w:tcPr>
          <w:p w14:paraId="4A2249D5" w14:textId="77777777" w:rsidR="0088296E" w:rsidRPr="002762BE" w:rsidRDefault="0088296E" w:rsidP="00010A08">
            <w:pPr>
              <w:widowControl w:val="0"/>
              <w:autoSpaceDE w:val="0"/>
              <w:autoSpaceDN w:val="0"/>
              <w:adjustRightInd w:val="0"/>
              <w:jc w:val="center"/>
            </w:pPr>
            <w:r w:rsidRPr="002762BE">
              <w:t>(0.321)</w:t>
            </w:r>
          </w:p>
        </w:tc>
        <w:tc>
          <w:tcPr>
            <w:tcW w:w="1119" w:type="dxa"/>
            <w:tcBorders>
              <w:top w:val="nil"/>
              <w:bottom w:val="nil"/>
            </w:tcBorders>
            <w:tcMar>
              <w:top w:w="100" w:type="nil"/>
              <w:right w:w="100" w:type="nil"/>
            </w:tcMar>
            <w:vAlign w:val="center"/>
          </w:tcPr>
          <w:p w14:paraId="207749D8" w14:textId="77777777" w:rsidR="0088296E" w:rsidRPr="002762BE" w:rsidRDefault="0088296E" w:rsidP="00010A08">
            <w:pPr>
              <w:widowControl w:val="0"/>
              <w:autoSpaceDE w:val="0"/>
              <w:autoSpaceDN w:val="0"/>
              <w:adjustRightInd w:val="0"/>
              <w:jc w:val="center"/>
            </w:pPr>
            <w:r w:rsidRPr="002762BE">
              <w:t>(0.272)</w:t>
            </w:r>
          </w:p>
        </w:tc>
        <w:tc>
          <w:tcPr>
            <w:tcW w:w="1120" w:type="dxa"/>
            <w:tcBorders>
              <w:top w:val="nil"/>
              <w:bottom w:val="nil"/>
            </w:tcBorders>
            <w:tcMar>
              <w:top w:w="100" w:type="nil"/>
              <w:right w:w="100" w:type="nil"/>
            </w:tcMar>
            <w:vAlign w:val="center"/>
          </w:tcPr>
          <w:p w14:paraId="1B58B8AA" w14:textId="77777777" w:rsidR="0088296E" w:rsidRPr="002762BE" w:rsidRDefault="0088296E" w:rsidP="00010A08">
            <w:pPr>
              <w:widowControl w:val="0"/>
              <w:autoSpaceDE w:val="0"/>
              <w:autoSpaceDN w:val="0"/>
              <w:adjustRightInd w:val="0"/>
              <w:jc w:val="center"/>
            </w:pPr>
            <w:r w:rsidRPr="002762BE">
              <w:t>(0.281)</w:t>
            </w:r>
          </w:p>
        </w:tc>
        <w:tc>
          <w:tcPr>
            <w:tcW w:w="1119" w:type="dxa"/>
            <w:tcBorders>
              <w:top w:val="nil"/>
              <w:bottom w:val="nil"/>
            </w:tcBorders>
            <w:tcMar>
              <w:top w:w="100" w:type="nil"/>
              <w:right w:w="100" w:type="nil"/>
            </w:tcMar>
            <w:vAlign w:val="center"/>
          </w:tcPr>
          <w:p w14:paraId="35B11964" w14:textId="77777777" w:rsidR="0088296E" w:rsidRPr="002762BE" w:rsidRDefault="0088296E" w:rsidP="00010A08">
            <w:pPr>
              <w:widowControl w:val="0"/>
              <w:autoSpaceDE w:val="0"/>
              <w:autoSpaceDN w:val="0"/>
              <w:adjustRightInd w:val="0"/>
              <w:jc w:val="center"/>
            </w:pPr>
            <w:r w:rsidRPr="002762BE">
              <w:t>(0.286)</w:t>
            </w:r>
          </w:p>
        </w:tc>
        <w:tc>
          <w:tcPr>
            <w:tcW w:w="1120" w:type="dxa"/>
            <w:tcBorders>
              <w:top w:val="nil"/>
              <w:bottom w:val="nil"/>
            </w:tcBorders>
            <w:tcMar>
              <w:top w:w="100" w:type="nil"/>
              <w:right w:w="100" w:type="nil"/>
            </w:tcMar>
            <w:vAlign w:val="center"/>
          </w:tcPr>
          <w:p w14:paraId="6627DDAE" w14:textId="77777777" w:rsidR="0088296E" w:rsidRPr="002762BE" w:rsidRDefault="0088296E" w:rsidP="00010A08">
            <w:pPr>
              <w:widowControl w:val="0"/>
              <w:autoSpaceDE w:val="0"/>
              <w:autoSpaceDN w:val="0"/>
              <w:adjustRightInd w:val="0"/>
              <w:jc w:val="center"/>
            </w:pPr>
            <w:r w:rsidRPr="002762BE">
              <w:t>(0.320)</w:t>
            </w:r>
          </w:p>
        </w:tc>
        <w:tc>
          <w:tcPr>
            <w:tcW w:w="1119" w:type="dxa"/>
            <w:tcBorders>
              <w:top w:val="nil"/>
              <w:bottom w:val="nil"/>
            </w:tcBorders>
            <w:vAlign w:val="center"/>
          </w:tcPr>
          <w:p w14:paraId="164D76FA" w14:textId="3CCABADE" w:rsidR="0088296E" w:rsidRPr="002762BE" w:rsidRDefault="0088296E" w:rsidP="00010A08">
            <w:pPr>
              <w:widowControl w:val="0"/>
              <w:autoSpaceDE w:val="0"/>
              <w:autoSpaceDN w:val="0"/>
              <w:adjustRightInd w:val="0"/>
              <w:jc w:val="center"/>
            </w:pPr>
            <w:r w:rsidRPr="002762BE">
              <w:t>(0.253)</w:t>
            </w:r>
          </w:p>
        </w:tc>
        <w:tc>
          <w:tcPr>
            <w:tcW w:w="1120" w:type="dxa"/>
            <w:tcBorders>
              <w:top w:val="nil"/>
              <w:bottom w:val="nil"/>
            </w:tcBorders>
            <w:vAlign w:val="center"/>
          </w:tcPr>
          <w:p w14:paraId="28067ECF" w14:textId="65D44828" w:rsidR="0088296E" w:rsidRPr="002762BE" w:rsidRDefault="0088296E" w:rsidP="00010A08">
            <w:pPr>
              <w:widowControl w:val="0"/>
              <w:autoSpaceDE w:val="0"/>
              <w:autoSpaceDN w:val="0"/>
              <w:adjustRightInd w:val="0"/>
              <w:jc w:val="center"/>
            </w:pPr>
            <w:r>
              <w:t>(0.199)</w:t>
            </w:r>
          </w:p>
        </w:tc>
        <w:tc>
          <w:tcPr>
            <w:tcW w:w="1119" w:type="dxa"/>
            <w:tcBorders>
              <w:top w:val="nil"/>
              <w:bottom w:val="nil"/>
            </w:tcBorders>
            <w:vAlign w:val="center"/>
          </w:tcPr>
          <w:p w14:paraId="22703993" w14:textId="1BE11EB8" w:rsidR="0088296E" w:rsidRPr="002762BE" w:rsidRDefault="0088296E" w:rsidP="00010A08">
            <w:pPr>
              <w:widowControl w:val="0"/>
              <w:autoSpaceDE w:val="0"/>
              <w:autoSpaceDN w:val="0"/>
              <w:adjustRightInd w:val="0"/>
              <w:jc w:val="center"/>
            </w:pPr>
            <w:r>
              <w:t>(0.012)</w:t>
            </w:r>
          </w:p>
        </w:tc>
        <w:tc>
          <w:tcPr>
            <w:tcW w:w="1120" w:type="dxa"/>
            <w:tcBorders>
              <w:top w:val="nil"/>
              <w:bottom w:val="nil"/>
            </w:tcBorders>
            <w:vAlign w:val="center"/>
          </w:tcPr>
          <w:p w14:paraId="3D846585" w14:textId="66DDE14C" w:rsidR="0088296E" w:rsidRPr="002762BE" w:rsidRDefault="0088296E" w:rsidP="00010A08">
            <w:pPr>
              <w:widowControl w:val="0"/>
              <w:autoSpaceDE w:val="0"/>
              <w:autoSpaceDN w:val="0"/>
              <w:adjustRightInd w:val="0"/>
              <w:jc w:val="center"/>
            </w:pPr>
            <w:r w:rsidRPr="002762BE">
              <w:t>(0.304)</w:t>
            </w:r>
          </w:p>
        </w:tc>
        <w:tc>
          <w:tcPr>
            <w:tcW w:w="1120" w:type="dxa"/>
            <w:tcBorders>
              <w:top w:val="nil"/>
              <w:bottom w:val="nil"/>
            </w:tcBorders>
            <w:vAlign w:val="center"/>
          </w:tcPr>
          <w:p w14:paraId="465D7C51" w14:textId="7985B053" w:rsidR="0088296E" w:rsidRPr="002762BE" w:rsidRDefault="0088296E" w:rsidP="00010A08">
            <w:pPr>
              <w:widowControl w:val="0"/>
              <w:autoSpaceDE w:val="0"/>
              <w:autoSpaceDN w:val="0"/>
              <w:adjustRightInd w:val="0"/>
              <w:jc w:val="center"/>
            </w:pPr>
            <w:r>
              <w:t>(0.347)</w:t>
            </w:r>
          </w:p>
        </w:tc>
      </w:tr>
      <w:tr w:rsidR="0088296E" w:rsidRPr="002762BE" w14:paraId="1D77A731" w14:textId="77777777" w:rsidTr="00237899">
        <w:tc>
          <w:tcPr>
            <w:tcW w:w="2376" w:type="dxa"/>
            <w:tcBorders>
              <w:top w:val="nil"/>
              <w:bottom w:val="nil"/>
            </w:tcBorders>
            <w:tcMar>
              <w:top w:w="100" w:type="nil"/>
              <w:right w:w="100" w:type="nil"/>
            </w:tcMar>
          </w:tcPr>
          <w:p w14:paraId="70522B62" w14:textId="2FEA2F5A" w:rsidR="0088296E" w:rsidRPr="002762BE" w:rsidRDefault="0088296E" w:rsidP="00010A08">
            <w:pPr>
              <w:widowControl w:val="0"/>
              <w:autoSpaceDE w:val="0"/>
              <w:autoSpaceDN w:val="0"/>
              <w:adjustRightInd w:val="0"/>
            </w:pPr>
            <w:r w:rsidRPr="002762BE">
              <w:t>Professional status</w:t>
            </w:r>
          </w:p>
        </w:tc>
        <w:tc>
          <w:tcPr>
            <w:tcW w:w="1119" w:type="dxa"/>
            <w:tcBorders>
              <w:top w:val="nil"/>
              <w:bottom w:val="nil"/>
            </w:tcBorders>
            <w:tcMar>
              <w:top w:w="100" w:type="nil"/>
              <w:right w:w="100" w:type="nil"/>
            </w:tcMar>
            <w:vAlign w:val="center"/>
          </w:tcPr>
          <w:p w14:paraId="1B5734A8" w14:textId="77777777" w:rsidR="0088296E" w:rsidRPr="002762BE" w:rsidRDefault="0088296E" w:rsidP="00010A08">
            <w:pPr>
              <w:widowControl w:val="0"/>
              <w:autoSpaceDE w:val="0"/>
              <w:autoSpaceDN w:val="0"/>
              <w:adjustRightInd w:val="0"/>
              <w:jc w:val="center"/>
            </w:pPr>
            <w:r w:rsidRPr="002762BE">
              <w:t>-0.112</w:t>
            </w:r>
          </w:p>
        </w:tc>
        <w:tc>
          <w:tcPr>
            <w:tcW w:w="1119" w:type="dxa"/>
            <w:tcBorders>
              <w:top w:val="nil"/>
              <w:bottom w:val="nil"/>
            </w:tcBorders>
            <w:tcMar>
              <w:top w:w="100" w:type="nil"/>
              <w:right w:w="100" w:type="nil"/>
            </w:tcMar>
            <w:vAlign w:val="center"/>
          </w:tcPr>
          <w:p w14:paraId="7B8BD3CA" w14:textId="77777777" w:rsidR="0088296E" w:rsidRPr="002762BE" w:rsidRDefault="0088296E" w:rsidP="00010A08">
            <w:pPr>
              <w:widowControl w:val="0"/>
              <w:autoSpaceDE w:val="0"/>
              <w:autoSpaceDN w:val="0"/>
              <w:adjustRightInd w:val="0"/>
              <w:jc w:val="center"/>
            </w:pPr>
            <w:r w:rsidRPr="002762BE">
              <w:t>0.265</w:t>
            </w:r>
          </w:p>
        </w:tc>
        <w:tc>
          <w:tcPr>
            <w:tcW w:w="1120" w:type="dxa"/>
            <w:tcBorders>
              <w:top w:val="nil"/>
              <w:bottom w:val="nil"/>
            </w:tcBorders>
            <w:tcMar>
              <w:top w:w="100" w:type="nil"/>
              <w:right w:w="100" w:type="nil"/>
            </w:tcMar>
            <w:vAlign w:val="center"/>
          </w:tcPr>
          <w:p w14:paraId="3E48E684" w14:textId="77777777" w:rsidR="0088296E" w:rsidRPr="002762BE" w:rsidRDefault="0088296E" w:rsidP="00010A08">
            <w:pPr>
              <w:widowControl w:val="0"/>
              <w:autoSpaceDE w:val="0"/>
              <w:autoSpaceDN w:val="0"/>
              <w:adjustRightInd w:val="0"/>
              <w:jc w:val="center"/>
            </w:pPr>
            <w:r w:rsidRPr="002762BE">
              <w:t>0.807</w:t>
            </w:r>
            <w:r w:rsidRPr="002762BE">
              <w:rPr>
                <w:vertAlign w:val="superscript"/>
              </w:rPr>
              <w:t>**</w:t>
            </w:r>
          </w:p>
        </w:tc>
        <w:tc>
          <w:tcPr>
            <w:tcW w:w="1119" w:type="dxa"/>
            <w:tcBorders>
              <w:top w:val="nil"/>
              <w:bottom w:val="nil"/>
            </w:tcBorders>
            <w:tcMar>
              <w:top w:w="100" w:type="nil"/>
              <w:right w:w="100" w:type="nil"/>
            </w:tcMar>
            <w:vAlign w:val="center"/>
          </w:tcPr>
          <w:p w14:paraId="0DC032CB" w14:textId="77777777" w:rsidR="0088296E" w:rsidRPr="002762BE" w:rsidRDefault="0088296E" w:rsidP="00010A08">
            <w:pPr>
              <w:widowControl w:val="0"/>
              <w:autoSpaceDE w:val="0"/>
              <w:autoSpaceDN w:val="0"/>
              <w:adjustRightInd w:val="0"/>
              <w:jc w:val="center"/>
            </w:pPr>
            <w:r w:rsidRPr="002762BE">
              <w:t>0.214</w:t>
            </w:r>
          </w:p>
        </w:tc>
        <w:tc>
          <w:tcPr>
            <w:tcW w:w="1120" w:type="dxa"/>
            <w:tcBorders>
              <w:top w:val="nil"/>
              <w:bottom w:val="nil"/>
            </w:tcBorders>
            <w:tcMar>
              <w:top w:w="100" w:type="nil"/>
              <w:right w:w="100" w:type="nil"/>
            </w:tcMar>
            <w:vAlign w:val="center"/>
          </w:tcPr>
          <w:p w14:paraId="21694B3F" w14:textId="77777777" w:rsidR="0088296E" w:rsidRPr="002762BE" w:rsidRDefault="0088296E" w:rsidP="00010A08">
            <w:pPr>
              <w:widowControl w:val="0"/>
              <w:autoSpaceDE w:val="0"/>
              <w:autoSpaceDN w:val="0"/>
              <w:adjustRightInd w:val="0"/>
              <w:jc w:val="center"/>
            </w:pPr>
            <w:r w:rsidRPr="002762BE">
              <w:t>-0.245</w:t>
            </w:r>
          </w:p>
        </w:tc>
        <w:tc>
          <w:tcPr>
            <w:tcW w:w="1119" w:type="dxa"/>
            <w:tcBorders>
              <w:top w:val="nil"/>
              <w:bottom w:val="nil"/>
            </w:tcBorders>
            <w:vAlign w:val="center"/>
          </w:tcPr>
          <w:p w14:paraId="2AB10677" w14:textId="486F9C55" w:rsidR="0088296E" w:rsidRPr="002762BE" w:rsidRDefault="0088296E" w:rsidP="00010A08">
            <w:pPr>
              <w:widowControl w:val="0"/>
              <w:autoSpaceDE w:val="0"/>
              <w:autoSpaceDN w:val="0"/>
              <w:adjustRightInd w:val="0"/>
              <w:jc w:val="center"/>
            </w:pPr>
            <w:r w:rsidRPr="002762BE">
              <w:t>0.571</w:t>
            </w:r>
          </w:p>
        </w:tc>
        <w:tc>
          <w:tcPr>
            <w:tcW w:w="1120" w:type="dxa"/>
            <w:tcBorders>
              <w:top w:val="nil"/>
              <w:bottom w:val="nil"/>
            </w:tcBorders>
            <w:vAlign w:val="center"/>
          </w:tcPr>
          <w:p w14:paraId="3212BD89" w14:textId="6F8D6C19" w:rsidR="0088296E" w:rsidRPr="002762BE" w:rsidRDefault="0088296E" w:rsidP="00010A08">
            <w:pPr>
              <w:widowControl w:val="0"/>
              <w:autoSpaceDE w:val="0"/>
              <w:autoSpaceDN w:val="0"/>
              <w:adjustRightInd w:val="0"/>
              <w:jc w:val="center"/>
            </w:pPr>
          </w:p>
        </w:tc>
        <w:tc>
          <w:tcPr>
            <w:tcW w:w="1119" w:type="dxa"/>
            <w:tcBorders>
              <w:top w:val="nil"/>
              <w:bottom w:val="nil"/>
            </w:tcBorders>
            <w:vAlign w:val="center"/>
          </w:tcPr>
          <w:p w14:paraId="5F787DE3" w14:textId="1F78E482" w:rsidR="0088296E" w:rsidRPr="002762BE" w:rsidRDefault="0088296E" w:rsidP="00010A08">
            <w:pPr>
              <w:widowControl w:val="0"/>
              <w:autoSpaceDE w:val="0"/>
              <w:autoSpaceDN w:val="0"/>
              <w:adjustRightInd w:val="0"/>
              <w:jc w:val="center"/>
            </w:pPr>
          </w:p>
        </w:tc>
        <w:tc>
          <w:tcPr>
            <w:tcW w:w="1120" w:type="dxa"/>
            <w:tcBorders>
              <w:top w:val="nil"/>
              <w:bottom w:val="nil"/>
            </w:tcBorders>
          </w:tcPr>
          <w:p w14:paraId="3C210ED5" w14:textId="77777777" w:rsidR="0088296E" w:rsidRPr="002762BE" w:rsidRDefault="0088296E" w:rsidP="00010A08">
            <w:pPr>
              <w:widowControl w:val="0"/>
              <w:autoSpaceDE w:val="0"/>
              <w:autoSpaceDN w:val="0"/>
              <w:adjustRightInd w:val="0"/>
              <w:jc w:val="center"/>
            </w:pPr>
          </w:p>
        </w:tc>
        <w:tc>
          <w:tcPr>
            <w:tcW w:w="1120" w:type="dxa"/>
            <w:tcBorders>
              <w:top w:val="nil"/>
              <w:bottom w:val="nil"/>
            </w:tcBorders>
            <w:vAlign w:val="center"/>
          </w:tcPr>
          <w:p w14:paraId="2C824AAD" w14:textId="1B37861F" w:rsidR="0088296E" w:rsidRPr="002762BE" w:rsidRDefault="0088296E" w:rsidP="00010A08">
            <w:pPr>
              <w:widowControl w:val="0"/>
              <w:autoSpaceDE w:val="0"/>
              <w:autoSpaceDN w:val="0"/>
              <w:adjustRightInd w:val="0"/>
              <w:jc w:val="center"/>
            </w:pPr>
          </w:p>
        </w:tc>
      </w:tr>
      <w:tr w:rsidR="0088296E" w:rsidRPr="002762BE" w14:paraId="4AB91079" w14:textId="77777777" w:rsidTr="00237899">
        <w:tc>
          <w:tcPr>
            <w:tcW w:w="2376" w:type="dxa"/>
            <w:tcBorders>
              <w:top w:val="nil"/>
              <w:bottom w:val="nil"/>
            </w:tcBorders>
            <w:tcMar>
              <w:top w:w="100" w:type="nil"/>
              <w:right w:w="100" w:type="nil"/>
            </w:tcMar>
          </w:tcPr>
          <w:p w14:paraId="1255BC33" w14:textId="462761AB" w:rsidR="0088296E" w:rsidRPr="002762BE" w:rsidRDefault="0088296E" w:rsidP="00010A08">
            <w:pPr>
              <w:widowControl w:val="0"/>
              <w:autoSpaceDE w:val="0"/>
              <w:autoSpaceDN w:val="0"/>
              <w:adjustRightInd w:val="0"/>
            </w:pPr>
            <w:r w:rsidRPr="002762BE">
              <w:t>(0-1)</w:t>
            </w:r>
          </w:p>
        </w:tc>
        <w:tc>
          <w:tcPr>
            <w:tcW w:w="1119" w:type="dxa"/>
            <w:tcBorders>
              <w:top w:val="nil"/>
              <w:bottom w:val="nil"/>
            </w:tcBorders>
            <w:tcMar>
              <w:top w:w="100" w:type="nil"/>
              <w:right w:w="100" w:type="nil"/>
            </w:tcMar>
            <w:vAlign w:val="center"/>
          </w:tcPr>
          <w:p w14:paraId="7E21A93F" w14:textId="77777777" w:rsidR="0088296E" w:rsidRPr="002762BE" w:rsidRDefault="0088296E" w:rsidP="00010A08">
            <w:pPr>
              <w:widowControl w:val="0"/>
              <w:autoSpaceDE w:val="0"/>
              <w:autoSpaceDN w:val="0"/>
              <w:adjustRightInd w:val="0"/>
              <w:jc w:val="center"/>
            </w:pPr>
            <w:r w:rsidRPr="002762BE">
              <w:t>(0.352)</w:t>
            </w:r>
          </w:p>
        </w:tc>
        <w:tc>
          <w:tcPr>
            <w:tcW w:w="1119" w:type="dxa"/>
            <w:tcBorders>
              <w:top w:val="nil"/>
              <w:bottom w:val="nil"/>
            </w:tcBorders>
            <w:tcMar>
              <w:top w:w="100" w:type="nil"/>
              <w:right w:w="100" w:type="nil"/>
            </w:tcMar>
            <w:vAlign w:val="center"/>
          </w:tcPr>
          <w:p w14:paraId="6C66C2FB" w14:textId="77777777" w:rsidR="0088296E" w:rsidRPr="002762BE" w:rsidRDefault="0088296E" w:rsidP="00010A08">
            <w:pPr>
              <w:widowControl w:val="0"/>
              <w:autoSpaceDE w:val="0"/>
              <w:autoSpaceDN w:val="0"/>
              <w:adjustRightInd w:val="0"/>
              <w:jc w:val="center"/>
            </w:pPr>
            <w:r w:rsidRPr="002762BE">
              <w:t>(0.283)</w:t>
            </w:r>
          </w:p>
        </w:tc>
        <w:tc>
          <w:tcPr>
            <w:tcW w:w="1120" w:type="dxa"/>
            <w:tcBorders>
              <w:top w:val="nil"/>
              <w:bottom w:val="nil"/>
            </w:tcBorders>
            <w:tcMar>
              <w:top w:w="100" w:type="nil"/>
              <w:right w:w="100" w:type="nil"/>
            </w:tcMar>
            <w:vAlign w:val="center"/>
          </w:tcPr>
          <w:p w14:paraId="3D530302" w14:textId="77777777" w:rsidR="0088296E" w:rsidRPr="002762BE" w:rsidRDefault="0088296E" w:rsidP="00010A08">
            <w:pPr>
              <w:widowControl w:val="0"/>
              <w:autoSpaceDE w:val="0"/>
              <w:autoSpaceDN w:val="0"/>
              <w:adjustRightInd w:val="0"/>
              <w:jc w:val="center"/>
            </w:pPr>
            <w:r w:rsidRPr="002762BE">
              <w:t>(0.289)</w:t>
            </w:r>
          </w:p>
        </w:tc>
        <w:tc>
          <w:tcPr>
            <w:tcW w:w="1119" w:type="dxa"/>
            <w:tcBorders>
              <w:top w:val="nil"/>
              <w:bottom w:val="nil"/>
            </w:tcBorders>
            <w:tcMar>
              <w:top w:w="100" w:type="nil"/>
              <w:right w:w="100" w:type="nil"/>
            </w:tcMar>
            <w:vAlign w:val="center"/>
          </w:tcPr>
          <w:p w14:paraId="34A725E4" w14:textId="77777777" w:rsidR="0088296E" w:rsidRPr="002762BE" w:rsidRDefault="0088296E" w:rsidP="00010A08">
            <w:pPr>
              <w:widowControl w:val="0"/>
              <w:autoSpaceDE w:val="0"/>
              <w:autoSpaceDN w:val="0"/>
              <w:adjustRightInd w:val="0"/>
              <w:jc w:val="center"/>
            </w:pPr>
            <w:r w:rsidRPr="002762BE">
              <w:t>(0.283)</w:t>
            </w:r>
          </w:p>
        </w:tc>
        <w:tc>
          <w:tcPr>
            <w:tcW w:w="1120" w:type="dxa"/>
            <w:tcBorders>
              <w:top w:val="nil"/>
              <w:bottom w:val="nil"/>
            </w:tcBorders>
            <w:tcMar>
              <w:top w:w="100" w:type="nil"/>
              <w:right w:w="100" w:type="nil"/>
            </w:tcMar>
            <w:vAlign w:val="center"/>
          </w:tcPr>
          <w:p w14:paraId="0B655E38" w14:textId="77777777" w:rsidR="0088296E" w:rsidRPr="002762BE" w:rsidRDefault="0088296E" w:rsidP="00010A08">
            <w:pPr>
              <w:widowControl w:val="0"/>
              <w:autoSpaceDE w:val="0"/>
              <w:autoSpaceDN w:val="0"/>
              <w:adjustRightInd w:val="0"/>
              <w:jc w:val="center"/>
            </w:pPr>
            <w:r w:rsidRPr="002762BE">
              <w:t>(0.319)</w:t>
            </w:r>
          </w:p>
        </w:tc>
        <w:tc>
          <w:tcPr>
            <w:tcW w:w="1119" w:type="dxa"/>
            <w:tcBorders>
              <w:top w:val="nil"/>
              <w:bottom w:val="nil"/>
            </w:tcBorders>
            <w:vAlign w:val="center"/>
          </w:tcPr>
          <w:p w14:paraId="316486B0" w14:textId="7CCD3FDE" w:rsidR="0088296E" w:rsidRPr="002762BE" w:rsidRDefault="0088296E" w:rsidP="00010A08">
            <w:pPr>
              <w:widowControl w:val="0"/>
              <w:autoSpaceDE w:val="0"/>
              <w:autoSpaceDN w:val="0"/>
              <w:adjustRightInd w:val="0"/>
              <w:jc w:val="center"/>
            </w:pPr>
            <w:r w:rsidRPr="002762BE">
              <w:t>(0.295)</w:t>
            </w:r>
          </w:p>
        </w:tc>
        <w:tc>
          <w:tcPr>
            <w:tcW w:w="1120" w:type="dxa"/>
            <w:tcBorders>
              <w:top w:val="nil"/>
              <w:bottom w:val="nil"/>
            </w:tcBorders>
            <w:vAlign w:val="center"/>
          </w:tcPr>
          <w:p w14:paraId="14FDC7EE" w14:textId="7BE31894" w:rsidR="0088296E" w:rsidRPr="002762BE" w:rsidRDefault="0088296E" w:rsidP="00010A08">
            <w:pPr>
              <w:widowControl w:val="0"/>
              <w:autoSpaceDE w:val="0"/>
              <w:autoSpaceDN w:val="0"/>
              <w:adjustRightInd w:val="0"/>
              <w:jc w:val="center"/>
            </w:pPr>
          </w:p>
        </w:tc>
        <w:tc>
          <w:tcPr>
            <w:tcW w:w="1119" w:type="dxa"/>
            <w:tcBorders>
              <w:top w:val="nil"/>
              <w:bottom w:val="nil"/>
            </w:tcBorders>
            <w:vAlign w:val="center"/>
          </w:tcPr>
          <w:p w14:paraId="4ADC3B46" w14:textId="5232DF4C" w:rsidR="0088296E" w:rsidRPr="002762BE" w:rsidRDefault="0088296E" w:rsidP="00010A08">
            <w:pPr>
              <w:widowControl w:val="0"/>
              <w:autoSpaceDE w:val="0"/>
              <w:autoSpaceDN w:val="0"/>
              <w:adjustRightInd w:val="0"/>
              <w:jc w:val="center"/>
            </w:pPr>
          </w:p>
        </w:tc>
        <w:tc>
          <w:tcPr>
            <w:tcW w:w="1120" w:type="dxa"/>
            <w:tcBorders>
              <w:top w:val="nil"/>
              <w:bottom w:val="nil"/>
            </w:tcBorders>
          </w:tcPr>
          <w:p w14:paraId="2B740C76" w14:textId="77777777" w:rsidR="0088296E" w:rsidRPr="002762BE" w:rsidRDefault="0088296E" w:rsidP="00010A08">
            <w:pPr>
              <w:widowControl w:val="0"/>
              <w:autoSpaceDE w:val="0"/>
              <w:autoSpaceDN w:val="0"/>
              <w:adjustRightInd w:val="0"/>
              <w:jc w:val="center"/>
            </w:pPr>
          </w:p>
        </w:tc>
        <w:tc>
          <w:tcPr>
            <w:tcW w:w="1120" w:type="dxa"/>
            <w:tcBorders>
              <w:top w:val="nil"/>
              <w:bottom w:val="nil"/>
            </w:tcBorders>
            <w:vAlign w:val="center"/>
          </w:tcPr>
          <w:p w14:paraId="7DDAB75B" w14:textId="5B42C45D" w:rsidR="0088296E" w:rsidRPr="002762BE" w:rsidRDefault="0088296E" w:rsidP="00010A08">
            <w:pPr>
              <w:widowControl w:val="0"/>
              <w:autoSpaceDE w:val="0"/>
              <w:autoSpaceDN w:val="0"/>
              <w:adjustRightInd w:val="0"/>
              <w:jc w:val="center"/>
            </w:pPr>
          </w:p>
        </w:tc>
      </w:tr>
      <w:tr w:rsidR="0088296E" w:rsidRPr="002762BE" w14:paraId="50FCD1B6" w14:textId="77777777" w:rsidTr="00237899">
        <w:tc>
          <w:tcPr>
            <w:tcW w:w="2376" w:type="dxa"/>
            <w:tcBorders>
              <w:top w:val="nil"/>
              <w:bottom w:val="nil"/>
            </w:tcBorders>
            <w:tcMar>
              <w:top w:w="100" w:type="nil"/>
              <w:right w:w="100" w:type="nil"/>
            </w:tcMar>
          </w:tcPr>
          <w:p w14:paraId="38B9D9E2" w14:textId="77777777" w:rsidR="0088296E" w:rsidRPr="002762BE" w:rsidRDefault="0088296E" w:rsidP="00010A08">
            <w:pPr>
              <w:widowControl w:val="0"/>
              <w:autoSpaceDE w:val="0"/>
              <w:autoSpaceDN w:val="0"/>
              <w:adjustRightInd w:val="0"/>
            </w:pPr>
            <w:r w:rsidRPr="002762BE">
              <w:t>Social class (0-1)</w:t>
            </w:r>
          </w:p>
        </w:tc>
        <w:tc>
          <w:tcPr>
            <w:tcW w:w="1119" w:type="dxa"/>
            <w:tcBorders>
              <w:top w:val="nil"/>
              <w:bottom w:val="nil"/>
            </w:tcBorders>
            <w:tcMar>
              <w:top w:w="100" w:type="nil"/>
              <w:right w:w="100" w:type="nil"/>
            </w:tcMar>
            <w:vAlign w:val="center"/>
          </w:tcPr>
          <w:p w14:paraId="4CE88A78" w14:textId="77777777" w:rsidR="0088296E" w:rsidRPr="002762BE" w:rsidRDefault="0088296E" w:rsidP="00010A08">
            <w:pPr>
              <w:widowControl w:val="0"/>
              <w:autoSpaceDE w:val="0"/>
              <w:autoSpaceDN w:val="0"/>
              <w:adjustRightInd w:val="0"/>
              <w:jc w:val="center"/>
            </w:pPr>
            <w:r w:rsidRPr="002762BE">
              <w:t>0.393</w:t>
            </w:r>
          </w:p>
        </w:tc>
        <w:tc>
          <w:tcPr>
            <w:tcW w:w="1119" w:type="dxa"/>
            <w:tcBorders>
              <w:top w:val="nil"/>
              <w:bottom w:val="nil"/>
            </w:tcBorders>
            <w:tcMar>
              <w:top w:w="100" w:type="nil"/>
              <w:right w:w="100" w:type="nil"/>
            </w:tcMar>
            <w:vAlign w:val="center"/>
          </w:tcPr>
          <w:p w14:paraId="1014EF7E" w14:textId="77777777" w:rsidR="0088296E" w:rsidRPr="002762BE" w:rsidRDefault="0088296E" w:rsidP="00010A08">
            <w:pPr>
              <w:widowControl w:val="0"/>
              <w:autoSpaceDE w:val="0"/>
              <w:autoSpaceDN w:val="0"/>
              <w:adjustRightInd w:val="0"/>
              <w:jc w:val="center"/>
            </w:pPr>
            <w:r w:rsidRPr="002762BE">
              <w:t>-0.362</w:t>
            </w:r>
          </w:p>
        </w:tc>
        <w:tc>
          <w:tcPr>
            <w:tcW w:w="1120" w:type="dxa"/>
            <w:tcBorders>
              <w:top w:val="nil"/>
              <w:bottom w:val="nil"/>
            </w:tcBorders>
            <w:tcMar>
              <w:top w:w="100" w:type="nil"/>
              <w:right w:w="100" w:type="nil"/>
            </w:tcMar>
            <w:vAlign w:val="center"/>
          </w:tcPr>
          <w:p w14:paraId="0E347CB5" w14:textId="77777777" w:rsidR="0088296E" w:rsidRPr="002762BE" w:rsidRDefault="0088296E" w:rsidP="00010A08">
            <w:pPr>
              <w:widowControl w:val="0"/>
              <w:autoSpaceDE w:val="0"/>
              <w:autoSpaceDN w:val="0"/>
              <w:adjustRightInd w:val="0"/>
              <w:jc w:val="center"/>
            </w:pPr>
            <w:r w:rsidRPr="002762BE">
              <w:t>-0.234</w:t>
            </w:r>
          </w:p>
        </w:tc>
        <w:tc>
          <w:tcPr>
            <w:tcW w:w="1119" w:type="dxa"/>
            <w:tcBorders>
              <w:top w:val="nil"/>
              <w:bottom w:val="nil"/>
            </w:tcBorders>
            <w:tcMar>
              <w:top w:w="100" w:type="nil"/>
              <w:right w:w="100" w:type="nil"/>
            </w:tcMar>
            <w:vAlign w:val="center"/>
          </w:tcPr>
          <w:p w14:paraId="0EA0ED9F" w14:textId="77777777" w:rsidR="0088296E" w:rsidRPr="002762BE" w:rsidRDefault="0088296E" w:rsidP="00010A08">
            <w:pPr>
              <w:widowControl w:val="0"/>
              <w:autoSpaceDE w:val="0"/>
              <w:autoSpaceDN w:val="0"/>
              <w:adjustRightInd w:val="0"/>
              <w:jc w:val="center"/>
            </w:pPr>
            <w:r w:rsidRPr="002762BE">
              <w:t>0.176</w:t>
            </w:r>
          </w:p>
        </w:tc>
        <w:tc>
          <w:tcPr>
            <w:tcW w:w="1120" w:type="dxa"/>
            <w:tcBorders>
              <w:top w:val="nil"/>
              <w:bottom w:val="nil"/>
            </w:tcBorders>
            <w:tcMar>
              <w:top w:w="100" w:type="nil"/>
              <w:right w:w="100" w:type="nil"/>
            </w:tcMar>
            <w:vAlign w:val="center"/>
          </w:tcPr>
          <w:p w14:paraId="4EC89346" w14:textId="77777777" w:rsidR="0088296E" w:rsidRPr="002762BE" w:rsidRDefault="0088296E" w:rsidP="00010A08">
            <w:pPr>
              <w:widowControl w:val="0"/>
              <w:autoSpaceDE w:val="0"/>
              <w:autoSpaceDN w:val="0"/>
              <w:adjustRightInd w:val="0"/>
              <w:jc w:val="center"/>
            </w:pPr>
            <w:r w:rsidRPr="002762BE">
              <w:t>-0.368</w:t>
            </w:r>
          </w:p>
        </w:tc>
        <w:tc>
          <w:tcPr>
            <w:tcW w:w="1119" w:type="dxa"/>
            <w:tcBorders>
              <w:top w:val="nil"/>
              <w:bottom w:val="nil"/>
            </w:tcBorders>
            <w:vAlign w:val="center"/>
          </w:tcPr>
          <w:p w14:paraId="4498E502" w14:textId="6918236E" w:rsidR="0088296E" w:rsidRPr="002762BE" w:rsidRDefault="0088296E" w:rsidP="00010A08">
            <w:pPr>
              <w:widowControl w:val="0"/>
              <w:autoSpaceDE w:val="0"/>
              <w:autoSpaceDN w:val="0"/>
              <w:adjustRightInd w:val="0"/>
              <w:jc w:val="center"/>
            </w:pPr>
            <w:r w:rsidRPr="002762BE">
              <w:t>-0.265</w:t>
            </w:r>
          </w:p>
        </w:tc>
        <w:tc>
          <w:tcPr>
            <w:tcW w:w="1120" w:type="dxa"/>
            <w:tcBorders>
              <w:top w:val="nil"/>
              <w:bottom w:val="nil"/>
            </w:tcBorders>
            <w:vAlign w:val="center"/>
          </w:tcPr>
          <w:p w14:paraId="7D9F641C" w14:textId="192E0B6E" w:rsidR="0088296E" w:rsidRPr="002762BE" w:rsidRDefault="0088296E" w:rsidP="00010A08">
            <w:pPr>
              <w:widowControl w:val="0"/>
              <w:autoSpaceDE w:val="0"/>
              <w:autoSpaceDN w:val="0"/>
              <w:adjustRightInd w:val="0"/>
              <w:jc w:val="center"/>
            </w:pPr>
            <w:r>
              <w:t>-0.022</w:t>
            </w:r>
          </w:p>
        </w:tc>
        <w:tc>
          <w:tcPr>
            <w:tcW w:w="1119" w:type="dxa"/>
            <w:tcBorders>
              <w:top w:val="nil"/>
              <w:bottom w:val="nil"/>
            </w:tcBorders>
            <w:vAlign w:val="center"/>
          </w:tcPr>
          <w:p w14:paraId="7FC6CC34" w14:textId="167939E7" w:rsidR="0088296E" w:rsidRPr="002762BE" w:rsidRDefault="0088296E" w:rsidP="00010A08">
            <w:pPr>
              <w:widowControl w:val="0"/>
              <w:autoSpaceDE w:val="0"/>
              <w:autoSpaceDN w:val="0"/>
              <w:adjustRightInd w:val="0"/>
              <w:jc w:val="center"/>
            </w:pPr>
            <w:r>
              <w:t>0.960</w:t>
            </w:r>
            <w:r>
              <w:rPr>
                <w:vertAlign w:val="superscript"/>
              </w:rPr>
              <w:t>*</w:t>
            </w:r>
          </w:p>
        </w:tc>
        <w:tc>
          <w:tcPr>
            <w:tcW w:w="1120" w:type="dxa"/>
            <w:tcBorders>
              <w:top w:val="nil"/>
              <w:bottom w:val="nil"/>
            </w:tcBorders>
            <w:vAlign w:val="center"/>
          </w:tcPr>
          <w:p w14:paraId="3AFBB5DA" w14:textId="69192049" w:rsidR="0088296E" w:rsidRPr="002762BE" w:rsidRDefault="0088296E" w:rsidP="00010A08">
            <w:pPr>
              <w:widowControl w:val="0"/>
              <w:autoSpaceDE w:val="0"/>
              <w:autoSpaceDN w:val="0"/>
              <w:adjustRightInd w:val="0"/>
              <w:jc w:val="center"/>
            </w:pPr>
            <w:r w:rsidRPr="002762BE">
              <w:t>0.562</w:t>
            </w:r>
          </w:p>
        </w:tc>
        <w:tc>
          <w:tcPr>
            <w:tcW w:w="1120" w:type="dxa"/>
            <w:tcBorders>
              <w:top w:val="nil"/>
              <w:bottom w:val="nil"/>
            </w:tcBorders>
            <w:vAlign w:val="center"/>
          </w:tcPr>
          <w:p w14:paraId="0894D6B0" w14:textId="64F1F7DE" w:rsidR="0088296E" w:rsidRPr="002762BE" w:rsidRDefault="0088296E" w:rsidP="00010A08">
            <w:pPr>
              <w:widowControl w:val="0"/>
              <w:autoSpaceDE w:val="0"/>
              <w:autoSpaceDN w:val="0"/>
              <w:adjustRightInd w:val="0"/>
              <w:jc w:val="center"/>
            </w:pPr>
            <w:r>
              <w:t>0.460</w:t>
            </w:r>
          </w:p>
        </w:tc>
      </w:tr>
      <w:tr w:rsidR="0088296E" w:rsidRPr="002762BE" w14:paraId="0E64B757" w14:textId="77777777" w:rsidTr="00237899">
        <w:tc>
          <w:tcPr>
            <w:tcW w:w="2376" w:type="dxa"/>
            <w:tcBorders>
              <w:top w:val="nil"/>
              <w:bottom w:val="nil"/>
            </w:tcBorders>
            <w:tcMar>
              <w:top w:w="100" w:type="nil"/>
              <w:right w:w="100" w:type="nil"/>
            </w:tcMar>
          </w:tcPr>
          <w:p w14:paraId="0E0620AA" w14:textId="77777777" w:rsidR="0088296E" w:rsidRPr="002762BE" w:rsidRDefault="0088296E" w:rsidP="00010A08">
            <w:pPr>
              <w:widowControl w:val="0"/>
              <w:autoSpaceDE w:val="0"/>
              <w:autoSpaceDN w:val="0"/>
              <w:adjustRightInd w:val="0"/>
            </w:pPr>
          </w:p>
        </w:tc>
        <w:tc>
          <w:tcPr>
            <w:tcW w:w="1119" w:type="dxa"/>
            <w:tcBorders>
              <w:top w:val="nil"/>
              <w:bottom w:val="nil"/>
            </w:tcBorders>
            <w:tcMar>
              <w:top w:w="100" w:type="nil"/>
              <w:right w:w="100" w:type="nil"/>
            </w:tcMar>
            <w:vAlign w:val="center"/>
          </w:tcPr>
          <w:p w14:paraId="1C1FE2AA" w14:textId="77777777" w:rsidR="0088296E" w:rsidRPr="002762BE" w:rsidRDefault="0088296E" w:rsidP="00010A08">
            <w:pPr>
              <w:widowControl w:val="0"/>
              <w:autoSpaceDE w:val="0"/>
              <w:autoSpaceDN w:val="0"/>
              <w:adjustRightInd w:val="0"/>
              <w:jc w:val="center"/>
            </w:pPr>
            <w:r w:rsidRPr="002762BE">
              <w:t>(0.276)</w:t>
            </w:r>
          </w:p>
        </w:tc>
        <w:tc>
          <w:tcPr>
            <w:tcW w:w="1119" w:type="dxa"/>
            <w:tcBorders>
              <w:top w:val="nil"/>
              <w:bottom w:val="nil"/>
            </w:tcBorders>
            <w:tcMar>
              <w:top w:w="100" w:type="nil"/>
              <w:right w:w="100" w:type="nil"/>
            </w:tcMar>
            <w:vAlign w:val="center"/>
          </w:tcPr>
          <w:p w14:paraId="0E47637C" w14:textId="77777777" w:rsidR="0088296E" w:rsidRPr="002762BE" w:rsidRDefault="0088296E" w:rsidP="00010A08">
            <w:pPr>
              <w:widowControl w:val="0"/>
              <w:autoSpaceDE w:val="0"/>
              <w:autoSpaceDN w:val="0"/>
              <w:adjustRightInd w:val="0"/>
              <w:jc w:val="center"/>
            </w:pPr>
            <w:r w:rsidRPr="002762BE">
              <w:t>(0.275)</w:t>
            </w:r>
          </w:p>
        </w:tc>
        <w:tc>
          <w:tcPr>
            <w:tcW w:w="1120" w:type="dxa"/>
            <w:tcBorders>
              <w:top w:val="nil"/>
              <w:bottom w:val="nil"/>
            </w:tcBorders>
            <w:tcMar>
              <w:top w:w="100" w:type="nil"/>
              <w:right w:w="100" w:type="nil"/>
            </w:tcMar>
            <w:vAlign w:val="center"/>
          </w:tcPr>
          <w:p w14:paraId="63C049B6" w14:textId="77777777" w:rsidR="0088296E" w:rsidRPr="002762BE" w:rsidRDefault="0088296E" w:rsidP="00010A08">
            <w:pPr>
              <w:widowControl w:val="0"/>
              <w:autoSpaceDE w:val="0"/>
              <w:autoSpaceDN w:val="0"/>
              <w:adjustRightInd w:val="0"/>
              <w:jc w:val="center"/>
            </w:pPr>
            <w:r w:rsidRPr="002762BE">
              <w:t>(0.261)</w:t>
            </w:r>
          </w:p>
        </w:tc>
        <w:tc>
          <w:tcPr>
            <w:tcW w:w="1119" w:type="dxa"/>
            <w:tcBorders>
              <w:top w:val="nil"/>
              <w:bottom w:val="nil"/>
            </w:tcBorders>
            <w:tcMar>
              <w:top w:w="100" w:type="nil"/>
              <w:right w:w="100" w:type="nil"/>
            </w:tcMar>
            <w:vAlign w:val="center"/>
          </w:tcPr>
          <w:p w14:paraId="62D8B7C3" w14:textId="77777777" w:rsidR="0088296E" w:rsidRPr="002762BE" w:rsidRDefault="0088296E" w:rsidP="00010A08">
            <w:pPr>
              <w:widowControl w:val="0"/>
              <w:autoSpaceDE w:val="0"/>
              <w:autoSpaceDN w:val="0"/>
              <w:adjustRightInd w:val="0"/>
              <w:jc w:val="center"/>
            </w:pPr>
            <w:r w:rsidRPr="002762BE">
              <w:t>(0.278)</w:t>
            </w:r>
          </w:p>
        </w:tc>
        <w:tc>
          <w:tcPr>
            <w:tcW w:w="1120" w:type="dxa"/>
            <w:tcBorders>
              <w:top w:val="nil"/>
              <w:bottom w:val="nil"/>
            </w:tcBorders>
            <w:tcMar>
              <w:top w:w="100" w:type="nil"/>
              <w:right w:w="100" w:type="nil"/>
            </w:tcMar>
            <w:vAlign w:val="center"/>
          </w:tcPr>
          <w:p w14:paraId="2F0E9C37" w14:textId="77777777" w:rsidR="0088296E" w:rsidRPr="002762BE" w:rsidRDefault="0088296E" w:rsidP="00010A08">
            <w:pPr>
              <w:widowControl w:val="0"/>
              <w:autoSpaceDE w:val="0"/>
              <w:autoSpaceDN w:val="0"/>
              <w:adjustRightInd w:val="0"/>
              <w:jc w:val="center"/>
            </w:pPr>
            <w:r w:rsidRPr="002762BE">
              <w:t>(0.281)</w:t>
            </w:r>
          </w:p>
        </w:tc>
        <w:tc>
          <w:tcPr>
            <w:tcW w:w="1119" w:type="dxa"/>
            <w:tcBorders>
              <w:top w:val="nil"/>
              <w:bottom w:val="nil"/>
            </w:tcBorders>
            <w:vAlign w:val="center"/>
          </w:tcPr>
          <w:p w14:paraId="790C39F8" w14:textId="5E140F7F" w:rsidR="0088296E" w:rsidRPr="002762BE" w:rsidRDefault="0088296E" w:rsidP="00010A08">
            <w:pPr>
              <w:widowControl w:val="0"/>
              <w:autoSpaceDE w:val="0"/>
              <w:autoSpaceDN w:val="0"/>
              <w:adjustRightInd w:val="0"/>
              <w:jc w:val="center"/>
            </w:pPr>
            <w:r w:rsidRPr="002762BE">
              <w:t>(0.243)</w:t>
            </w:r>
          </w:p>
        </w:tc>
        <w:tc>
          <w:tcPr>
            <w:tcW w:w="1120" w:type="dxa"/>
            <w:tcBorders>
              <w:top w:val="nil"/>
              <w:bottom w:val="nil"/>
            </w:tcBorders>
            <w:vAlign w:val="center"/>
          </w:tcPr>
          <w:p w14:paraId="67B76E85" w14:textId="43AF1C93" w:rsidR="0088296E" w:rsidRPr="002762BE" w:rsidRDefault="0088296E" w:rsidP="00010A08">
            <w:pPr>
              <w:widowControl w:val="0"/>
              <w:autoSpaceDE w:val="0"/>
              <w:autoSpaceDN w:val="0"/>
              <w:adjustRightInd w:val="0"/>
              <w:jc w:val="center"/>
            </w:pPr>
            <w:r>
              <w:t>(0.276)</w:t>
            </w:r>
          </w:p>
        </w:tc>
        <w:tc>
          <w:tcPr>
            <w:tcW w:w="1119" w:type="dxa"/>
            <w:tcBorders>
              <w:top w:val="nil"/>
              <w:bottom w:val="nil"/>
            </w:tcBorders>
            <w:vAlign w:val="center"/>
          </w:tcPr>
          <w:p w14:paraId="5E8BC4CB" w14:textId="2FE7FC16" w:rsidR="0088296E" w:rsidRPr="002762BE" w:rsidRDefault="0088296E" w:rsidP="00010A08">
            <w:pPr>
              <w:widowControl w:val="0"/>
              <w:autoSpaceDE w:val="0"/>
              <w:autoSpaceDN w:val="0"/>
              <w:adjustRightInd w:val="0"/>
              <w:jc w:val="center"/>
            </w:pPr>
            <w:r>
              <w:t>(0.381)</w:t>
            </w:r>
          </w:p>
        </w:tc>
        <w:tc>
          <w:tcPr>
            <w:tcW w:w="1120" w:type="dxa"/>
            <w:tcBorders>
              <w:top w:val="nil"/>
              <w:bottom w:val="nil"/>
            </w:tcBorders>
            <w:vAlign w:val="center"/>
          </w:tcPr>
          <w:p w14:paraId="69785162" w14:textId="03F87E25" w:rsidR="0088296E" w:rsidRPr="002762BE" w:rsidRDefault="0088296E" w:rsidP="00010A08">
            <w:pPr>
              <w:widowControl w:val="0"/>
              <w:autoSpaceDE w:val="0"/>
              <w:autoSpaceDN w:val="0"/>
              <w:adjustRightInd w:val="0"/>
              <w:jc w:val="center"/>
            </w:pPr>
            <w:r w:rsidRPr="002762BE">
              <w:t>(0.422)</w:t>
            </w:r>
          </w:p>
        </w:tc>
        <w:tc>
          <w:tcPr>
            <w:tcW w:w="1120" w:type="dxa"/>
            <w:tcBorders>
              <w:top w:val="nil"/>
              <w:bottom w:val="nil"/>
            </w:tcBorders>
            <w:vAlign w:val="center"/>
          </w:tcPr>
          <w:p w14:paraId="33097F48" w14:textId="31BEF942" w:rsidR="0088296E" w:rsidRPr="002762BE" w:rsidRDefault="0088296E" w:rsidP="00010A08">
            <w:pPr>
              <w:widowControl w:val="0"/>
              <w:autoSpaceDE w:val="0"/>
              <w:autoSpaceDN w:val="0"/>
              <w:adjustRightInd w:val="0"/>
              <w:jc w:val="center"/>
            </w:pPr>
            <w:r>
              <w:t>(0.331)</w:t>
            </w:r>
          </w:p>
        </w:tc>
      </w:tr>
      <w:tr w:rsidR="0088296E" w:rsidRPr="002762BE" w14:paraId="20A43ABC" w14:textId="77777777" w:rsidTr="00237899">
        <w:tc>
          <w:tcPr>
            <w:tcW w:w="2376" w:type="dxa"/>
            <w:tcBorders>
              <w:top w:val="nil"/>
              <w:bottom w:val="nil"/>
            </w:tcBorders>
            <w:tcMar>
              <w:top w:w="100" w:type="nil"/>
              <w:right w:w="100" w:type="nil"/>
            </w:tcMar>
          </w:tcPr>
          <w:p w14:paraId="48DA3156" w14:textId="77777777" w:rsidR="0088296E" w:rsidRPr="002762BE" w:rsidRDefault="0088296E" w:rsidP="00010A08">
            <w:pPr>
              <w:widowControl w:val="0"/>
              <w:autoSpaceDE w:val="0"/>
              <w:autoSpaceDN w:val="0"/>
              <w:adjustRightInd w:val="0"/>
            </w:pPr>
            <w:r w:rsidRPr="002762BE">
              <w:t>Urbanization (0-1)</w:t>
            </w:r>
          </w:p>
        </w:tc>
        <w:tc>
          <w:tcPr>
            <w:tcW w:w="1119" w:type="dxa"/>
            <w:tcBorders>
              <w:top w:val="nil"/>
              <w:bottom w:val="nil"/>
            </w:tcBorders>
            <w:tcMar>
              <w:top w:w="100" w:type="nil"/>
              <w:right w:w="100" w:type="nil"/>
            </w:tcMar>
            <w:vAlign w:val="center"/>
          </w:tcPr>
          <w:p w14:paraId="75A39AF0" w14:textId="77777777" w:rsidR="0088296E" w:rsidRPr="002762BE" w:rsidRDefault="0088296E" w:rsidP="00010A08">
            <w:pPr>
              <w:widowControl w:val="0"/>
              <w:autoSpaceDE w:val="0"/>
              <w:autoSpaceDN w:val="0"/>
              <w:adjustRightInd w:val="0"/>
              <w:jc w:val="center"/>
            </w:pPr>
            <w:r w:rsidRPr="002762BE">
              <w:t>0.203</w:t>
            </w:r>
          </w:p>
        </w:tc>
        <w:tc>
          <w:tcPr>
            <w:tcW w:w="1119" w:type="dxa"/>
            <w:tcBorders>
              <w:top w:val="nil"/>
              <w:bottom w:val="nil"/>
            </w:tcBorders>
            <w:tcMar>
              <w:top w:w="100" w:type="nil"/>
              <w:right w:w="100" w:type="nil"/>
            </w:tcMar>
            <w:vAlign w:val="center"/>
          </w:tcPr>
          <w:p w14:paraId="207BDC34" w14:textId="77777777" w:rsidR="0088296E" w:rsidRPr="002762BE" w:rsidRDefault="0088296E" w:rsidP="00010A08">
            <w:pPr>
              <w:widowControl w:val="0"/>
              <w:autoSpaceDE w:val="0"/>
              <w:autoSpaceDN w:val="0"/>
              <w:adjustRightInd w:val="0"/>
              <w:jc w:val="center"/>
            </w:pPr>
            <w:r w:rsidRPr="002762BE">
              <w:t>-0.281</w:t>
            </w:r>
          </w:p>
        </w:tc>
        <w:tc>
          <w:tcPr>
            <w:tcW w:w="1120" w:type="dxa"/>
            <w:tcBorders>
              <w:top w:val="nil"/>
              <w:bottom w:val="nil"/>
            </w:tcBorders>
            <w:tcMar>
              <w:top w:w="100" w:type="nil"/>
              <w:right w:w="100" w:type="nil"/>
            </w:tcMar>
            <w:vAlign w:val="center"/>
          </w:tcPr>
          <w:p w14:paraId="4ABB89D6" w14:textId="77777777" w:rsidR="0088296E" w:rsidRPr="002762BE" w:rsidRDefault="0088296E" w:rsidP="00010A08">
            <w:pPr>
              <w:widowControl w:val="0"/>
              <w:autoSpaceDE w:val="0"/>
              <w:autoSpaceDN w:val="0"/>
              <w:adjustRightInd w:val="0"/>
              <w:jc w:val="center"/>
            </w:pPr>
            <w:r w:rsidRPr="002762BE">
              <w:t>0.098</w:t>
            </w:r>
          </w:p>
        </w:tc>
        <w:tc>
          <w:tcPr>
            <w:tcW w:w="1119" w:type="dxa"/>
            <w:tcBorders>
              <w:top w:val="nil"/>
              <w:bottom w:val="nil"/>
            </w:tcBorders>
            <w:tcMar>
              <w:top w:w="100" w:type="nil"/>
              <w:right w:w="100" w:type="nil"/>
            </w:tcMar>
            <w:vAlign w:val="center"/>
          </w:tcPr>
          <w:p w14:paraId="17A3B382" w14:textId="77777777" w:rsidR="0088296E" w:rsidRPr="002762BE" w:rsidRDefault="0088296E" w:rsidP="00010A08">
            <w:pPr>
              <w:widowControl w:val="0"/>
              <w:autoSpaceDE w:val="0"/>
              <w:autoSpaceDN w:val="0"/>
              <w:adjustRightInd w:val="0"/>
              <w:jc w:val="center"/>
            </w:pPr>
            <w:r w:rsidRPr="002762BE">
              <w:t>-0.103</w:t>
            </w:r>
          </w:p>
        </w:tc>
        <w:tc>
          <w:tcPr>
            <w:tcW w:w="1120" w:type="dxa"/>
            <w:tcBorders>
              <w:top w:val="nil"/>
              <w:bottom w:val="nil"/>
            </w:tcBorders>
            <w:tcMar>
              <w:top w:w="100" w:type="nil"/>
              <w:right w:w="100" w:type="nil"/>
            </w:tcMar>
            <w:vAlign w:val="center"/>
          </w:tcPr>
          <w:p w14:paraId="7E2A30C1" w14:textId="77777777" w:rsidR="0088296E" w:rsidRPr="002762BE" w:rsidRDefault="0088296E" w:rsidP="00010A08">
            <w:pPr>
              <w:widowControl w:val="0"/>
              <w:autoSpaceDE w:val="0"/>
              <w:autoSpaceDN w:val="0"/>
              <w:adjustRightInd w:val="0"/>
              <w:jc w:val="center"/>
            </w:pPr>
            <w:r w:rsidRPr="002762BE">
              <w:t>-0.092</w:t>
            </w:r>
          </w:p>
        </w:tc>
        <w:tc>
          <w:tcPr>
            <w:tcW w:w="1119" w:type="dxa"/>
            <w:tcBorders>
              <w:top w:val="nil"/>
              <w:bottom w:val="nil"/>
            </w:tcBorders>
            <w:vAlign w:val="center"/>
          </w:tcPr>
          <w:p w14:paraId="031C1C50" w14:textId="42A3617D" w:rsidR="0088296E" w:rsidRPr="002762BE" w:rsidRDefault="0088296E" w:rsidP="00010A08">
            <w:pPr>
              <w:widowControl w:val="0"/>
              <w:autoSpaceDE w:val="0"/>
              <w:autoSpaceDN w:val="0"/>
              <w:adjustRightInd w:val="0"/>
              <w:jc w:val="center"/>
            </w:pPr>
            <w:r w:rsidRPr="002762BE">
              <w:t>0.316</w:t>
            </w:r>
            <w:r w:rsidRPr="002762BE">
              <w:rPr>
                <w:vertAlign w:val="superscript"/>
              </w:rPr>
              <w:t>*</w:t>
            </w:r>
          </w:p>
        </w:tc>
        <w:tc>
          <w:tcPr>
            <w:tcW w:w="1120" w:type="dxa"/>
            <w:tcBorders>
              <w:top w:val="nil"/>
              <w:bottom w:val="nil"/>
            </w:tcBorders>
            <w:vAlign w:val="center"/>
          </w:tcPr>
          <w:p w14:paraId="413472B6" w14:textId="28DFC054" w:rsidR="0088296E" w:rsidRPr="002762BE" w:rsidRDefault="0088296E" w:rsidP="00010A08">
            <w:pPr>
              <w:widowControl w:val="0"/>
              <w:autoSpaceDE w:val="0"/>
              <w:autoSpaceDN w:val="0"/>
              <w:adjustRightInd w:val="0"/>
              <w:jc w:val="center"/>
            </w:pPr>
            <w:r>
              <w:t>0.397</w:t>
            </w:r>
            <w:r>
              <w:rPr>
                <w:vertAlign w:val="superscript"/>
              </w:rPr>
              <w:t>**</w:t>
            </w:r>
          </w:p>
        </w:tc>
        <w:tc>
          <w:tcPr>
            <w:tcW w:w="1119" w:type="dxa"/>
            <w:tcBorders>
              <w:top w:val="nil"/>
              <w:bottom w:val="nil"/>
            </w:tcBorders>
            <w:vAlign w:val="center"/>
          </w:tcPr>
          <w:p w14:paraId="339D5499" w14:textId="2AE211EF" w:rsidR="0088296E" w:rsidRPr="002762BE" w:rsidRDefault="0088296E" w:rsidP="00010A08">
            <w:pPr>
              <w:widowControl w:val="0"/>
              <w:autoSpaceDE w:val="0"/>
              <w:autoSpaceDN w:val="0"/>
              <w:adjustRightInd w:val="0"/>
              <w:jc w:val="center"/>
            </w:pPr>
            <w:r>
              <w:t>0.223</w:t>
            </w:r>
          </w:p>
        </w:tc>
        <w:tc>
          <w:tcPr>
            <w:tcW w:w="1120" w:type="dxa"/>
            <w:tcBorders>
              <w:top w:val="nil"/>
              <w:bottom w:val="nil"/>
            </w:tcBorders>
            <w:vAlign w:val="center"/>
          </w:tcPr>
          <w:p w14:paraId="1E656B75" w14:textId="6F0BFAF3" w:rsidR="0088296E" w:rsidRPr="002762BE" w:rsidRDefault="0088296E" w:rsidP="00010A08">
            <w:pPr>
              <w:widowControl w:val="0"/>
              <w:autoSpaceDE w:val="0"/>
              <w:autoSpaceDN w:val="0"/>
              <w:adjustRightInd w:val="0"/>
              <w:jc w:val="center"/>
            </w:pPr>
            <w:r w:rsidRPr="002762BE">
              <w:t>-0.070</w:t>
            </w:r>
          </w:p>
        </w:tc>
        <w:tc>
          <w:tcPr>
            <w:tcW w:w="1120" w:type="dxa"/>
            <w:tcBorders>
              <w:top w:val="nil"/>
              <w:bottom w:val="nil"/>
            </w:tcBorders>
            <w:vAlign w:val="center"/>
          </w:tcPr>
          <w:p w14:paraId="35C34E6B" w14:textId="66480AE1" w:rsidR="0088296E" w:rsidRPr="002762BE" w:rsidRDefault="0088296E" w:rsidP="00010A08">
            <w:pPr>
              <w:widowControl w:val="0"/>
              <w:autoSpaceDE w:val="0"/>
              <w:autoSpaceDN w:val="0"/>
              <w:adjustRightInd w:val="0"/>
              <w:jc w:val="center"/>
            </w:pPr>
            <w:r>
              <w:t>-0.312</w:t>
            </w:r>
            <w:r>
              <w:rPr>
                <w:vertAlign w:val="superscript"/>
              </w:rPr>
              <w:t>*</w:t>
            </w:r>
          </w:p>
        </w:tc>
      </w:tr>
      <w:tr w:rsidR="0088296E" w:rsidRPr="002762BE" w14:paraId="667AA661" w14:textId="77777777" w:rsidTr="00237899">
        <w:tc>
          <w:tcPr>
            <w:tcW w:w="2376" w:type="dxa"/>
            <w:tcBorders>
              <w:top w:val="nil"/>
              <w:bottom w:val="nil"/>
            </w:tcBorders>
            <w:tcMar>
              <w:top w:w="100" w:type="nil"/>
              <w:right w:w="100" w:type="nil"/>
            </w:tcMar>
          </w:tcPr>
          <w:p w14:paraId="576E0C4C" w14:textId="77777777" w:rsidR="0088296E" w:rsidRPr="002762BE" w:rsidRDefault="0088296E" w:rsidP="00010A08">
            <w:pPr>
              <w:widowControl w:val="0"/>
              <w:autoSpaceDE w:val="0"/>
              <w:autoSpaceDN w:val="0"/>
              <w:adjustRightInd w:val="0"/>
            </w:pPr>
          </w:p>
        </w:tc>
        <w:tc>
          <w:tcPr>
            <w:tcW w:w="1119" w:type="dxa"/>
            <w:tcBorders>
              <w:top w:val="nil"/>
              <w:bottom w:val="nil"/>
            </w:tcBorders>
            <w:tcMar>
              <w:top w:w="100" w:type="nil"/>
              <w:right w:w="100" w:type="nil"/>
            </w:tcMar>
            <w:vAlign w:val="center"/>
          </w:tcPr>
          <w:p w14:paraId="33DA9CD2" w14:textId="77777777" w:rsidR="0088296E" w:rsidRPr="002762BE" w:rsidRDefault="0088296E" w:rsidP="00010A08">
            <w:pPr>
              <w:widowControl w:val="0"/>
              <w:autoSpaceDE w:val="0"/>
              <w:autoSpaceDN w:val="0"/>
              <w:adjustRightInd w:val="0"/>
              <w:jc w:val="center"/>
            </w:pPr>
            <w:r w:rsidRPr="002762BE">
              <w:t>(0.197)</w:t>
            </w:r>
          </w:p>
        </w:tc>
        <w:tc>
          <w:tcPr>
            <w:tcW w:w="1119" w:type="dxa"/>
            <w:tcBorders>
              <w:top w:val="nil"/>
              <w:bottom w:val="nil"/>
            </w:tcBorders>
            <w:tcMar>
              <w:top w:w="100" w:type="nil"/>
              <w:right w:w="100" w:type="nil"/>
            </w:tcMar>
            <w:vAlign w:val="center"/>
          </w:tcPr>
          <w:p w14:paraId="64BEFCA1" w14:textId="77777777" w:rsidR="0088296E" w:rsidRPr="002762BE" w:rsidRDefault="0088296E" w:rsidP="00010A08">
            <w:pPr>
              <w:widowControl w:val="0"/>
              <w:autoSpaceDE w:val="0"/>
              <w:autoSpaceDN w:val="0"/>
              <w:adjustRightInd w:val="0"/>
              <w:jc w:val="center"/>
            </w:pPr>
            <w:r w:rsidRPr="002762BE">
              <w:t>(0.169)</w:t>
            </w:r>
          </w:p>
        </w:tc>
        <w:tc>
          <w:tcPr>
            <w:tcW w:w="1120" w:type="dxa"/>
            <w:tcBorders>
              <w:top w:val="nil"/>
              <w:bottom w:val="nil"/>
            </w:tcBorders>
            <w:tcMar>
              <w:top w:w="100" w:type="nil"/>
              <w:right w:w="100" w:type="nil"/>
            </w:tcMar>
            <w:vAlign w:val="center"/>
          </w:tcPr>
          <w:p w14:paraId="0DEE8C40" w14:textId="77777777" w:rsidR="0088296E" w:rsidRPr="002762BE" w:rsidRDefault="0088296E" w:rsidP="00010A08">
            <w:pPr>
              <w:widowControl w:val="0"/>
              <w:autoSpaceDE w:val="0"/>
              <w:autoSpaceDN w:val="0"/>
              <w:adjustRightInd w:val="0"/>
              <w:jc w:val="center"/>
            </w:pPr>
            <w:r w:rsidRPr="002762BE">
              <w:t>(0.167)</w:t>
            </w:r>
          </w:p>
        </w:tc>
        <w:tc>
          <w:tcPr>
            <w:tcW w:w="1119" w:type="dxa"/>
            <w:tcBorders>
              <w:top w:val="nil"/>
              <w:bottom w:val="nil"/>
            </w:tcBorders>
            <w:tcMar>
              <w:top w:w="100" w:type="nil"/>
              <w:right w:w="100" w:type="nil"/>
            </w:tcMar>
            <w:vAlign w:val="center"/>
          </w:tcPr>
          <w:p w14:paraId="13872BF9" w14:textId="77777777" w:rsidR="0088296E" w:rsidRPr="002762BE" w:rsidRDefault="0088296E" w:rsidP="00010A08">
            <w:pPr>
              <w:widowControl w:val="0"/>
              <w:autoSpaceDE w:val="0"/>
              <w:autoSpaceDN w:val="0"/>
              <w:adjustRightInd w:val="0"/>
              <w:jc w:val="center"/>
            </w:pPr>
            <w:r w:rsidRPr="002762BE">
              <w:t>(0.184)</w:t>
            </w:r>
          </w:p>
        </w:tc>
        <w:tc>
          <w:tcPr>
            <w:tcW w:w="1120" w:type="dxa"/>
            <w:tcBorders>
              <w:top w:val="nil"/>
              <w:bottom w:val="nil"/>
            </w:tcBorders>
            <w:tcMar>
              <w:top w:w="100" w:type="nil"/>
              <w:right w:w="100" w:type="nil"/>
            </w:tcMar>
            <w:vAlign w:val="center"/>
          </w:tcPr>
          <w:p w14:paraId="43AEB630" w14:textId="77777777" w:rsidR="0088296E" w:rsidRPr="002762BE" w:rsidRDefault="0088296E" w:rsidP="00010A08">
            <w:pPr>
              <w:widowControl w:val="0"/>
              <w:autoSpaceDE w:val="0"/>
              <w:autoSpaceDN w:val="0"/>
              <w:adjustRightInd w:val="0"/>
              <w:jc w:val="center"/>
            </w:pPr>
            <w:r w:rsidRPr="002762BE">
              <w:t>(0.182)</w:t>
            </w:r>
          </w:p>
        </w:tc>
        <w:tc>
          <w:tcPr>
            <w:tcW w:w="1119" w:type="dxa"/>
            <w:tcBorders>
              <w:top w:val="nil"/>
              <w:bottom w:val="nil"/>
            </w:tcBorders>
            <w:vAlign w:val="center"/>
          </w:tcPr>
          <w:p w14:paraId="3328499C" w14:textId="10DFD6E6" w:rsidR="0088296E" w:rsidRPr="002762BE" w:rsidRDefault="0088296E" w:rsidP="00010A08">
            <w:pPr>
              <w:widowControl w:val="0"/>
              <w:autoSpaceDE w:val="0"/>
              <w:autoSpaceDN w:val="0"/>
              <w:adjustRightInd w:val="0"/>
              <w:jc w:val="center"/>
            </w:pPr>
            <w:r w:rsidRPr="002762BE">
              <w:t>(0.152)</w:t>
            </w:r>
          </w:p>
        </w:tc>
        <w:tc>
          <w:tcPr>
            <w:tcW w:w="1120" w:type="dxa"/>
            <w:tcBorders>
              <w:top w:val="nil"/>
              <w:bottom w:val="nil"/>
            </w:tcBorders>
            <w:vAlign w:val="center"/>
          </w:tcPr>
          <w:p w14:paraId="6637BEDB" w14:textId="3DD6D93D" w:rsidR="0088296E" w:rsidRPr="002762BE" w:rsidRDefault="0088296E" w:rsidP="00010A08">
            <w:pPr>
              <w:widowControl w:val="0"/>
              <w:autoSpaceDE w:val="0"/>
              <w:autoSpaceDN w:val="0"/>
              <w:adjustRightInd w:val="0"/>
              <w:jc w:val="center"/>
            </w:pPr>
            <w:r>
              <w:t>(0.135)</w:t>
            </w:r>
          </w:p>
        </w:tc>
        <w:tc>
          <w:tcPr>
            <w:tcW w:w="1119" w:type="dxa"/>
            <w:tcBorders>
              <w:top w:val="nil"/>
              <w:bottom w:val="nil"/>
            </w:tcBorders>
            <w:vAlign w:val="center"/>
          </w:tcPr>
          <w:p w14:paraId="20903B43" w14:textId="7658C3B6" w:rsidR="0088296E" w:rsidRPr="002762BE" w:rsidRDefault="0088296E" w:rsidP="00010A08">
            <w:pPr>
              <w:widowControl w:val="0"/>
              <w:autoSpaceDE w:val="0"/>
              <w:autoSpaceDN w:val="0"/>
              <w:adjustRightInd w:val="0"/>
              <w:jc w:val="center"/>
            </w:pPr>
            <w:r>
              <w:t>(0.173)</w:t>
            </w:r>
          </w:p>
        </w:tc>
        <w:tc>
          <w:tcPr>
            <w:tcW w:w="1120" w:type="dxa"/>
            <w:tcBorders>
              <w:top w:val="nil"/>
              <w:bottom w:val="nil"/>
            </w:tcBorders>
            <w:vAlign w:val="center"/>
          </w:tcPr>
          <w:p w14:paraId="04760206" w14:textId="39A72E3E" w:rsidR="0088296E" w:rsidRPr="002762BE" w:rsidRDefault="0088296E" w:rsidP="00010A08">
            <w:pPr>
              <w:widowControl w:val="0"/>
              <w:autoSpaceDE w:val="0"/>
              <w:autoSpaceDN w:val="0"/>
              <w:adjustRightInd w:val="0"/>
              <w:jc w:val="center"/>
            </w:pPr>
            <w:r w:rsidRPr="002762BE">
              <w:t>(0.192)</w:t>
            </w:r>
          </w:p>
        </w:tc>
        <w:tc>
          <w:tcPr>
            <w:tcW w:w="1120" w:type="dxa"/>
            <w:tcBorders>
              <w:top w:val="nil"/>
              <w:bottom w:val="nil"/>
            </w:tcBorders>
            <w:vAlign w:val="center"/>
          </w:tcPr>
          <w:p w14:paraId="583E3B6D" w14:textId="74D659DD" w:rsidR="0088296E" w:rsidRPr="002762BE" w:rsidRDefault="0088296E" w:rsidP="00010A08">
            <w:pPr>
              <w:widowControl w:val="0"/>
              <w:autoSpaceDE w:val="0"/>
              <w:autoSpaceDN w:val="0"/>
              <w:adjustRightInd w:val="0"/>
              <w:jc w:val="center"/>
            </w:pPr>
            <w:r>
              <w:t>(0.159)</w:t>
            </w:r>
          </w:p>
        </w:tc>
      </w:tr>
      <w:tr w:rsidR="0088296E" w:rsidRPr="002762BE" w14:paraId="71E2DBC1" w14:textId="77777777" w:rsidTr="00237899">
        <w:tc>
          <w:tcPr>
            <w:tcW w:w="2376" w:type="dxa"/>
            <w:tcBorders>
              <w:top w:val="nil"/>
              <w:bottom w:val="nil"/>
            </w:tcBorders>
            <w:tcMar>
              <w:top w:w="100" w:type="nil"/>
              <w:right w:w="100" w:type="nil"/>
            </w:tcMar>
          </w:tcPr>
          <w:p w14:paraId="0A4DB2A8" w14:textId="77777777" w:rsidR="0088296E" w:rsidRPr="002762BE" w:rsidRDefault="0088296E" w:rsidP="00010A08">
            <w:pPr>
              <w:widowControl w:val="0"/>
              <w:autoSpaceDE w:val="0"/>
              <w:autoSpaceDN w:val="0"/>
              <w:adjustRightInd w:val="0"/>
            </w:pPr>
            <w:r w:rsidRPr="002762BE">
              <w:t>East-Germany</w:t>
            </w:r>
          </w:p>
        </w:tc>
        <w:tc>
          <w:tcPr>
            <w:tcW w:w="1119" w:type="dxa"/>
            <w:tcBorders>
              <w:top w:val="nil"/>
              <w:bottom w:val="nil"/>
            </w:tcBorders>
            <w:tcMar>
              <w:top w:w="100" w:type="nil"/>
              <w:right w:w="100" w:type="nil"/>
            </w:tcMar>
          </w:tcPr>
          <w:p w14:paraId="61CB7B38" w14:textId="77777777" w:rsidR="0088296E" w:rsidRPr="002762BE" w:rsidRDefault="0088296E" w:rsidP="00010A08">
            <w:pPr>
              <w:widowControl w:val="0"/>
              <w:autoSpaceDE w:val="0"/>
              <w:autoSpaceDN w:val="0"/>
              <w:adjustRightInd w:val="0"/>
              <w:jc w:val="center"/>
            </w:pPr>
          </w:p>
        </w:tc>
        <w:tc>
          <w:tcPr>
            <w:tcW w:w="1119" w:type="dxa"/>
            <w:tcBorders>
              <w:top w:val="nil"/>
              <w:bottom w:val="nil"/>
            </w:tcBorders>
            <w:tcMar>
              <w:top w:w="100" w:type="nil"/>
              <w:right w:w="100" w:type="nil"/>
            </w:tcMar>
          </w:tcPr>
          <w:p w14:paraId="56430948" w14:textId="77777777" w:rsidR="0088296E" w:rsidRPr="002762BE" w:rsidRDefault="0088296E" w:rsidP="00010A08">
            <w:pPr>
              <w:widowControl w:val="0"/>
              <w:autoSpaceDE w:val="0"/>
              <w:autoSpaceDN w:val="0"/>
              <w:adjustRightInd w:val="0"/>
              <w:jc w:val="center"/>
            </w:pPr>
          </w:p>
        </w:tc>
        <w:tc>
          <w:tcPr>
            <w:tcW w:w="1120" w:type="dxa"/>
            <w:tcBorders>
              <w:top w:val="nil"/>
              <w:bottom w:val="nil"/>
            </w:tcBorders>
            <w:tcMar>
              <w:top w:w="100" w:type="nil"/>
              <w:right w:w="100" w:type="nil"/>
            </w:tcMar>
          </w:tcPr>
          <w:p w14:paraId="64C7E53F" w14:textId="77777777" w:rsidR="0088296E" w:rsidRPr="002762BE" w:rsidRDefault="0088296E" w:rsidP="00010A08">
            <w:pPr>
              <w:widowControl w:val="0"/>
              <w:autoSpaceDE w:val="0"/>
              <w:autoSpaceDN w:val="0"/>
              <w:adjustRightInd w:val="0"/>
              <w:jc w:val="center"/>
            </w:pPr>
          </w:p>
        </w:tc>
        <w:tc>
          <w:tcPr>
            <w:tcW w:w="1119" w:type="dxa"/>
            <w:tcBorders>
              <w:top w:val="nil"/>
              <w:bottom w:val="nil"/>
            </w:tcBorders>
            <w:tcMar>
              <w:top w:w="100" w:type="nil"/>
              <w:right w:w="100" w:type="nil"/>
            </w:tcMar>
          </w:tcPr>
          <w:p w14:paraId="63B296C6" w14:textId="77777777" w:rsidR="0088296E" w:rsidRPr="002762BE" w:rsidRDefault="0088296E" w:rsidP="00010A08">
            <w:pPr>
              <w:widowControl w:val="0"/>
              <w:autoSpaceDE w:val="0"/>
              <w:autoSpaceDN w:val="0"/>
              <w:adjustRightInd w:val="0"/>
              <w:jc w:val="center"/>
            </w:pPr>
          </w:p>
        </w:tc>
        <w:tc>
          <w:tcPr>
            <w:tcW w:w="1120" w:type="dxa"/>
            <w:tcBorders>
              <w:top w:val="nil"/>
              <w:bottom w:val="nil"/>
            </w:tcBorders>
            <w:tcMar>
              <w:top w:w="100" w:type="nil"/>
              <w:right w:w="100" w:type="nil"/>
            </w:tcMar>
            <w:vAlign w:val="center"/>
          </w:tcPr>
          <w:p w14:paraId="554F118E" w14:textId="77777777" w:rsidR="0088296E" w:rsidRPr="002762BE" w:rsidRDefault="0088296E" w:rsidP="00010A08">
            <w:pPr>
              <w:widowControl w:val="0"/>
              <w:autoSpaceDE w:val="0"/>
              <w:autoSpaceDN w:val="0"/>
              <w:adjustRightInd w:val="0"/>
              <w:jc w:val="center"/>
            </w:pPr>
            <w:r w:rsidRPr="002762BE">
              <w:t>1.234</w:t>
            </w:r>
            <w:r w:rsidRPr="002762BE">
              <w:rPr>
                <w:vertAlign w:val="superscript"/>
              </w:rPr>
              <w:t>***</w:t>
            </w:r>
          </w:p>
        </w:tc>
        <w:tc>
          <w:tcPr>
            <w:tcW w:w="1119" w:type="dxa"/>
            <w:tcBorders>
              <w:top w:val="nil"/>
              <w:bottom w:val="nil"/>
            </w:tcBorders>
            <w:vAlign w:val="center"/>
          </w:tcPr>
          <w:p w14:paraId="360D260A" w14:textId="7643EAE7" w:rsidR="0088296E" w:rsidRPr="002762BE" w:rsidRDefault="0088296E" w:rsidP="00010A08">
            <w:pPr>
              <w:widowControl w:val="0"/>
              <w:autoSpaceDE w:val="0"/>
              <w:autoSpaceDN w:val="0"/>
              <w:adjustRightInd w:val="0"/>
              <w:jc w:val="center"/>
            </w:pPr>
            <w:r w:rsidRPr="002762BE">
              <w:t>-0.011</w:t>
            </w:r>
          </w:p>
        </w:tc>
        <w:tc>
          <w:tcPr>
            <w:tcW w:w="1120" w:type="dxa"/>
            <w:tcBorders>
              <w:top w:val="nil"/>
              <w:bottom w:val="nil"/>
            </w:tcBorders>
            <w:vAlign w:val="center"/>
          </w:tcPr>
          <w:p w14:paraId="72666AF1" w14:textId="4659130E" w:rsidR="0088296E" w:rsidRPr="002762BE" w:rsidRDefault="0088296E" w:rsidP="00010A08">
            <w:pPr>
              <w:widowControl w:val="0"/>
              <w:autoSpaceDE w:val="0"/>
              <w:autoSpaceDN w:val="0"/>
              <w:adjustRightInd w:val="0"/>
              <w:jc w:val="center"/>
            </w:pPr>
            <w:r>
              <w:t>-0.547</w:t>
            </w:r>
            <w:r>
              <w:rPr>
                <w:vertAlign w:val="superscript"/>
              </w:rPr>
              <w:t>***</w:t>
            </w:r>
          </w:p>
        </w:tc>
        <w:tc>
          <w:tcPr>
            <w:tcW w:w="1119" w:type="dxa"/>
            <w:tcBorders>
              <w:top w:val="nil"/>
              <w:bottom w:val="nil"/>
            </w:tcBorders>
            <w:vAlign w:val="center"/>
          </w:tcPr>
          <w:p w14:paraId="55615671" w14:textId="623CD654" w:rsidR="0088296E" w:rsidRPr="002762BE" w:rsidRDefault="0088296E" w:rsidP="00010A08">
            <w:pPr>
              <w:widowControl w:val="0"/>
              <w:autoSpaceDE w:val="0"/>
              <w:autoSpaceDN w:val="0"/>
              <w:adjustRightInd w:val="0"/>
              <w:jc w:val="center"/>
            </w:pPr>
            <w:r>
              <w:t>0.345</w:t>
            </w:r>
            <w:r>
              <w:rPr>
                <w:vertAlign w:val="superscript"/>
              </w:rPr>
              <w:t>*</w:t>
            </w:r>
          </w:p>
        </w:tc>
        <w:tc>
          <w:tcPr>
            <w:tcW w:w="1120" w:type="dxa"/>
            <w:tcBorders>
              <w:top w:val="nil"/>
              <w:bottom w:val="nil"/>
            </w:tcBorders>
            <w:vAlign w:val="center"/>
          </w:tcPr>
          <w:p w14:paraId="11AC08AE" w14:textId="5DA5E500" w:rsidR="0088296E" w:rsidRPr="002762BE" w:rsidRDefault="0088296E" w:rsidP="00010A08">
            <w:pPr>
              <w:widowControl w:val="0"/>
              <w:autoSpaceDE w:val="0"/>
              <w:autoSpaceDN w:val="0"/>
              <w:adjustRightInd w:val="0"/>
              <w:jc w:val="center"/>
            </w:pPr>
            <w:r w:rsidRPr="002762BE">
              <w:t>0.856</w:t>
            </w:r>
            <w:r w:rsidRPr="002762BE">
              <w:rPr>
                <w:vertAlign w:val="superscript"/>
              </w:rPr>
              <w:t>***</w:t>
            </w:r>
          </w:p>
        </w:tc>
        <w:tc>
          <w:tcPr>
            <w:tcW w:w="1120" w:type="dxa"/>
            <w:tcBorders>
              <w:top w:val="nil"/>
              <w:bottom w:val="nil"/>
            </w:tcBorders>
            <w:vAlign w:val="center"/>
          </w:tcPr>
          <w:p w14:paraId="123E0F6F" w14:textId="5E42645A" w:rsidR="0088296E" w:rsidRPr="002762BE" w:rsidRDefault="0088296E" w:rsidP="00010A08">
            <w:pPr>
              <w:widowControl w:val="0"/>
              <w:autoSpaceDE w:val="0"/>
              <w:autoSpaceDN w:val="0"/>
              <w:adjustRightInd w:val="0"/>
              <w:jc w:val="center"/>
            </w:pPr>
            <w:r>
              <w:t>-0.297</w:t>
            </w:r>
            <w:r>
              <w:rPr>
                <w:vertAlign w:val="superscript"/>
              </w:rPr>
              <w:t>*</w:t>
            </w:r>
          </w:p>
        </w:tc>
      </w:tr>
      <w:tr w:rsidR="0088296E" w:rsidRPr="002762BE" w14:paraId="0AFEC9AF" w14:textId="77777777" w:rsidTr="00237899">
        <w:tc>
          <w:tcPr>
            <w:tcW w:w="2376" w:type="dxa"/>
            <w:tcBorders>
              <w:top w:val="nil"/>
              <w:bottom w:val="nil"/>
            </w:tcBorders>
            <w:tcMar>
              <w:top w:w="100" w:type="nil"/>
              <w:right w:w="100" w:type="nil"/>
            </w:tcMar>
          </w:tcPr>
          <w:p w14:paraId="2715716D" w14:textId="77777777" w:rsidR="0088296E" w:rsidRPr="002762BE" w:rsidRDefault="0088296E" w:rsidP="00010A08">
            <w:pPr>
              <w:widowControl w:val="0"/>
              <w:autoSpaceDE w:val="0"/>
              <w:autoSpaceDN w:val="0"/>
              <w:adjustRightInd w:val="0"/>
            </w:pPr>
          </w:p>
        </w:tc>
        <w:tc>
          <w:tcPr>
            <w:tcW w:w="1119" w:type="dxa"/>
            <w:tcBorders>
              <w:top w:val="nil"/>
              <w:bottom w:val="nil"/>
            </w:tcBorders>
            <w:tcMar>
              <w:top w:w="100" w:type="nil"/>
              <w:right w:w="100" w:type="nil"/>
            </w:tcMar>
          </w:tcPr>
          <w:p w14:paraId="7CAD353D" w14:textId="77777777" w:rsidR="0088296E" w:rsidRPr="002762BE" w:rsidRDefault="0088296E" w:rsidP="00010A08">
            <w:pPr>
              <w:widowControl w:val="0"/>
              <w:autoSpaceDE w:val="0"/>
              <w:autoSpaceDN w:val="0"/>
              <w:adjustRightInd w:val="0"/>
              <w:jc w:val="center"/>
            </w:pPr>
          </w:p>
        </w:tc>
        <w:tc>
          <w:tcPr>
            <w:tcW w:w="1119" w:type="dxa"/>
            <w:tcBorders>
              <w:top w:val="nil"/>
              <w:bottom w:val="nil"/>
            </w:tcBorders>
            <w:tcMar>
              <w:top w:w="100" w:type="nil"/>
              <w:right w:w="100" w:type="nil"/>
            </w:tcMar>
          </w:tcPr>
          <w:p w14:paraId="1BE072C7" w14:textId="77777777" w:rsidR="0088296E" w:rsidRPr="002762BE" w:rsidRDefault="0088296E" w:rsidP="00010A08">
            <w:pPr>
              <w:widowControl w:val="0"/>
              <w:autoSpaceDE w:val="0"/>
              <w:autoSpaceDN w:val="0"/>
              <w:adjustRightInd w:val="0"/>
              <w:jc w:val="center"/>
            </w:pPr>
          </w:p>
        </w:tc>
        <w:tc>
          <w:tcPr>
            <w:tcW w:w="1120" w:type="dxa"/>
            <w:tcBorders>
              <w:top w:val="nil"/>
              <w:bottom w:val="nil"/>
            </w:tcBorders>
            <w:tcMar>
              <w:top w:w="100" w:type="nil"/>
              <w:right w:w="100" w:type="nil"/>
            </w:tcMar>
          </w:tcPr>
          <w:p w14:paraId="0C9FFB76" w14:textId="77777777" w:rsidR="0088296E" w:rsidRPr="002762BE" w:rsidRDefault="0088296E" w:rsidP="00010A08">
            <w:pPr>
              <w:widowControl w:val="0"/>
              <w:autoSpaceDE w:val="0"/>
              <w:autoSpaceDN w:val="0"/>
              <w:adjustRightInd w:val="0"/>
              <w:jc w:val="center"/>
            </w:pPr>
          </w:p>
        </w:tc>
        <w:tc>
          <w:tcPr>
            <w:tcW w:w="1119" w:type="dxa"/>
            <w:tcBorders>
              <w:top w:val="nil"/>
              <w:bottom w:val="nil"/>
            </w:tcBorders>
            <w:tcMar>
              <w:top w:w="100" w:type="nil"/>
              <w:right w:w="100" w:type="nil"/>
            </w:tcMar>
          </w:tcPr>
          <w:p w14:paraId="707E9610" w14:textId="77777777" w:rsidR="0088296E" w:rsidRPr="002762BE" w:rsidRDefault="0088296E" w:rsidP="00010A08">
            <w:pPr>
              <w:widowControl w:val="0"/>
              <w:autoSpaceDE w:val="0"/>
              <w:autoSpaceDN w:val="0"/>
              <w:adjustRightInd w:val="0"/>
              <w:jc w:val="center"/>
            </w:pPr>
          </w:p>
        </w:tc>
        <w:tc>
          <w:tcPr>
            <w:tcW w:w="1120" w:type="dxa"/>
            <w:tcBorders>
              <w:top w:val="nil"/>
              <w:bottom w:val="nil"/>
            </w:tcBorders>
            <w:tcMar>
              <w:top w:w="100" w:type="nil"/>
              <w:right w:w="100" w:type="nil"/>
            </w:tcMar>
            <w:vAlign w:val="center"/>
          </w:tcPr>
          <w:p w14:paraId="434FC67E" w14:textId="77777777" w:rsidR="0088296E" w:rsidRPr="002762BE" w:rsidRDefault="0088296E" w:rsidP="00010A08">
            <w:pPr>
              <w:widowControl w:val="0"/>
              <w:autoSpaceDE w:val="0"/>
              <w:autoSpaceDN w:val="0"/>
              <w:adjustRightInd w:val="0"/>
              <w:jc w:val="center"/>
            </w:pPr>
            <w:r w:rsidRPr="002762BE">
              <w:t>(0.215)</w:t>
            </w:r>
          </w:p>
        </w:tc>
        <w:tc>
          <w:tcPr>
            <w:tcW w:w="1119" w:type="dxa"/>
            <w:tcBorders>
              <w:top w:val="nil"/>
              <w:bottom w:val="nil"/>
            </w:tcBorders>
            <w:vAlign w:val="center"/>
          </w:tcPr>
          <w:p w14:paraId="1076186D" w14:textId="26978659" w:rsidR="0088296E" w:rsidRPr="002762BE" w:rsidRDefault="0088296E" w:rsidP="00010A08">
            <w:pPr>
              <w:widowControl w:val="0"/>
              <w:autoSpaceDE w:val="0"/>
              <w:autoSpaceDN w:val="0"/>
              <w:adjustRightInd w:val="0"/>
              <w:jc w:val="center"/>
            </w:pPr>
            <w:r w:rsidRPr="002762BE">
              <w:t>(0.172)</w:t>
            </w:r>
          </w:p>
        </w:tc>
        <w:tc>
          <w:tcPr>
            <w:tcW w:w="1120" w:type="dxa"/>
            <w:tcBorders>
              <w:top w:val="nil"/>
              <w:bottom w:val="nil"/>
            </w:tcBorders>
            <w:vAlign w:val="center"/>
          </w:tcPr>
          <w:p w14:paraId="481AA1F8" w14:textId="52F730FA" w:rsidR="0088296E" w:rsidRPr="002762BE" w:rsidRDefault="0088296E" w:rsidP="00010A08">
            <w:pPr>
              <w:widowControl w:val="0"/>
              <w:autoSpaceDE w:val="0"/>
              <w:autoSpaceDN w:val="0"/>
              <w:adjustRightInd w:val="0"/>
              <w:jc w:val="center"/>
            </w:pPr>
            <w:r>
              <w:t>(0.124)</w:t>
            </w:r>
          </w:p>
        </w:tc>
        <w:tc>
          <w:tcPr>
            <w:tcW w:w="1119" w:type="dxa"/>
            <w:tcBorders>
              <w:top w:val="nil"/>
              <w:bottom w:val="nil"/>
            </w:tcBorders>
            <w:vAlign w:val="center"/>
          </w:tcPr>
          <w:p w14:paraId="667EB227" w14:textId="701EC634" w:rsidR="0088296E" w:rsidRPr="002762BE" w:rsidRDefault="0088296E" w:rsidP="00010A08">
            <w:pPr>
              <w:widowControl w:val="0"/>
              <w:autoSpaceDE w:val="0"/>
              <w:autoSpaceDN w:val="0"/>
              <w:adjustRightInd w:val="0"/>
              <w:jc w:val="center"/>
            </w:pPr>
            <w:r>
              <w:t>(0.140)</w:t>
            </w:r>
          </w:p>
        </w:tc>
        <w:tc>
          <w:tcPr>
            <w:tcW w:w="1120" w:type="dxa"/>
            <w:tcBorders>
              <w:top w:val="nil"/>
              <w:bottom w:val="nil"/>
            </w:tcBorders>
            <w:vAlign w:val="center"/>
          </w:tcPr>
          <w:p w14:paraId="163EE938" w14:textId="404F2118" w:rsidR="0088296E" w:rsidRPr="002762BE" w:rsidRDefault="0088296E" w:rsidP="00010A08">
            <w:pPr>
              <w:widowControl w:val="0"/>
              <w:autoSpaceDE w:val="0"/>
              <w:autoSpaceDN w:val="0"/>
              <w:adjustRightInd w:val="0"/>
              <w:jc w:val="center"/>
            </w:pPr>
            <w:r w:rsidRPr="002762BE">
              <w:t>(0.163)</w:t>
            </w:r>
          </w:p>
        </w:tc>
        <w:tc>
          <w:tcPr>
            <w:tcW w:w="1120" w:type="dxa"/>
            <w:tcBorders>
              <w:top w:val="nil"/>
              <w:bottom w:val="nil"/>
            </w:tcBorders>
            <w:vAlign w:val="center"/>
          </w:tcPr>
          <w:p w14:paraId="25856EF7" w14:textId="3410AE48" w:rsidR="0088296E" w:rsidRPr="002762BE" w:rsidRDefault="0088296E" w:rsidP="00010A08">
            <w:pPr>
              <w:widowControl w:val="0"/>
              <w:autoSpaceDE w:val="0"/>
              <w:autoSpaceDN w:val="0"/>
              <w:adjustRightInd w:val="0"/>
              <w:jc w:val="center"/>
            </w:pPr>
            <w:r>
              <w:t>(0.130)</w:t>
            </w:r>
          </w:p>
        </w:tc>
      </w:tr>
      <w:tr w:rsidR="0088296E" w:rsidRPr="002762BE" w14:paraId="6715E745" w14:textId="77777777" w:rsidTr="00237899">
        <w:tc>
          <w:tcPr>
            <w:tcW w:w="2376" w:type="dxa"/>
            <w:tcBorders>
              <w:top w:val="nil"/>
              <w:bottom w:val="nil"/>
            </w:tcBorders>
            <w:tcMar>
              <w:top w:w="100" w:type="nil"/>
              <w:right w:w="100" w:type="nil"/>
            </w:tcMar>
          </w:tcPr>
          <w:p w14:paraId="6B8BEAC8" w14:textId="77777777" w:rsidR="0088296E" w:rsidRPr="002762BE" w:rsidRDefault="0088296E" w:rsidP="00010A08">
            <w:pPr>
              <w:widowControl w:val="0"/>
              <w:autoSpaceDE w:val="0"/>
              <w:autoSpaceDN w:val="0"/>
              <w:adjustRightInd w:val="0"/>
            </w:pPr>
            <w:r w:rsidRPr="002762BE">
              <w:t>Left right (0-1)</w:t>
            </w:r>
          </w:p>
        </w:tc>
        <w:tc>
          <w:tcPr>
            <w:tcW w:w="1119" w:type="dxa"/>
            <w:tcBorders>
              <w:top w:val="nil"/>
              <w:bottom w:val="nil"/>
            </w:tcBorders>
            <w:tcMar>
              <w:top w:w="100" w:type="nil"/>
              <w:right w:w="100" w:type="nil"/>
            </w:tcMar>
            <w:vAlign w:val="center"/>
          </w:tcPr>
          <w:p w14:paraId="71BADAF0" w14:textId="77777777" w:rsidR="0088296E" w:rsidRPr="002762BE" w:rsidRDefault="0088296E" w:rsidP="00010A08">
            <w:pPr>
              <w:widowControl w:val="0"/>
              <w:autoSpaceDE w:val="0"/>
              <w:autoSpaceDN w:val="0"/>
              <w:adjustRightInd w:val="0"/>
              <w:jc w:val="center"/>
            </w:pPr>
            <w:r w:rsidRPr="002762BE">
              <w:t>-9.708</w:t>
            </w:r>
            <w:r w:rsidRPr="002762BE">
              <w:rPr>
                <w:vertAlign w:val="superscript"/>
              </w:rPr>
              <w:t>***</w:t>
            </w:r>
          </w:p>
        </w:tc>
        <w:tc>
          <w:tcPr>
            <w:tcW w:w="1119" w:type="dxa"/>
            <w:tcBorders>
              <w:top w:val="nil"/>
              <w:bottom w:val="nil"/>
            </w:tcBorders>
            <w:tcMar>
              <w:top w:w="100" w:type="nil"/>
              <w:right w:w="100" w:type="nil"/>
            </w:tcMar>
            <w:vAlign w:val="center"/>
          </w:tcPr>
          <w:p w14:paraId="286E12C3" w14:textId="77777777" w:rsidR="0088296E" w:rsidRPr="002762BE" w:rsidRDefault="0088296E" w:rsidP="00010A08">
            <w:pPr>
              <w:widowControl w:val="0"/>
              <w:autoSpaceDE w:val="0"/>
              <w:autoSpaceDN w:val="0"/>
              <w:adjustRightInd w:val="0"/>
              <w:jc w:val="center"/>
            </w:pPr>
            <w:r w:rsidRPr="002762BE">
              <w:t>6.479</w:t>
            </w:r>
            <w:r w:rsidRPr="002762BE">
              <w:rPr>
                <w:vertAlign w:val="superscript"/>
              </w:rPr>
              <w:t>***</w:t>
            </w:r>
          </w:p>
        </w:tc>
        <w:tc>
          <w:tcPr>
            <w:tcW w:w="1120" w:type="dxa"/>
            <w:tcBorders>
              <w:top w:val="nil"/>
              <w:bottom w:val="nil"/>
            </w:tcBorders>
            <w:tcMar>
              <w:top w:w="100" w:type="nil"/>
              <w:right w:w="100" w:type="nil"/>
            </w:tcMar>
            <w:vAlign w:val="center"/>
          </w:tcPr>
          <w:p w14:paraId="21D29A22" w14:textId="77777777" w:rsidR="0088296E" w:rsidRPr="002762BE" w:rsidRDefault="0088296E" w:rsidP="00010A08">
            <w:pPr>
              <w:widowControl w:val="0"/>
              <w:autoSpaceDE w:val="0"/>
              <w:autoSpaceDN w:val="0"/>
              <w:adjustRightInd w:val="0"/>
              <w:jc w:val="center"/>
            </w:pPr>
            <w:r w:rsidRPr="002762BE">
              <w:t>7.181</w:t>
            </w:r>
            <w:r w:rsidRPr="002762BE">
              <w:rPr>
                <w:vertAlign w:val="superscript"/>
              </w:rPr>
              <w:t>***</w:t>
            </w:r>
          </w:p>
        </w:tc>
        <w:tc>
          <w:tcPr>
            <w:tcW w:w="1119" w:type="dxa"/>
            <w:tcBorders>
              <w:top w:val="nil"/>
              <w:bottom w:val="nil"/>
            </w:tcBorders>
            <w:tcMar>
              <w:top w:w="100" w:type="nil"/>
              <w:right w:w="100" w:type="nil"/>
            </w:tcMar>
            <w:vAlign w:val="center"/>
          </w:tcPr>
          <w:p w14:paraId="276FD548" w14:textId="77777777" w:rsidR="0088296E" w:rsidRPr="002762BE" w:rsidRDefault="0088296E" w:rsidP="00010A08">
            <w:pPr>
              <w:widowControl w:val="0"/>
              <w:autoSpaceDE w:val="0"/>
              <w:autoSpaceDN w:val="0"/>
              <w:adjustRightInd w:val="0"/>
              <w:jc w:val="center"/>
            </w:pPr>
            <w:r w:rsidRPr="002762BE">
              <w:t>5.805</w:t>
            </w:r>
            <w:r w:rsidRPr="002762BE">
              <w:rPr>
                <w:vertAlign w:val="superscript"/>
              </w:rPr>
              <w:t>***</w:t>
            </w:r>
          </w:p>
        </w:tc>
        <w:tc>
          <w:tcPr>
            <w:tcW w:w="1120" w:type="dxa"/>
            <w:tcBorders>
              <w:top w:val="nil"/>
              <w:bottom w:val="nil"/>
            </w:tcBorders>
            <w:tcMar>
              <w:top w:w="100" w:type="nil"/>
              <w:right w:w="100" w:type="nil"/>
            </w:tcMar>
            <w:vAlign w:val="center"/>
          </w:tcPr>
          <w:p w14:paraId="0855F736" w14:textId="77777777" w:rsidR="0088296E" w:rsidRPr="002762BE" w:rsidRDefault="0088296E" w:rsidP="00010A08">
            <w:pPr>
              <w:widowControl w:val="0"/>
              <w:autoSpaceDE w:val="0"/>
              <w:autoSpaceDN w:val="0"/>
              <w:adjustRightInd w:val="0"/>
              <w:jc w:val="center"/>
            </w:pPr>
            <w:r w:rsidRPr="002762BE">
              <w:t>8.598</w:t>
            </w:r>
            <w:r w:rsidRPr="002762BE">
              <w:rPr>
                <w:vertAlign w:val="superscript"/>
              </w:rPr>
              <w:t>***</w:t>
            </w:r>
          </w:p>
        </w:tc>
        <w:tc>
          <w:tcPr>
            <w:tcW w:w="1119" w:type="dxa"/>
            <w:tcBorders>
              <w:top w:val="nil"/>
              <w:bottom w:val="nil"/>
            </w:tcBorders>
            <w:vAlign w:val="center"/>
          </w:tcPr>
          <w:p w14:paraId="476B92B2" w14:textId="1E09C380" w:rsidR="0088296E" w:rsidRPr="002762BE" w:rsidRDefault="0088296E" w:rsidP="00010A08">
            <w:pPr>
              <w:widowControl w:val="0"/>
              <w:autoSpaceDE w:val="0"/>
              <w:autoSpaceDN w:val="0"/>
              <w:adjustRightInd w:val="0"/>
              <w:jc w:val="center"/>
            </w:pPr>
            <w:r w:rsidRPr="002762BE">
              <w:t>3.920</w:t>
            </w:r>
            <w:r w:rsidRPr="002762BE">
              <w:rPr>
                <w:vertAlign w:val="superscript"/>
              </w:rPr>
              <w:t>***</w:t>
            </w:r>
          </w:p>
        </w:tc>
        <w:tc>
          <w:tcPr>
            <w:tcW w:w="1120" w:type="dxa"/>
            <w:tcBorders>
              <w:top w:val="nil"/>
              <w:bottom w:val="nil"/>
            </w:tcBorders>
            <w:vAlign w:val="center"/>
          </w:tcPr>
          <w:p w14:paraId="4BAD585A" w14:textId="67A69B7F" w:rsidR="0088296E" w:rsidRPr="002762BE" w:rsidRDefault="0088296E" w:rsidP="00010A08">
            <w:pPr>
              <w:widowControl w:val="0"/>
              <w:autoSpaceDE w:val="0"/>
              <w:autoSpaceDN w:val="0"/>
              <w:adjustRightInd w:val="0"/>
              <w:jc w:val="center"/>
            </w:pPr>
            <w:r>
              <w:t>-5.243</w:t>
            </w:r>
            <w:r>
              <w:rPr>
                <w:vertAlign w:val="superscript"/>
              </w:rPr>
              <w:t>***</w:t>
            </w:r>
          </w:p>
        </w:tc>
        <w:tc>
          <w:tcPr>
            <w:tcW w:w="1119" w:type="dxa"/>
            <w:tcBorders>
              <w:top w:val="nil"/>
              <w:bottom w:val="nil"/>
            </w:tcBorders>
            <w:vAlign w:val="center"/>
          </w:tcPr>
          <w:p w14:paraId="64F9941A" w14:textId="7DA83279" w:rsidR="0088296E" w:rsidRPr="002762BE" w:rsidRDefault="0088296E" w:rsidP="00010A08">
            <w:pPr>
              <w:widowControl w:val="0"/>
              <w:autoSpaceDE w:val="0"/>
              <w:autoSpaceDN w:val="0"/>
              <w:adjustRightInd w:val="0"/>
              <w:jc w:val="center"/>
            </w:pPr>
            <w:r>
              <w:t>3.092</w:t>
            </w:r>
            <w:r>
              <w:rPr>
                <w:vertAlign w:val="superscript"/>
              </w:rPr>
              <w:t>***</w:t>
            </w:r>
          </w:p>
        </w:tc>
        <w:tc>
          <w:tcPr>
            <w:tcW w:w="1120" w:type="dxa"/>
            <w:tcBorders>
              <w:top w:val="nil"/>
              <w:bottom w:val="nil"/>
            </w:tcBorders>
            <w:vAlign w:val="center"/>
          </w:tcPr>
          <w:p w14:paraId="57F0C4B0" w14:textId="36B5655E" w:rsidR="0088296E" w:rsidRPr="002762BE" w:rsidRDefault="0088296E" w:rsidP="00010A08">
            <w:pPr>
              <w:widowControl w:val="0"/>
              <w:autoSpaceDE w:val="0"/>
              <w:autoSpaceDN w:val="0"/>
              <w:adjustRightInd w:val="0"/>
              <w:jc w:val="center"/>
            </w:pPr>
            <w:r w:rsidRPr="002762BE">
              <w:t>7.057</w:t>
            </w:r>
            <w:r w:rsidRPr="002762BE">
              <w:rPr>
                <w:vertAlign w:val="superscript"/>
              </w:rPr>
              <w:t>***</w:t>
            </w:r>
          </w:p>
        </w:tc>
        <w:tc>
          <w:tcPr>
            <w:tcW w:w="1120" w:type="dxa"/>
            <w:tcBorders>
              <w:top w:val="nil"/>
              <w:bottom w:val="nil"/>
            </w:tcBorders>
            <w:vAlign w:val="center"/>
          </w:tcPr>
          <w:p w14:paraId="55B3A035" w14:textId="7EFAD4F9" w:rsidR="0088296E" w:rsidRPr="002762BE" w:rsidRDefault="0088296E" w:rsidP="00010A08">
            <w:pPr>
              <w:widowControl w:val="0"/>
              <w:autoSpaceDE w:val="0"/>
              <w:autoSpaceDN w:val="0"/>
              <w:adjustRightInd w:val="0"/>
              <w:jc w:val="center"/>
            </w:pPr>
            <w:r>
              <w:t>0.935</w:t>
            </w:r>
            <w:r>
              <w:rPr>
                <w:vertAlign w:val="superscript"/>
              </w:rPr>
              <w:t>**</w:t>
            </w:r>
          </w:p>
        </w:tc>
      </w:tr>
      <w:tr w:rsidR="0088296E" w:rsidRPr="002762BE" w14:paraId="29F2F35B" w14:textId="77777777" w:rsidTr="00237899">
        <w:tc>
          <w:tcPr>
            <w:tcW w:w="2376" w:type="dxa"/>
            <w:tcBorders>
              <w:top w:val="nil"/>
              <w:bottom w:val="nil"/>
            </w:tcBorders>
            <w:tcMar>
              <w:top w:w="100" w:type="nil"/>
              <w:right w:w="100" w:type="nil"/>
            </w:tcMar>
          </w:tcPr>
          <w:p w14:paraId="4E562FFC" w14:textId="77777777" w:rsidR="0088296E" w:rsidRPr="002762BE" w:rsidRDefault="0088296E" w:rsidP="00010A08">
            <w:pPr>
              <w:widowControl w:val="0"/>
              <w:autoSpaceDE w:val="0"/>
              <w:autoSpaceDN w:val="0"/>
              <w:adjustRightInd w:val="0"/>
            </w:pPr>
          </w:p>
        </w:tc>
        <w:tc>
          <w:tcPr>
            <w:tcW w:w="1119" w:type="dxa"/>
            <w:tcBorders>
              <w:top w:val="nil"/>
              <w:bottom w:val="nil"/>
            </w:tcBorders>
            <w:tcMar>
              <w:top w:w="100" w:type="nil"/>
              <w:right w:w="100" w:type="nil"/>
            </w:tcMar>
            <w:vAlign w:val="center"/>
          </w:tcPr>
          <w:p w14:paraId="5B7BC24B" w14:textId="77777777" w:rsidR="0088296E" w:rsidRPr="002762BE" w:rsidRDefault="0088296E" w:rsidP="00010A08">
            <w:pPr>
              <w:widowControl w:val="0"/>
              <w:autoSpaceDE w:val="0"/>
              <w:autoSpaceDN w:val="0"/>
              <w:adjustRightInd w:val="0"/>
              <w:jc w:val="center"/>
            </w:pPr>
            <w:r w:rsidRPr="002762BE">
              <w:t>(0.747)</w:t>
            </w:r>
          </w:p>
        </w:tc>
        <w:tc>
          <w:tcPr>
            <w:tcW w:w="1119" w:type="dxa"/>
            <w:tcBorders>
              <w:top w:val="nil"/>
              <w:bottom w:val="nil"/>
            </w:tcBorders>
            <w:tcMar>
              <w:top w:w="100" w:type="nil"/>
              <w:right w:w="100" w:type="nil"/>
            </w:tcMar>
            <w:vAlign w:val="center"/>
          </w:tcPr>
          <w:p w14:paraId="35D998BB" w14:textId="77777777" w:rsidR="0088296E" w:rsidRPr="002762BE" w:rsidRDefault="0088296E" w:rsidP="00010A08">
            <w:pPr>
              <w:widowControl w:val="0"/>
              <w:autoSpaceDE w:val="0"/>
              <w:autoSpaceDN w:val="0"/>
              <w:adjustRightInd w:val="0"/>
              <w:jc w:val="center"/>
            </w:pPr>
            <w:r w:rsidRPr="002762BE">
              <w:t>(0.515)</w:t>
            </w:r>
          </w:p>
        </w:tc>
        <w:tc>
          <w:tcPr>
            <w:tcW w:w="1120" w:type="dxa"/>
            <w:tcBorders>
              <w:top w:val="nil"/>
              <w:bottom w:val="nil"/>
            </w:tcBorders>
            <w:tcMar>
              <w:top w:w="100" w:type="nil"/>
              <w:right w:w="100" w:type="nil"/>
            </w:tcMar>
            <w:vAlign w:val="center"/>
          </w:tcPr>
          <w:p w14:paraId="77C4FD78" w14:textId="77777777" w:rsidR="0088296E" w:rsidRPr="002762BE" w:rsidRDefault="0088296E" w:rsidP="00010A08">
            <w:pPr>
              <w:widowControl w:val="0"/>
              <w:autoSpaceDE w:val="0"/>
              <w:autoSpaceDN w:val="0"/>
              <w:adjustRightInd w:val="0"/>
              <w:jc w:val="center"/>
            </w:pPr>
            <w:r w:rsidRPr="002762BE">
              <w:t>(0.496)</w:t>
            </w:r>
          </w:p>
        </w:tc>
        <w:tc>
          <w:tcPr>
            <w:tcW w:w="1119" w:type="dxa"/>
            <w:tcBorders>
              <w:top w:val="nil"/>
              <w:bottom w:val="nil"/>
            </w:tcBorders>
            <w:tcMar>
              <w:top w:w="100" w:type="nil"/>
              <w:right w:w="100" w:type="nil"/>
            </w:tcMar>
            <w:vAlign w:val="center"/>
          </w:tcPr>
          <w:p w14:paraId="5B3CE5FE" w14:textId="77777777" w:rsidR="0088296E" w:rsidRPr="002762BE" w:rsidRDefault="0088296E" w:rsidP="00010A08">
            <w:pPr>
              <w:widowControl w:val="0"/>
              <w:autoSpaceDE w:val="0"/>
              <w:autoSpaceDN w:val="0"/>
              <w:adjustRightInd w:val="0"/>
              <w:jc w:val="center"/>
            </w:pPr>
            <w:r w:rsidRPr="002762BE">
              <w:t>(0.535)</w:t>
            </w:r>
          </w:p>
        </w:tc>
        <w:tc>
          <w:tcPr>
            <w:tcW w:w="1120" w:type="dxa"/>
            <w:tcBorders>
              <w:top w:val="nil"/>
              <w:bottom w:val="nil"/>
            </w:tcBorders>
            <w:tcMar>
              <w:top w:w="100" w:type="nil"/>
              <w:right w:w="100" w:type="nil"/>
            </w:tcMar>
            <w:vAlign w:val="center"/>
          </w:tcPr>
          <w:p w14:paraId="4A5035C9" w14:textId="77777777" w:rsidR="0088296E" w:rsidRPr="002762BE" w:rsidRDefault="0088296E" w:rsidP="00010A08">
            <w:pPr>
              <w:widowControl w:val="0"/>
              <w:autoSpaceDE w:val="0"/>
              <w:autoSpaceDN w:val="0"/>
              <w:adjustRightInd w:val="0"/>
              <w:jc w:val="center"/>
            </w:pPr>
            <w:r w:rsidRPr="002762BE">
              <w:t>(0.669)</w:t>
            </w:r>
          </w:p>
        </w:tc>
        <w:tc>
          <w:tcPr>
            <w:tcW w:w="1119" w:type="dxa"/>
            <w:tcBorders>
              <w:top w:val="nil"/>
              <w:bottom w:val="nil"/>
            </w:tcBorders>
            <w:vAlign w:val="center"/>
          </w:tcPr>
          <w:p w14:paraId="43ECE789" w14:textId="779DBDB1" w:rsidR="0088296E" w:rsidRPr="002762BE" w:rsidRDefault="0088296E" w:rsidP="00010A08">
            <w:pPr>
              <w:widowControl w:val="0"/>
              <w:autoSpaceDE w:val="0"/>
              <w:autoSpaceDN w:val="0"/>
              <w:adjustRightInd w:val="0"/>
              <w:jc w:val="center"/>
            </w:pPr>
            <w:r w:rsidRPr="002762BE">
              <w:t>(0.404)</w:t>
            </w:r>
          </w:p>
        </w:tc>
        <w:tc>
          <w:tcPr>
            <w:tcW w:w="1120" w:type="dxa"/>
            <w:tcBorders>
              <w:top w:val="nil"/>
              <w:bottom w:val="nil"/>
            </w:tcBorders>
            <w:vAlign w:val="center"/>
          </w:tcPr>
          <w:p w14:paraId="6A5A8600" w14:textId="38A535E8" w:rsidR="0088296E" w:rsidRPr="002762BE" w:rsidRDefault="0088296E" w:rsidP="00010A08">
            <w:pPr>
              <w:widowControl w:val="0"/>
              <w:autoSpaceDE w:val="0"/>
              <w:autoSpaceDN w:val="0"/>
              <w:adjustRightInd w:val="0"/>
              <w:jc w:val="center"/>
            </w:pPr>
            <w:r>
              <w:t>(0.300)</w:t>
            </w:r>
          </w:p>
        </w:tc>
        <w:tc>
          <w:tcPr>
            <w:tcW w:w="1119" w:type="dxa"/>
            <w:tcBorders>
              <w:top w:val="nil"/>
              <w:bottom w:val="nil"/>
            </w:tcBorders>
            <w:vAlign w:val="center"/>
          </w:tcPr>
          <w:p w14:paraId="022C4B2C" w14:textId="3511D921" w:rsidR="0088296E" w:rsidRPr="002762BE" w:rsidRDefault="0088296E" w:rsidP="00010A08">
            <w:pPr>
              <w:widowControl w:val="0"/>
              <w:autoSpaceDE w:val="0"/>
              <w:autoSpaceDN w:val="0"/>
              <w:adjustRightInd w:val="0"/>
              <w:jc w:val="center"/>
            </w:pPr>
            <w:r>
              <w:t>(0.345)</w:t>
            </w:r>
          </w:p>
        </w:tc>
        <w:tc>
          <w:tcPr>
            <w:tcW w:w="1120" w:type="dxa"/>
            <w:tcBorders>
              <w:top w:val="nil"/>
              <w:bottom w:val="nil"/>
            </w:tcBorders>
            <w:vAlign w:val="center"/>
          </w:tcPr>
          <w:p w14:paraId="53F758F4" w14:textId="67FEA435" w:rsidR="0088296E" w:rsidRPr="002762BE" w:rsidRDefault="0088296E" w:rsidP="00010A08">
            <w:pPr>
              <w:widowControl w:val="0"/>
              <w:autoSpaceDE w:val="0"/>
              <w:autoSpaceDN w:val="0"/>
              <w:adjustRightInd w:val="0"/>
              <w:jc w:val="center"/>
            </w:pPr>
            <w:r w:rsidRPr="002762BE">
              <w:t>(0.474)</w:t>
            </w:r>
          </w:p>
        </w:tc>
        <w:tc>
          <w:tcPr>
            <w:tcW w:w="1120" w:type="dxa"/>
            <w:tcBorders>
              <w:top w:val="nil"/>
              <w:bottom w:val="nil"/>
            </w:tcBorders>
            <w:vAlign w:val="center"/>
          </w:tcPr>
          <w:p w14:paraId="784C80B7" w14:textId="77C945F8" w:rsidR="0088296E" w:rsidRPr="002762BE" w:rsidRDefault="0088296E" w:rsidP="00010A08">
            <w:pPr>
              <w:widowControl w:val="0"/>
              <w:autoSpaceDE w:val="0"/>
              <w:autoSpaceDN w:val="0"/>
              <w:adjustRightInd w:val="0"/>
              <w:jc w:val="center"/>
            </w:pPr>
            <w:r>
              <w:t>(0.303)</w:t>
            </w:r>
          </w:p>
        </w:tc>
      </w:tr>
      <w:tr w:rsidR="0088296E" w:rsidRPr="002762BE" w14:paraId="1B9DA114" w14:textId="77777777" w:rsidTr="00237899">
        <w:tc>
          <w:tcPr>
            <w:tcW w:w="2376" w:type="dxa"/>
            <w:tcBorders>
              <w:top w:val="nil"/>
              <w:bottom w:val="nil"/>
            </w:tcBorders>
            <w:tcMar>
              <w:top w:w="100" w:type="nil"/>
              <w:right w:w="100" w:type="nil"/>
            </w:tcMar>
          </w:tcPr>
          <w:p w14:paraId="686EB2D0" w14:textId="77777777" w:rsidR="0088296E" w:rsidRPr="002762BE" w:rsidRDefault="0088296E" w:rsidP="00010A08">
            <w:pPr>
              <w:widowControl w:val="0"/>
              <w:autoSpaceDE w:val="0"/>
              <w:autoSpaceDN w:val="0"/>
              <w:adjustRightInd w:val="0"/>
              <w:rPr>
                <w:b/>
              </w:rPr>
            </w:pPr>
            <w:r w:rsidRPr="002762BE">
              <w:rPr>
                <w:b/>
              </w:rPr>
              <w:t>Economy (0-1)</w:t>
            </w:r>
          </w:p>
        </w:tc>
        <w:tc>
          <w:tcPr>
            <w:tcW w:w="1119" w:type="dxa"/>
            <w:tcBorders>
              <w:top w:val="nil"/>
              <w:bottom w:val="nil"/>
            </w:tcBorders>
            <w:tcMar>
              <w:top w:w="100" w:type="nil"/>
              <w:right w:w="100" w:type="nil"/>
            </w:tcMar>
            <w:vAlign w:val="center"/>
          </w:tcPr>
          <w:p w14:paraId="79CEBDB6" w14:textId="77777777" w:rsidR="0088296E" w:rsidRPr="002762BE" w:rsidRDefault="0088296E" w:rsidP="00010A08">
            <w:pPr>
              <w:widowControl w:val="0"/>
              <w:autoSpaceDE w:val="0"/>
              <w:autoSpaceDN w:val="0"/>
              <w:adjustRightInd w:val="0"/>
              <w:jc w:val="center"/>
              <w:rPr>
                <w:b/>
              </w:rPr>
            </w:pPr>
            <w:r w:rsidRPr="002762BE">
              <w:rPr>
                <w:b/>
              </w:rPr>
              <w:t>6.211</w:t>
            </w:r>
            <w:r w:rsidRPr="002762BE">
              <w:rPr>
                <w:b/>
                <w:vertAlign w:val="superscript"/>
              </w:rPr>
              <w:t>***</w:t>
            </w:r>
          </w:p>
        </w:tc>
        <w:tc>
          <w:tcPr>
            <w:tcW w:w="1119" w:type="dxa"/>
            <w:tcBorders>
              <w:top w:val="nil"/>
              <w:bottom w:val="nil"/>
            </w:tcBorders>
            <w:tcMar>
              <w:top w:w="100" w:type="nil"/>
              <w:right w:w="100" w:type="nil"/>
            </w:tcMar>
            <w:vAlign w:val="center"/>
          </w:tcPr>
          <w:p w14:paraId="0B50DB64" w14:textId="77777777" w:rsidR="0088296E" w:rsidRPr="002762BE" w:rsidRDefault="0088296E" w:rsidP="00010A08">
            <w:pPr>
              <w:widowControl w:val="0"/>
              <w:autoSpaceDE w:val="0"/>
              <w:autoSpaceDN w:val="0"/>
              <w:adjustRightInd w:val="0"/>
              <w:jc w:val="center"/>
              <w:rPr>
                <w:b/>
              </w:rPr>
            </w:pPr>
            <w:r w:rsidRPr="002762BE">
              <w:rPr>
                <w:b/>
              </w:rPr>
              <w:t>1.599</w:t>
            </w:r>
            <w:r w:rsidRPr="002762BE">
              <w:rPr>
                <w:b/>
                <w:vertAlign w:val="superscript"/>
              </w:rPr>
              <w:t>**</w:t>
            </w:r>
          </w:p>
        </w:tc>
        <w:tc>
          <w:tcPr>
            <w:tcW w:w="1120" w:type="dxa"/>
            <w:tcBorders>
              <w:top w:val="nil"/>
              <w:bottom w:val="nil"/>
            </w:tcBorders>
            <w:tcMar>
              <w:top w:w="100" w:type="nil"/>
              <w:right w:w="100" w:type="nil"/>
            </w:tcMar>
            <w:vAlign w:val="center"/>
          </w:tcPr>
          <w:p w14:paraId="37FD50F0" w14:textId="77777777" w:rsidR="0088296E" w:rsidRPr="002762BE" w:rsidRDefault="0088296E" w:rsidP="00010A08">
            <w:pPr>
              <w:widowControl w:val="0"/>
              <w:autoSpaceDE w:val="0"/>
              <w:autoSpaceDN w:val="0"/>
              <w:adjustRightInd w:val="0"/>
              <w:jc w:val="center"/>
              <w:rPr>
                <w:b/>
              </w:rPr>
            </w:pPr>
            <w:r w:rsidRPr="002762BE">
              <w:rPr>
                <w:b/>
              </w:rPr>
              <w:t>4.600</w:t>
            </w:r>
            <w:r w:rsidRPr="002762BE">
              <w:rPr>
                <w:b/>
                <w:vertAlign w:val="superscript"/>
              </w:rPr>
              <w:t>***</w:t>
            </w:r>
          </w:p>
        </w:tc>
        <w:tc>
          <w:tcPr>
            <w:tcW w:w="1119" w:type="dxa"/>
            <w:tcBorders>
              <w:top w:val="nil"/>
              <w:bottom w:val="nil"/>
            </w:tcBorders>
            <w:tcMar>
              <w:top w:w="100" w:type="nil"/>
              <w:right w:w="100" w:type="nil"/>
            </w:tcMar>
            <w:vAlign w:val="center"/>
          </w:tcPr>
          <w:p w14:paraId="0C16D737" w14:textId="77777777" w:rsidR="0088296E" w:rsidRPr="002762BE" w:rsidRDefault="0088296E" w:rsidP="00010A08">
            <w:pPr>
              <w:widowControl w:val="0"/>
              <w:autoSpaceDE w:val="0"/>
              <w:autoSpaceDN w:val="0"/>
              <w:adjustRightInd w:val="0"/>
              <w:jc w:val="center"/>
              <w:rPr>
                <w:b/>
              </w:rPr>
            </w:pPr>
            <w:r w:rsidRPr="002762BE">
              <w:rPr>
                <w:b/>
              </w:rPr>
              <w:t>0.429</w:t>
            </w:r>
          </w:p>
        </w:tc>
        <w:tc>
          <w:tcPr>
            <w:tcW w:w="1120" w:type="dxa"/>
            <w:tcBorders>
              <w:top w:val="nil"/>
              <w:bottom w:val="nil"/>
            </w:tcBorders>
            <w:tcMar>
              <w:top w:w="100" w:type="nil"/>
              <w:right w:w="100" w:type="nil"/>
            </w:tcMar>
            <w:vAlign w:val="center"/>
          </w:tcPr>
          <w:p w14:paraId="634B0C28" w14:textId="77777777" w:rsidR="0088296E" w:rsidRPr="002762BE" w:rsidRDefault="0088296E" w:rsidP="00010A08">
            <w:pPr>
              <w:widowControl w:val="0"/>
              <w:autoSpaceDE w:val="0"/>
              <w:autoSpaceDN w:val="0"/>
              <w:adjustRightInd w:val="0"/>
              <w:jc w:val="center"/>
              <w:rPr>
                <w:b/>
              </w:rPr>
            </w:pPr>
            <w:r w:rsidRPr="002762BE">
              <w:rPr>
                <w:b/>
              </w:rPr>
              <w:t>2.501</w:t>
            </w:r>
            <w:r w:rsidRPr="002762BE">
              <w:rPr>
                <w:b/>
                <w:vertAlign w:val="superscript"/>
              </w:rPr>
              <w:t>***</w:t>
            </w:r>
          </w:p>
        </w:tc>
        <w:tc>
          <w:tcPr>
            <w:tcW w:w="1119" w:type="dxa"/>
            <w:tcBorders>
              <w:top w:val="nil"/>
              <w:bottom w:val="nil"/>
            </w:tcBorders>
            <w:vAlign w:val="center"/>
          </w:tcPr>
          <w:p w14:paraId="7C7F2DA3" w14:textId="79833857" w:rsidR="0088296E" w:rsidRPr="0088296E" w:rsidRDefault="0088296E" w:rsidP="00010A08">
            <w:pPr>
              <w:widowControl w:val="0"/>
              <w:autoSpaceDE w:val="0"/>
              <w:autoSpaceDN w:val="0"/>
              <w:adjustRightInd w:val="0"/>
              <w:jc w:val="center"/>
              <w:rPr>
                <w:b/>
              </w:rPr>
            </w:pPr>
            <w:r w:rsidRPr="0088296E">
              <w:rPr>
                <w:b/>
              </w:rPr>
              <w:t>1.456</w:t>
            </w:r>
            <w:r w:rsidRPr="0088296E">
              <w:rPr>
                <w:b/>
                <w:vertAlign w:val="superscript"/>
              </w:rPr>
              <w:t>***</w:t>
            </w:r>
          </w:p>
        </w:tc>
        <w:tc>
          <w:tcPr>
            <w:tcW w:w="1120" w:type="dxa"/>
            <w:tcBorders>
              <w:top w:val="nil"/>
              <w:bottom w:val="nil"/>
            </w:tcBorders>
            <w:vAlign w:val="center"/>
          </w:tcPr>
          <w:p w14:paraId="27E6AB14" w14:textId="66DCA828" w:rsidR="0088296E" w:rsidRPr="0088296E" w:rsidRDefault="0088296E" w:rsidP="00010A08">
            <w:pPr>
              <w:widowControl w:val="0"/>
              <w:autoSpaceDE w:val="0"/>
              <w:autoSpaceDN w:val="0"/>
              <w:adjustRightInd w:val="0"/>
              <w:jc w:val="center"/>
              <w:rPr>
                <w:b/>
              </w:rPr>
            </w:pPr>
            <w:r w:rsidRPr="0088296E">
              <w:rPr>
                <w:b/>
              </w:rPr>
              <w:t>1.248</w:t>
            </w:r>
            <w:r w:rsidRPr="0088296E">
              <w:rPr>
                <w:b/>
                <w:vertAlign w:val="superscript"/>
              </w:rPr>
              <w:t>***</w:t>
            </w:r>
          </w:p>
        </w:tc>
        <w:tc>
          <w:tcPr>
            <w:tcW w:w="1119" w:type="dxa"/>
            <w:tcBorders>
              <w:top w:val="nil"/>
              <w:bottom w:val="nil"/>
            </w:tcBorders>
            <w:vAlign w:val="center"/>
          </w:tcPr>
          <w:p w14:paraId="511E36B1" w14:textId="3A2BE6F7" w:rsidR="0088296E" w:rsidRPr="0088296E" w:rsidRDefault="0088296E" w:rsidP="00010A08">
            <w:pPr>
              <w:widowControl w:val="0"/>
              <w:autoSpaceDE w:val="0"/>
              <w:autoSpaceDN w:val="0"/>
              <w:adjustRightInd w:val="0"/>
              <w:jc w:val="center"/>
              <w:rPr>
                <w:b/>
              </w:rPr>
            </w:pPr>
            <w:r w:rsidRPr="0088296E">
              <w:rPr>
                <w:b/>
              </w:rPr>
              <w:t>0.896</w:t>
            </w:r>
            <w:r w:rsidRPr="0088296E">
              <w:rPr>
                <w:b/>
                <w:vertAlign w:val="superscript"/>
              </w:rPr>
              <w:t>*</w:t>
            </w:r>
          </w:p>
        </w:tc>
        <w:tc>
          <w:tcPr>
            <w:tcW w:w="1120" w:type="dxa"/>
            <w:tcBorders>
              <w:top w:val="nil"/>
              <w:bottom w:val="nil"/>
            </w:tcBorders>
            <w:vAlign w:val="center"/>
          </w:tcPr>
          <w:p w14:paraId="06C38EC7" w14:textId="2EEE7606" w:rsidR="0088296E" w:rsidRPr="0088296E" w:rsidRDefault="0088296E" w:rsidP="00010A08">
            <w:pPr>
              <w:widowControl w:val="0"/>
              <w:autoSpaceDE w:val="0"/>
              <w:autoSpaceDN w:val="0"/>
              <w:adjustRightInd w:val="0"/>
              <w:jc w:val="center"/>
              <w:rPr>
                <w:b/>
              </w:rPr>
            </w:pPr>
            <w:r w:rsidRPr="0088296E">
              <w:rPr>
                <w:b/>
              </w:rPr>
              <w:t>1.873</w:t>
            </w:r>
            <w:r w:rsidRPr="0088296E">
              <w:rPr>
                <w:b/>
                <w:vertAlign w:val="superscript"/>
              </w:rPr>
              <w:t>***</w:t>
            </w:r>
          </w:p>
        </w:tc>
        <w:tc>
          <w:tcPr>
            <w:tcW w:w="1120" w:type="dxa"/>
            <w:tcBorders>
              <w:top w:val="nil"/>
              <w:bottom w:val="nil"/>
            </w:tcBorders>
            <w:vAlign w:val="center"/>
          </w:tcPr>
          <w:p w14:paraId="0F250E2E" w14:textId="28DFB3BE" w:rsidR="0088296E" w:rsidRPr="0088296E" w:rsidRDefault="0088296E" w:rsidP="00010A08">
            <w:pPr>
              <w:widowControl w:val="0"/>
              <w:autoSpaceDE w:val="0"/>
              <w:autoSpaceDN w:val="0"/>
              <w:adjustRightInd w:val="0"/>
              <w:jc w:val="center"/>
              <w:rPr>
                <w:b/>
              </w:rPr>
            </w:pPr>
            <w:r w:rsidRPr="0088296E">
              <w:rPr>
                <w:b/>
              </w:rPr>
              <w:t>0.746</w:t>
            </w:r>
            <w:r w:rsidRPr="0088296E">
              <w:rPr>
                <w:b/>
                <w:vertAlign w:val="superscript"/>
              </w:rPr>
              <w:t>*</w:t>
            </w:r>
          </w:p>
        </w:tc>
      </w:tr>
      <w:tr w:rsidR="0088296E" w:rsidRPr="002762BE" w14:paraId="5EBE5DD2" w14:textId="77777777" w:rsidTr="00237899">
        <w:tc>
          <w:tcPr>
            <w:tcW w:w="2376" w:type="dxa"/>
            <w:tcBorders>
              <w:top w:val="nil"/>
              <w:bottom w:val="nil"/>
            </w:tcBorders>
            <w:tcMar>
              <w:top w:w="100" w:type="nil"/>
              <w:right w:w="100" w:type="nil"/>
            </w:tcMar>
          </w:tcPr>
          <w:p w14:paraId="09392FBF" w14:textId="77777777" w:rsidR="0088296E" w:rsidRPr="002762BE" w:rsidRDefault="0088296E" w:rsidP="00010A08">
            <w:pPr>
              <w:widowControl w:val="0"/>
              <w:autoSpaceDE w:val="0"/>
              <w:autoSpaceDN w:val="0"/>
              <w:adjustRightInd w:val="0"/>
              <w:rPr>
                <w:b/>
              </w:rPr>
            </w:pPr>
          </w:p>
        </w:tc>
        <w:tc>
          <w:tcPr>
            <w:tcW w:w="1119" w:type="dxa"/>
            <w:tcBorders>
              <w:top w:val="nil"/>
              <w:bottom w:val="nil"/>
            </w:tcBorders>
            <w:tcMar>
              <w:top w:w="100" w:type="nil"/>
              <w:right w:w="100" w:type="nil"/>
            </w:tcMar>
            <w:vAlign w:val="center"/>
          </w:tcPr>
          <w:p w14:paraId="71E95DB1" w14:textId="77777777" w:rsidR="0088296E" w:rsidRPr="002762BE" w:rsidRDefault="0088296E" w:rsidP="00010A08">
            <w:pPr>
              <w:widowControl w:val="0"/>
              <w:autoSpaceDE w:val="0"/>
              <w:autoSpaceDN w:val="0"/>
              <w:adjustRightInd w:val="0"/>
              <w:jc w:val="center"/>
              <w:rPr>
                <w:b/>
              </w:rPr>
            </w:pPr>
            <w:r w:rsidRPr="002762BE">
              <w:rPr>
                <w:b/>
              </w:rPr>
              <w:t>(0.696)</w:t>
            </w:r>
          </w:p>
        </w:tc>
        <w:tc>
          <w:tcPr>
            <w:tcW w:w="1119" w:type="dxa"/>
            <w:tcBorders>
              <w:top w:val="nil"/>
              <w:bottom w:val="nil"/>
            </w:tcBorders>
            <w:tcMar>
              <w:top w:w="100" w:type="nil"/>
              <w:right w:w="100" w:type="nil"/>
            </w:tcMar>
            <w:vAlign w:val="center"/>
          </w:tcPr>
          <w:p w14:paraId="20BC4F0E" w14:textId="77777777" w:rsidR="0088296E" w:rsidRPr="002762BE" w:rsidRDefault="0088296E" w:rsidP="00010A08">
            <w:pPr>
              <w:widowControl w:val="0"/>
              <w:autoSpaceDE w:val="0"/>
              <w:autoSpaceDN w:val="0"/>
              <w:adjustRightInd w:val="0"/>
              <w:jc w:val="center"/>
              <w:rPr>
                <w:b/>
              </w:rPr>
            </w:pPr>
            <w:r w:rsidRPr="002762BE">
              <w:rPr>
                <w:b/>
              </w:rPr>
              <w:t>(0.498)</w:t>
            </w:r>
          </w:p>
        </w:tc>
        <w:tc>
          <w:tcPr>
            <w:tcW w:w="1120" w:type="dxa"/>
            <w:tcBorders>
              <w:top w:val="nil"/>
              <w:bottom w:val="nil"/>
            </w:tcBorders>
            <w:tcMar>
              <w:top w:w="100" w:type="nil"/>
              <w:right w:w="100" w:type="nil"/>
            </w:tcMar>
            <w:vAlign w:val="center"/>
          </w:tcPr>
          <w:p w14:paraId="73319A62" w14:textId="77777777" w:rsidR="0088296E" w:rsidRPr="002762BE" w:rsidRDefault="0088296E" w:rsidP="00010A08">
            <w:pPr>
              <w:widowControl w:val="0"/>
              <w:autoSpaceDE w:val="0"/>
              <w:autoSpaceDN w:val="0"/>
              <w:adjustRightInd w:val="0"/>
              <w:jc w:val="center"/>
              <w:rPr>
                <w:b/>
              </w:rPr>
            </w:pPr>
            <w:r w:rsidRPr="002762BE">
              <w:rPr>
                <w:b/>
              </w:rPr>
              <w:t>(0.558)</w:t>
            </w:r>
          </w:p>
        </w:tc>
        <w:tc>
          <w:tcPr>
            <w:tcW w:w="1119" w:type="dxa"/>
            <w:tcBorders>
              <w:top w:val="nil"/>
              <w:bottom w:val="nil"/>
            </w:tcBorders>
            <w:tcMar>
              <w:top w:w="100" w:type="nil"/>
              <w:right w:w="100" w:type="nil"/>
            </w:tcMar>
            <w:vAlign w:val="center"/>
          </w:tcPr>
          <w:p w14:paraId="50FC9AAF" w14:textId="77777777" w:rsidR="0088296E" w:rsidRPr="002762BE" w:rsidRDefault="0088296E" w:rsidP="00010A08">
            <w:pPr>
              <w:widowControl w:val="0"/>
              <w:autoSpaceDE w:val="0"/>
              <w:autoSpaceDN w:val="0"/>
              <w:adjustRightInd w:val="0"/>
              <w:jc w:val="center"/>
              <w:rPr>
                <w:b/>
              </w:rPr>
            </w:pPr>
            <w:r w:rsidRPr="002762BE">
              <w:rPr>
                <w:b/>
              </w:rPr>
              <w:t>(0.389)</w:t>
            </w:r>
          </w:p>
        </w:tc>
        <w:tc>
          <w:tcPr>
            <w:tcW w:w="1120" w:type="dxa"/>
            <w:tcBorders>
              <w:top w:val="nil"/>
              <w:bottom w:val="nil"/>
            </w:tcBorders>
            <w:tcMar>
              <w:top w:w="100" w:type="nil"/>
              <w:right w:w="100" w:type="nil"/>
            </w:tcMar>
            <w:vAlign w:val="center"/>
          </w:tcPr>
          <w:p w14:paraId="05C719CC" w14:textId="77777777" w:rsidR="0088296E" w:rsidRPr="002762BE" w:rsidRDefault="0088296E" w:rsidP="00010A08">
            <w:pPr>
              <w:widowControl w:val="0"/>
              <w:autoSpaceDE w:val="0"/>
              <w:autoSpaceDN w:val="0"/>
              <w:adjustRightInd w:val="0"/>
              <w:jc w:val="center"/>
              <w:rPr>
                <w:b/>
              </w:rPr>
            </w:pPr>
            <w:r w:rsidRPr="002762BE">
              <w:rPr>
                <w:b/>
              </w:rPr>
              <w:t>(0.579)</w:t>
            </w:r>
          </w:p>
        </w:tc>
        <w:tc>
          <w:tcPr>
            <w:tcW w:w="1119" w:type="dxa"/>
            <w:tcBorders>
              <w:top w:val="nil"/>
              <w:bottom w:val="nil"/>
            </w:tcBorders>
            <w:vAlign w:val="center"/>
          </w:tcPr>
          <w:p w14:paraId="3CDFC9A7" w14:textId="3A156A5A" w:rsidR="0088296E" w:rsidRPr="0088296E" w:rsidRDefault="0088296E" w:rsidP="00010A08">
            <w:pPr>
              <w:widowControl w:val="0"/>
              <w:autoSpaceDE w:val="0"/>
              <w:autoSpaceDN w:val="0"/>
              <w:adjustRightInd w:val="0"/>
              <w:jc w:val="center"/>
              <w:rPr>
                <w:b/>
              </w:rPr>
            </w:pPr>
            <w:r w:rsidRPr="0088296E">
              <w:rPr>
                <w:b/>
              </w:rPr>
              <w:t>(0.371)</w:t>
            </w:r>
          </w:p>
        </w:tc>
        <w:tc>
          <w:tcPr>
            <w:tcW w:w="1120" w:type="dxa"/>
            <w:tcBorders>
              <w:top w:val="nil"/>
              <w:bottom w:val="nil"/>
            </w:tcBorders>
            <w:vAlign w:val="center"/>
          </w:tcPr>
          <w:p w14:paraId="7EFF5A01" w14:textId="414862CE" w:rsidR="0088296E" w:rsidRPr="0088296E" w:rsidRDefault="0088296E" w:rsidP="00010A08">
            <w:pPr>
              <w:widowControl w:val="0"/>
              <w:autoSpaceDE w:val="0"/>
              <w:autoSpaceDN w:val="0"/>
              <w:adjustRightInd w:val="0"/>
              <w:jc w:val="center"/>
              <w:rPr>
                <w:b/>
              </w:rPr>
            </w:pPr>
            <w:r w:rsidRPr="0088296E">
              <w:rPr>
                <w:b/>
              </w:rPr>
              <w:t>(0.248)</w:t>
            </w:r>
          </w:p>
        </w:tc>
        <w:tc>
          <w:tcPr>
            <w:tcW w:w="1119" w:type="dxa"/>
            <w:tcBorders>
              <w:top w:val="nil"/>
              <w:bottom w:val="nil"/>
            </w:tcBorders>
            <w:vAlign w:val="center"/>
          </w:tcPr>
          <w:p w14:paraId="42356201" w14:textId="110340D8" w:rsidR="0088296E" w:rsidRPr="0088296E" w:rsidRDefault="0088296E" w:rsidP="00010A08">
            <w:pPr>
              <w:widowControl w:val="0"/>
              <w:autoSpaceDE w:val="0"/>
              <w:autoSpaceDN w:val="0"/>
              <w:adjustRightInd w:val="0"/>
              <w:jc w:val="center"/>
              <w:rPr>
                <w:b/>
              </w:rPr>
            </w:pPr>
            <w:r w:rsidRPr="0088296E">
              <w:rPr>
                <w:b/>
              </w:rPr>
              <w:t>(0.361)</w:t>
            </w:r>
          </w:p>
        </w:tc>
        <w:tc>
          <w:tcPr>
            <w:tcW w:w="1120" w:type="dxa"/>
            <w:tcBorders>
              <w:top w:val="nil"/>
              <w:bottom w:val="nil"/>
            </w:tcBorders>
            <w:vAlign w:val="center"/>
          </w:tcPr>
          <w:p w14:paraId="6981D455" w14:textId="0D3285D2" w:rsidR="0088296E" w:rsidRPr="0088296E" w:rsidRDefault="0088296E" w:rsidP="00010A08">
            <w:pPr>
              <w:widowControl w:val="0"/>
              <w:autoSpaceDE w:val="0"/>
              <w:autoSpaceDN w:val="0"/>
              <w:adjustRightInd w:val="0"/>
              <w:jc w:val="center"/>
              <w:rPr>
                <w:b/>
              </w:rPr>
            </w:pPr>
            <w:r w:rsidRPr="0088296E">
              <w:rPr>
                <w:b/>
              </w:rPr>
              <w:t>(0.403)</w:t>
            </w:r>
          </w:p>
        </w:tc>
        <w:tc>
          <w:tcPr>
            <w:tcW w:w="1120" w:type="dxa"/>
            <w:tcBorders>
              <w:top w:val="nil"/>
              <w:bottom w:val="nil"/>
            </w:tcBorders>
            <w:vAlign w:val="center"/>
          </w:tcPr>
          <w:p w14:paraId="14FD915D" w14:textId="28FF572B" w:rsidR="0088296E" w:rsidRPr="0088296E" w:rsidRDefault="0088296E" w:rsidP="00010A08">
            <w:pPr>
              <w:widowControl w:val="0"/>
              <w:autoSpaceDE w:val="0"/>
              <w:autoSpaceDN w:val="0"/>
              <w:adjustRightInd w:val="0"/>
              <w:jc w:val="center"/>
              <w:rPr>
                <w:b/>
              </w:rPr>
            </w:pPr>
            <w:r w:rsidRPr="0088296E">
              <w:rPr>
                <w:b/>
              </w:rPr>
              <w:t>(0.320)</w:t>
            </w:r>
          </w:p>
        </w:tc>
      </w:tr>
      <w:tr w:rsidR="0088296E" w:rsidRPr="002762BE" w14:paraId="5B3BDF70" w14:textId="77777777" w:rsidTr="00237899">
        <w:tc>
          <w:tcPr>
            <w:tcW w:w="2376" w:type="dxa"/>
            <w:tcBorders>
              <w:top w:val="nil"/>
              <w:bottom w:val="nil"/>
            </w:tcBorders>
            <w:tcMar>
              <w:top w:w="100" w:type="nil"/>
              <w:right w:w="100" w:type="nil"/>
            </w:tcMar>
          </w:tcPr>
          <w:p w14:paraId="4822349B" w14:textId="77777777" w:rsidR="0088296E" w:rsidRPr="002762BE" w:rsidRDefault="0088296E" w:rsidP="00010A08">
            <w:pPr>
              <w:widowControl w:val="0"/>
              <w:autoSpaceDE w:val="0"/>
              <w:autoSpaceDN w:val="0"/>
              <w:adjustRightInd w:val="0"/>
            </w:pPr>
            <w:r w:rsidRPr="002762BE">
              <w:t>Constant</w:t>
            </w:r>
          </w:p>
        </w:tc>
        <w:tc>
          <w:tcPr>
            <w:tcW w:w="1119" w:type="dxa"/>
            <w:tcBorders>
              <w:top w:val="nil"/>
              <w:bottom w:val="nil"/>
            </w:tcBorders>
            <w:tcMar>
              <w:top w:w="100" w:type="nil"/>
              <w:right w:w="100" w:type="nil"/>
            </w:tcMar>
            <w:vAlign w:val="center"/>
          </w:tcPr>
          <w:p w14:paraId="6348E6B0" w14:textId="77777777" w:rsidR="0088296E" w:rsidRPr="002762BE" w:rsidRDefault="0088296E" w:rsidP="00010A08">
            <w:pPr>
              <w:widowControl w:val="0"/>
              <w:autoSpaceDE w:val="0"/>
              <w:autoSpaceDN w:val="0"/>
              <w:adjustRightInd w:val="0"/>
              <w:jc w:val="center"/>
            </w:pPr>
            <w:r w:rsidRPr="002762BE">
              <w:t>2.680</w:t>
            </w:r>
            <w:r w:rsidRPr="002762BE">
              <w:rPr>
                <w:vertAlign w:val="superscript"/>
              </w:rPr>
              <w:t>***</w:t>
            </w:r>
          </w:p>
        </w:tc>
        <w:tc>
          <w:tcPr>
            <w:tcW w:w="1119" w:type="dxa"/>
            <w:tcBorders>
              <w:top w:val="nil"/>
              <w:bottom w:val="nil"/>
            </w:tcBorders>
            <w:tcMar>
              <w:top w:w="100" w:type="nil"/>
              <w:right w:w="100" w:type="nil"/>
            </w:tcMar>
            <w:vAlign w:val="center"/>
          </w:tcPr>
          <w:p w14:paraId="7EC6D99B" w14:textId="77777777" w:rsidR="0088296E" w:rsidRPr="002762BE" w:rsidRDefault="0088296E" w:rsidP="00010A08">
            <w:pPr>
              <w:widowControl w:val="0"/>
              <w:autoSpaceDE w:val="0"/>
              <w:autoSpaceDN w:val="0"/>
              <w:adjustRightInd w:val="0"/>
              <w:jc w:val="center"/>
            </w:pPr>
            <w:r w:rsidRPr="002762BE">
              <w:t>-4.647</w:t>
            </w:r>
            <w:r w:rsidRPr="002762BE">
              <w:rPr>
                <w:vertAlign w:val="superscript"/>
              </w:rPr>
              <w:t>***</w:t>
            </w:r>
          </w:p>
        </w:tc>
        <w:tc>
          <w:tcPr>
            <w:tcW w:w="1120" w:type="dxa"/>
            <w:tcBorders>
              <w:top w:val="nil"/>
              <w:bottom w:val="nil"/>
            </w:tcBorders>
            <w:tcMar>
              <w:top w:w="100" w:type="nil"/>
              <w:right w:w="100" w:type="nil"/>
            </w:tcMar>
            <w:vAlign w:val="center"/>
          </w:tcPr>
          <w:p w14:paraId="2D971030" w14:textId="77777777" w:rsidR="0088296E" w:rsidRPr="002762BE" w:rsidRDefault="0088296E" w:rsidP="00010A08">
            <w:pPr>
              <w:widowControl w:val="0"/>
              <w:autoSpaceDE w:val="0"/>
              <w:autoSpaceDN w:val="0"/>
              <w:adjustRightInd w:val="0"/>
              <w:jc w:val="center"/>
            </w:pPr>
            <w:r w:rsidRPr="002762BE">
              <w:t>-8.090</w:t>
            </w:r>
            <w:r w:rsidRPr="002762BE">
              <w:rPr>
                <w:vertAlign w:val="superscript"/>
              </w:rPr>
              <w:t>***</w:t>
            </w:r>
          </w:p>
        </w:tc>
        <w:tc>
          <w:tcPr>
            <w:tcW w:w="1119" w:type="dxa"/>
            <w:tcBorders>
              <w:top w:val="nil"/>
              <w:bottom w:val="nil"/>
            </w:tcBorders>
            <w:tcMar>
              <w:top w:w="100" w:type="nil"/>
              <w:right w:w="100" w:type="nil"/>
            </w:tcMar>
            <w:vAlign w:val="center"/>
          </w:tcPr>
          <w:p w14:paraId="1754C51A" w14:textId="77777777" w:rsidR="0088296E" w:rsidRPr="002762BE" w:rsidRDefault="0088296E" w:rsidP="00010A08">
            <w:pPr>
              <w:widowControl w:val="0"/>
              <w:autoSpaceDE w:val="0"/>
              <w:autoSpaceDN w:val="0"/>
              <w:adjustRightInd w:val="0"/>
              <w:jc w:val="center"/>
            </w:pPr>
            <w:r w:rsidRPr="002762BE">
              <w:t>-4.357</w:t>
            </w:r>
            <w:r w:rsidRPr="002762BE">
              <w:rPr>
                <w:vertAlign w:val="superscript"/>
              </w:rPr>
              <w:t>***</w:t>
            </w:r>
          </w:p>
        </w:tc>
        <w:tc>
          <w:tcPr>
            <w:tcW w:w="1120" w:type="dxa"/>
            <w:tcBorders>
              <w:top w:val="nil"/>
              <w:bottom w:val="nil"/>
            </w:tcBorders>
            <w:tcMar>
              <w:top w:w="100" w:type="nil"/>
              <w:right w:w="100" w:type="nil"/>
            </w:tcMar>
            <w:vAlign w:val="center"/>
          </w:tcPr>
          <w:p w14:paraId="2A1A2ABF" w14:textId="77777777" w:rsidR="0088296E" w:rsidRPr="002762BE" w:rsidRDefault="0088296E" w:rsidP="00010A08">
            <w:pPr>
              <w:widowControl w:val="0"/>
              <w:autoSpaceDE w:val="0"/>
              <w:autoSpaceDN w:val="0"/>
              <w:adjustRightInd w:val="0"/>
              <w:jc w:val="center"/>
            </w:pPr>
            <w:r w:rsidRPr="002762BE">
              <w:t>-6.051</w:t>
            </w:r>
            <w:r w:rsidRPr="002762BE">
              <w:rPr>
                <w:vertAlign w:val="superscript"/>
              </w:rPr>
              <w:t>***</w:t>
            </w:r>
          </w:p>
        </w:tc>
        <w:tc>
          <w:tcPr>
            <w:tcW w:w="1119" w:type="dxa"/>
            <w:tcBorders>
              <w:top w:val="nil"/>
              <w:bottom w:val="nil"/>
            </w:tcBorders>
            <w:vAlign w:val="center"/>
          </w:tcPr>
          <w:p w14:paraId="11679BF6" w14:textId="629DC533" w:rsidR="0088296E" w:rsidRPr="002762BE" w:rsidRDefault="0088296E" w:rsidP="00010A08">
            <w:pPr>
              <w:widowControl w:val="0"/>
              <w:autoSpaceDE w:val="0"/>
              <w:autoSpaceDN w:val="0"/>
              <w:adjustRightInd w:val="0"/>
              <w:jc w:val="center"/>
            </w:pPr>
            <w:r w:rsidRPr="002762BE">
              <w:t>-4.820</w:t>
            </w:r>
            <w:r w:rsidRPr="002762BE">
              <w:rPr>
                <w:vertAlign w:val="superscript"/>
              </w:rPr>
              <w:t>***</w:t>
            </w:r>
          </w:p>
        </w:tc>
        <w:tc>
          <w:tcPr>
            <w:tcW w:w="1120" w:type="dxa"/>
            <w:tcBorders>
              <w:top w:val="nil"/>
              <w:bottom w:val="nil"/>
            </w:tcBorders>
            <w:vAlign w:val="center"/>
          </w:tcPr>
          <w:p w14:paraId="430A352E" w14:textId="142627D7" w:rsidR="0088296E" w:rsidRPr="002762BE" w:rsidRDefault="0088296E" w:rsidP="00010A08">
            <w:pPr>
              <w:widowControl w:val="0"/>
              <w:autoSpaceDE w:val="0"/>
              <w:autoSpaceDN w:val="0"/>
              <w:adjustRightInd w:val="0"/>
              <w:jc w:val="center"/>
            </w:pPr>
            <w:r>
              <w:t>2.421</w:t>
            </w:r>
            <w:r>
              <w:rPr>
                <w:vertAlign w:val="superscript"/>
              </w:rPr>
              <w:t>***</w:t>
            </w:r>
          </w:p>
        </w:tc>
        <w:tc>
          <w:tcPr>
            <w:tcW w:w="1119" w:type="dxa"/>
            <w:tcBorders>
              <w:top w:val="nil"/>
              <w:bottom w:val="nil"/>
            </w:tcBorders>
            <w:vAlign w:val="center"/>
          </w:tcPr>
          <w:p w14:paraId="48E6B2FC" w14:textId="16D30DAB" w:rsidR="0088296E" w:rsidRPr="002762BE" w:rsidRDefault="0088296E" w:rsidP="00010A08">
            <w:pPr>
              <w:widowControl w:val="0"/>
              <w:autoSpaceDE w:val="0"/>
              <w:autoSpaceDN w:val="0"/>
              <w:adjustRightInd w:val="0"/>
              <w:jc w:val="center"/>
            </w:pPr>
            <w:r>
              <w:t>-2.256</w:t>
            </w:r>
            <w:r>
              <w:rPr>
                <w:vertAlign w:val="superscript"/>
              </w:rPr>
              <w:t>***</w:t>
            </w:r>
          </w:p>
        </w:tc>
        <w:tc>
          <w:tcPr>
            <w:tcW w:w="1120" w:type="dxa"/>
            <w:tcBorders>
              <w:top w:val="nil"/>
              <w:bottom w:val="nil"/>
            </w:tcBorders>
            <w:vAlign w:val="center"/>
          </w:tcPr>
          <w:p w14:paraId="202D8859" w14:textId="66448142" w:rsidR="0088296E" w:rsidRPr="002762BE" w:rsidRDefault="0088296E" w:rsidP="00010A08">
            <w:pPr>
              <w:widowControl w:val="0"/>
              <w:autoSpaceDE w:val="0"/>
              <w:autoSpaceDN w:val="0"/>
              <w:adjustRightInd w:val="0"/>
              <w:jc w:val="center"/>
            </w:pPr>
            <w:r w:rsidRPr="002762BE">
              <w:t>-6.249</w:t>
            </w:r>
            <w:r w:rsidRPr="002762BE">
              <w:rPr>
                <w:vertAlign w:val="superscript"/>
              </w:rPr>
              <w:t>***</w:t>
            </w:r>
          </w:p>
        </w:tc>
        <w:tc>
          <w:tcPr>
            <w:tcW w:w="1120" w:type="dxa"/>
            <w:tcBorders>
              <w:top w:val="nil"/>
              <w:bottom w:val="nil"/>
            </w:tcBorders>
            <w:vAlign w:val="center"/>
          </w:tcPr>
          <w:p w14:paraId="556D3FF8" w14:textId="3E9FBAA5" w:rsidR="0088296E" w:rsidRPr="002762BE" w:rsidRDefault="0088296E" w:rsidP="00010A08">
            <w:pPr>
              <w:widowControl w:val="0"/>
              <w:autoSpaceDE w:val="0"/>
              <w:autoSpaceDN w:val="0"/>
              <w:adjustRightInd w:val="0"/>
              <w:jc w:val="center"/>
            </w:pPr>
            <w:r>
              <w:t>-1.311</w:t>
            </w:r>
            <w:r>
              <w:rPr>
                <w:vertAlign w:val="superscript"/>
              </w:rPr>
              <w:t>***</w:t>
            </w:r>
          </w:p>
        </w:tc>
      </w:tr>
      <w:tr w:rsidR="0088296E" w:rsidRPr="002762BE" w14:paraId="20251FD6" w14:textId="77777777" w:rsidTr="00237899">
        <w:tc>
          <w:tcPr>
            <w:tcW w:w="2376" w:type="dxa"/>
            <w:tcBorders>
              <w:top w:val="nil"/>
              <w:bottom w:val="single" w:sz="8" w:space="0" w:color="auto"/>
            </w:tcBorders>
            <w:tcMar>
              <w:top w:w="100" w:type="nil"/>
              <w:right w:w="100" w:type="nil"/>
            </w:tcMar>
          </w:tcPr>
          <w:p w14:paraId="22F7BD6E" w14:textId="77777777" w:rsidR="0088296E" w:rsidRPr="002762BE" w:rsidRDefault="0088296E" w:rsidP="00010A08">
            <w:pPr>
              <w:widowControl w:val="0"/>
              <w:autoSpaceDE w:val="0"/>
              <w:autoSpaceDN w:val="0"/>
              <w:adjustRightInd w:val="0"/>
            </w:pPr>
          </w:p>
        </w:tc>
        <w:tc>
          <w:tcPr>
            <w:tcW w:w="1119" w:type="dxa"/>
            <w:tcBorders>
              <w:top w:val="nil"/>
              <w:bottom w:val="single" w:sz="8" w:space="0" w:color="auto"/>
            </w:tcBorders>
            <w:tcMar>
              <w:top w:w="100" w:type="nil"/>
              <w:right w:w="100" w:type="nil"/>
            </w:tcMar>
            <w:vAlign w:val="center"/>
          </w:tcPr>
          <w:p w14:paraId="152AF476" w14:textId="77777777" w:rsidR="0088296E" w:rsidRPr="002762BE" w:rsidRDefault="0088296E" w:rsidP="00010A08">
            <w:pPr>
              <w:widowControl w:val="0"/>
              <w:autoSpaceDE w:val="0"/>
              <w:autoSpaceDN w:val="0"/>
              <w:adjustRightInd w:val="0"/>
              <w:jc w:val="center"/>
            </w:pPr>
            <w:r w:rsidRPr="002762BE">
              <w:t>(0.613)</w:t>
            </w:r>
          </w:p>
        </w:tc>
        <w:tc>
          <w:tcPr>
            <w:tcW w:w="1119" w:type="dxa"/>
            <w:tcBorders>
              <w:top w:val="nil"/>
              <w:bottom w:val="single" w:sz="8" w:space="0" w:color="auto"/>
            </w:tcBorders>
            <w:tcMar>
              <w:top w:w="100" w:type="nil"/>
              <w:right w:w="100" w:type="nil"/>
            </w:tcMar>
            <w:vAlign w:val="center"/>
          </w:tcPr>
          <w:p w14:paraId="2BF121FE" w14:textId="77777777" w:rsidR="0088296E" w:rsidRPr="002762BE" w:rsidRDefault="0088296E" w:rsidP="00010A08">
            <w:pPr>
              <w:widowControl w:val="0"/>
              <w:autoSpaceDE w:val="0"/>
              <w:autoSpaceDN w:val="0"/>
              <w:adjustRightInd w:val="0"/>
              <w:jc w:val="center"/>
            </w:pPr>
            <w:r w:rsidRPr="002762BE">
              <w:t>(0.502)</w:t>
            </w:r>
          </w:p>
        </w:tc>
        <w:tc>
          <w:tcPr>
            <w:tcW w:w="1120" w:type="dxa"/>
            <w:tcBorders>
              <w:top w:val="nil"/>
              <w:bottom w:val="single" w:sz="8" w:space="0" w:color="auto"/>
            </w:tcBorders>
            <w:tcMar>
              <w:top w:w="100" w:type="nil"/>
              <w:right w:w="100" w:type="nil"/>
            </w:tcMar>
            <w:vAlign w:val="center"/>
          </w:tcPr>
          <w:p w14:paraId="5CB1DFEB" w14:textId="77777777" w:rsidR="0088296E" w:rsidRPr="002762BE" w:rsidRDefault="0088296E" w:rsidP="00010A08">
            <w:pPr>
              <w:widowControl w:val="0"/>
              <w:autoSpaceDE w:val="0"/>
              <w:autoSpaceDN w:val="0"/>
              <w:adjustRightInd w:val="0"/>
              <w:jc w:val="center"/>
            </w:pPr>
            <w:r w:rsidRPr="002762BE">
              <w:t>(0.576)</w:t>
            </w:r>
          </w:p>
        </w:tc>
        <w:tc>
          <w:tcPr>
            <w:tcW w:w="1119" w:type="dxa"/>
            <w:tcBorders>
              <w:top w:val="nil"/>
              <w:bottom w:val="single" w:sz="8" w:space="0" w:color="auto"/>
            </w:tcBorders>
            <w:tcMar>
              <w:top w:w="100" w:type="nil"/>
              <w:right w:w="100" w:type="nil"/>
            </w:tcMar>
            <w:vAlign w:val="center"/>
          </w:tcPr>
          <w:p w14:paraId="2EE821A0" w14:textId="77777777" w:rsidR="0088296E" w:rsidRPr="002762BE" w:rsidRDefault="0088296E" w:rsidP="00010A08">
            <w:pPr>
              <w:widowControl w:val="0"/>
              <w:autoSpaceDE w:val="0"/>
              <w:autoSpaceDN w:val="0"/>
              <w:adjustRightInd w:val="0"/>
              <w:jc w:val="center"/>
            </w:pPr>
            <w:r w:rsidRPr="002762BE">
              <w:t>(0.543)</w:t>
            </w:r>
          </w:p>
        </w:tc>
        <w:tc>
          <w:tcPr>
            <w:tcW w:w="1120" w:type="dxa"/>
            <w:tcBorders>
              <w:top w:val="nil"/>
              <w:bottom w:val="single" w:sz="8" w:space="0" w:color="auto"/>
            </w:tcBorders>
            <w:tcMar>
              <w:top w:w="100" w:type="nil"/>
              <w:right w:w="100" w:type="nil"/>
            </w:tcMar>
            <w:vAlign w:val="center"/>
          </w:tcPr>
          <w:p w14:paraId="1A5EB624" w14:textId="77777777" w:rsidR="0088296E" w:rsidRPr="002762BE" w:rsidRDefault="0088296E" w:rsidP="00010A08">
            <w:pPr>
              <w:widowControl w:val="0"/>
              <w:autoSpaceDE w:val="0"/>
              <w:autoSpaceDN w:val="0"/>
              <w:adjustRightInd w:val="0"/>
              <w:jc w:val="center"/>
            </w:pPr>
            <w:r w:rsidRPr="002762BE">
              <w:t>(0.598)</w:t>
            </w:r>
          </w:p>
        </w:tc>
        <w:tc>
          <w:tcPr>
            <w:tcW w:w="1119" w:type="dxa"/>
            <w:tcBorders>
              <w:top w:val="nil"/>
              <w:bottom w:val="single" w:sz="8" w:space="0" w:color="auto"/>
            </w:tcBorders>
            <w:vAlign w:val="center"/>
          </w:tcPr>
          <w:p w14:paraId="2683DA0E" w14:textId="59A332CE" w:rsidR="0088296E" w:rsidRPr="002762BE" w:rsidRDefault="0088296E" w:rsidP="00010A08">
            <w:pPr>
              <w:widowControl w:val="0"/>
              <w:autoSpaceDE w:val="0"/>
              <w:autoSpaceDN w:val="0"/>
              <w:adjustRightInd w:val="0"/>
              <w:jc w:val="center"/>
            </w:pPr>
            <w:r w:rsidRPr="002762BE">
              <w:t>(0.470)</w:t>
            </w:r>
          </w:p>
        </w:tc>
        <w:tc>
          <w:tcPr>
            <w:tcW w:w="1120" w:type="dxa"/>
            <w:tcBorders>
              <w:top w:val="nil"/>
              <w:bottom w:val="single" w:sz="8" w:space="0" w:color="auto"/>
            </w:tcBorders>
            <w:vAlign w:val="center"/>
          </w:tcPr>
          <w:p w14:paraId="17DA280F" w14:textId="39C01331" w:rsidR="0088296E" w:rsidRPr="002762BE" w:rsidRDefault="0088296E" w:rsidP="00010A08">
            <w:pPr>
              <w:widowControl w:val="0"/>
              <w:autoSpaceDE w:val="0"/>
              <w:autoSpaceDN w:val="0"/>
              <w:adjustRightInd w:val="0"/>
              <w:jc w:val="center"/>
            </w:pPr>
            <w:r>
              <w:t>(0.281)</w:t>
            </w:r>
          </w:p>
        </w:tc>
        <w:tc>
          <w:tcPr>
            <w:tcW w:w="1119" w:type="dxa"/>
            <w:tcBorders>
              <w:top w:val="nil"/>
              <w:bottom w:val="single" w:sz="8" w:space="0" w:color="auto"/>
            </w:tcBorders>
            <w:vAlign w:val="center"/>
          </w:tcPr>
          <w:p w14:paraId="3E7E53B4" w14:textId="18AD0FE0" w:rsidR="0088296E" w:rsidRPr="002762BE" w:rsidRDefault="0088296E" w:rsidP="00010A08">
            <w:pPr>
              <w:widowControl w:val="0"/>
              <w:autoSpaceDE w:val="0"/>
              <w:autoSpaceDN w:val="0"/>
              <w:adjustRightInd w:val="0"/>
              <w:jc w:val="center"/>
            </w:pPr>
            <w:r>
              <w:t>(0.339)</w:t>
            </w:r>
          </w:p>
        </w:tc>
        <w:tc>
          <w:tcPr>
            <w:tcW w:w="1120" w:type="dxa"/>
            <w:tcBorders>
              <w:top w:val="nil"/>
              <w:bottom w:val="single" w:sz="8" w:space="0" w:color="auto"/>
            </w:tcBorders>
            <w:vAlign w:val="center"/>
          </w:tcPr>
          <w:p w14:paraId="2DCAD995" w14:textId="6D1FB51D" w:rsidR="0088296E" w:rsidRPr="002762BE" w:rsidRDefault="0088296E" w:rsidP="00010A08">
            <w:pPr>
              <w:widowControl w:val="0"/>
              <w:autoSpaceDE w:val="0"/>
              <w:autoSpaceDN w:val="0"/>
              <w:adjustRightInd w:val="0"/>
              <w:jc w:val="center"/>
            </w:pPr>
            <w:r w:rsidRPr="002762BE">
              <w:t>(0.505)</w:t>
            </w:r>
          </w:p>
        </w:tc>
        <w:tc>
          <w:tcPr>
            <w:tcW w:w="1120" w:type="dxa"/>
            <w:tcBorders>
              <w:top w:val="nil"/>
              <w:bottom w:val="single" w:sz="8" w:space="0" w:color="auto"/>
            </w:tcBorders>
            <w:vAlign w:val="center"/>
          </w:tcPr>
          <w:p w14:paraId="0F5DE4F4" w14:textId="10C82BDA" w:rsidR="0088296E" w:rsidRPr="002762BE" w:rsidRDefault="0088296E" w:rsidP="00010A08">
            <w:pPr>
              <w:widowControl w:val="0"/>
              <w:autoSpaceDE w:val="0"/>
              <w:autoSpaceDN w:val="0"/>
              <w:adjustRightInd w:val="0"/>
              <w:jc w:val="center"/>
            </w:pPr>
            <w:r>
              <w:t>(0.369)</w:t>
            </w:r>
          </w:p>
        </w:tc>
      </w:tr>
      <w:tr w:rsidR="0088296E" w:rsidRPr="002762BE" w14:paraId="237DFC95" w14:textId="77777777" w:rsidTr="00237899">
        <w:tc>
          <w:tcPr>
            <w:tcW w:w="2376" w:type="dxa"/>
            <w:tcBorders>
              <w:top w:val="single" w:sz="8" w:space="0" w:color="auto"/>
              <w:bottom w:val="nil"/>
            </w:tcBorders>
            <w:tcMar>
              <w:top w:w="100" w:type="nil"/>
              <w:right w:w="100" w:type="nil"/>
            </w:tcMar>
          </w:tcPr>
          <w:p w14:paraId="4B431B40" w14:textId="77777777" w:rsidR="0088296E" w:rsidRPr="002762BE" w:rsidRDefault="0088296E" w:rsidP="00010A08">
            <w:pPr>
              <w:widowControl w:val="0"/>
              <w:autoSpaceDE w:val="0"/>
              <w:autoSpaceDN w:val="0"/>
              <w:adjustRightInd w:val="0"/>
            </w:pPr>
            <w:r w:rsidRPr="002762BE">
              <w:rPr>
                <w:i/>
                <w:iCs/>
              </w:rPr>
              <w:t>N</w:t>
            </w:r>
          </w:p>
        </w:tc>
        <w:tc>
          <w:tcPr>
            <w:tcW w:w="1119" w:type="dxa"/>
            <w:tcBorders>
              <w:top w:val="single" w:sz="8" w:space="0" w:color="auto"/>
              <w:bottom w:val="nil"/>
            </w:tcBorders>
            <w:tcMar>
              <w:top w:w="100" w:type="nil"/>
              <w:right w:w="100" w:type="nil"/>
            </w:tcMar>
            <w:vAlign w:val="center"/>
          </w:tcPr>
          <w:p w14:paraId="68793D2A" w14:textId="77777777" w:rsidR="0088296E" w:rsidRPr="002762BE" w:rsidRDefault="0088296E" w:rsidP="00010A08">
            <w:pPr>
              <w:widowControl w:val="0"/>
              <w:autoSpaceDE w:val="0"/>
              <w:autoSpaceDN w:val="0"/>
              <w:adjustRightInd w:val="0"/>
              <w:jc w:val="center"/>
            </w:pPr>
            <w:r w:rsidRPr="002762BE">
              <w:t>956</w:t>
            </w:r>
          </w:p>
        </w:tc>
        <w:tc>
          <w:tcPr>
            <w:tcW w:w="1119" w:type="dxa"/>
            <w:tcBorders>
              <w:top w:val="single" w:sz="8" w:space="0" w:color="auto"/>
              <w:bottom w:val="nil"/>
            </w:tcBorders>
            <w:tcMar>
              <w:top w:w="100" w:type="nil"/>
              <w:right w:w="100" w:type="nil"/>
            </w:tcMar>
            <w:vAlign w:val="center"/>
          </w:tcPr>
          <w:p w14:paraId="0E2C6913" w14:textId="77777777" w:rsidR="0088296E" w:rsidRPr="002762BE" w:rsidRDefault="0088296E" w:rsidP="00010A08">
            <w:pPr>
              <w:widowControl w:val="0"/>
              <w:autoSpaceDE w:val="0"/>
              <w:autoSpaceDN w:val="0"/>
              <w:adjustRightInd w:val="0"/>
              <w:jc w:val="center"/>
            </w:pPr>
            <w:r w:rsidRPr="002762BE">
              <w:t>882</w:t>
            </w:r>
          </w:p>
        </w:tc>
        <w:tc>
          <w:tcPr>
            <w:tcW w:w="1120" w:type="dxa"/>
            <w:tcBorders>
              <w:top w:val="single" w:sz="8" w:space="0" w:color="auto"/>
              <w:bottom w:val="nil"/>
            </w:tcBorders>
            <w:tcMar>
              <w:top w:w="100" w:type="nil"/>
              <w:right w:w="100" w:type="nil"/>
            </w:tcMar>
            <w:vAlign w:val="center"/>
          </w:tcPr>
          <w:p w14:paraId="58C7B832" w14:textId="77777777" w:rsidR="0088296E" w:rsidRPr="002762BE" w:rsidRDefault="0088296E" w:rsidP="00010A08">
            <w:pPr>
              <w:widowControl w:val="0"/>
              <w:autoSpaceDE w:val="0"/>
              <w:autoSpaceDN w:val="0"/>
              <w:adjustRightInd w:val="0"/>
              <w:jc w:val="center"/>
            </w:pPr>
            <w:r w:rsidRPr="002762BE">
              <w:t>1,113</w:t>
            </w:r>
          </w:p>
        </w:tc>
        <w:tc>
          <w:tcPr>
            <w:tcW w:w="1119" w:type="dxa"/>
            <w:tcBorders>
              <w:top w:val="single" w:sz="8" w:space="0" w:color="auto"/>
              <w:bottom w:val="nil"/>
            </w:tcBorders>
            <w:tcMar>
              <w:top w:w="100" w:type="nil"/>
              <w:right w:w="100" w:type="nil"/>
            </w:tcMar>
            <w:vAlign w:val="center"/>
          </w:tcPr>
          <w:p w14:paraId="00F23C25" w14:textId="77777777" w:rsidR="0088296E" w:rsidRPr="002762BE" w:rsidRDefault="0088296E" w:rsidP="00010A08">
            <w:pPr>
              <w:widowControl w:val="0"/>
              <w:autoSpaceDE w:val="0"/>
              <w:autoSpaceDN w:val="0"/>
              <w:adjustRightInd w:val="0"/>
              <w:jc w:val="center"/>
            </w:pPr>
            <w:r w:rsidRPr="002762BE">
              <w:t>743</w:t>
            </w:r>
          </w:p>
        </w:tc>
        <w:tc>
          <w:tcPr>
            <w:tcW w:w="1120" w:type="dxa"/>
            <w:tcBorders>
              <w:top w:val="single" w:sz="8" w:space="0" w:color="auto"/>
              <w:bottom w:val="nil"/>
            </w:tcBorders>
            <w:tcMar>
              <w:top w:w="100" w:type="nil"/>
              <w:right w:w="100" w:type="nil"/>
            </w:tcMar>
            <w:vAlign w:val="center"/>
          </w:tcPr>
          <w:p w14:paraId="67FA1315" w14:textId="77777777" w:rsidR="0088296E" w:rsidRPr="002762BE" w:rsidRDefault="0088296E" w:rsidP="00010A08">
            <w:pPr>
              <w:widowControl w:val="0"/>
              <w:autoSpaceDE w:val="0"/>
              <w:autoSpaceDN w:val="0"/>
              <w:adjustRightInd w:val="0"/>
              <w:jc w:val="center"/>
            </w:pPr>
            <w:r w:rsidRPr="002762BE">
              <w:t>853</w:t>
            </w:r>
          </w:p>
        </w:tc>
        <w:tc>
          <w:tcPr>
            <w:tcW w:w="1119" w:type="dxa"/>
            <w:tcBorders>
              <w:top w:val="single" w:sz="8" w:space="0" w:color="auto"/>
              <w:bottom w:val="nil"/>
            </w:tcBorders>
            <w:vAlign w:val="center"/>
          </w:tcPr>
          <w:p w14:paraId="5E1D2227" w14:textId="64E0FDA6" w:rsidR="0088296E" w:rsidRPr="002762BE" w:rsidRDefault="0088296E" w:rsidP="00010A08">
            <w:pPr>
              <w:widowControl w:val="0"/>
              <w:autoSpaceDE w:val="0"/>
              <w:autoSpaceDN w:val="0"/>
              <w:adjustRightInd w:val="0"/>
              <w:jc w:val="center"/>
            </w:pPr>
            <w:r w:rsidRPr="002762BE">
              <w:t>976</w:t>
            </w:r>
          </w:p>
        </w:tc>
        <w:tc>
          <w:tcPr>
            <w:tcW w:w="1120" w:type="dxa"/>
            <w:tcBorders>
              <w:top w:val="single" w:sz="8" w:space="0" w:color="auto"/>
              <w:bottom w:val="nil"/>
            </w:tcBorders>
            <w:vAlign w:val="center"/>
          </w:tcPr>
          <w:p w14:paraId="4C35C6EC" w14:textId="1341BF83" w:rsidR="0088296E" w:rsidRPr="002762BE" w:rsidRDefault="0088296E" w:rsidP="00010A08">
            <w:pPr>
              <w:widowControl w:val="0"/>
              <w:autoSpaceDE w:val="0"/>
              <w:autoSpaceDN w:val="0"/>
              <w:adjustRightInd w:val="0"/>
              <w:jc w:val="center"/>
            </w:pPr>
            <w:r>
              <w:t>2</w:t>
            </w:r>
            <w:r w:rsidR="00A36834">
              <w:t>,</w:t>
            </w:r>
            <w:r>
              <w:t>151</w:t>
            </w:r>
          </w:p>
        </w:tc>
        <w:tc>
          <w:tcPr>
            <w:tcW w:w="1119" w:type="dxa"/>
            <w:tcBorders>
              <w:top w:val="single" w:sz="8" w:space="0" w:color="auto"/>
              <w:bottom w:val="nil"/>
            </w:tcBorders>
            <w:vAlign w:val="center"/>
          </w:tcPr>
          <w:p w14:paraId="7FBAFCF2" w14:textId="5C5CD270" w:rsidR="0088296E" w:rsidRPr="002762BE" w:rsidRDefault="0088296E" w:rsidP="00010A08">
            <w:pPr>
              <w:widowControl w:val="0"/>
              <w:autoSpaceDE w:val="0"/>
              <w:autoSpaceDN w:val="0"/>
              <w:adjustRightInd w:val="0"/>
              <w:jc w:val="center"/>
            </w:pPr>
            <w:r>
              <w:t>1</w:t>
            </w:r>
            <w:r w:rsidR="00A36834">
              <w:t>,</w:t>
            </w:r>
            <w:r>
              <w:t>376</w:t>
            </w:r>
          </w:p>
        </w:tc>
        <w:tc>
          <w:tcPr>
            <w:tcW w:w="1120" w:type="dxa"/>
            <w:tcBorders>
              <w:top w:val="single" w:sz="8" w:space="0" w:color="auto"/>
              <w:bottom w:val="nil"/>
            </w:tcBorders>
            <w:vAlign w:val="center"/>
          </w:tcPr>
          <w:p w14:paraId="4C549EF3" w14:textId="70020853" w:rsidR="0088296E" w:rsidRPr="002762BE" w:rsidRDefault="0088296E" w:rsidP="00010A08">
            <w:pPr>
              <w:widowControl w:val="0"/>
              <w:autoSpaceDE w:val="0"/>
              <w:autoSpaceDN w:val="0"/>
              <w:adjustRightInd w:val="0"/>
              <w:jc w:val="center"/>
            </w:pPr>
            <w:r w:rsidRPr="002762BE">
              <w:t>1</w:t>
            </w:r>
            <w:r w:rsidR="00A36834">
              <w:t>,</w:t>
            </w:r>
            <w:r w:rsidRPr="002762BE">
              <w:t>325</w:t>
            </w:r>
          </w:p>
        </w:tc>
        <w:tc>
          <w:tcPr>
            <w:tcW w:w="1120" w:type="dxa"/>
            <w:tcBorders>
              <w:top w:val="single" w:sz="8" w:space="0" w:color="auto"/>
              <w:bottom w:val="nil"/>
            </w:tcBorders>
            <w:vAlign w:val="center"/>
          </w:tcPr>
          <w:p w14:paraId="4386BFEF" w14:textId="190638BD" w:rsidR="0088296E" w:rsidRPr="002762BE" w:rsidRDefault="0088296E" w:rsidP="00010A08">
            <w:pPr>
              <w:widowControl w:val="0"/>
              <w:autoSpaceDE w:val="0"/>
              <w:autoSpaceDN w:val="0"/>
              <w:adjustRightInd w:val="0"/>
              <w:jc w:val="center"/>
            </w:pPr>
            <w:r>
              <w:t>1</w:t>
            </w:r>
            <w:r w:rsidR="00A36834">
              <w:t>,</w:t>
            </w:r>
            <w:r>
              <w:t>472</w:t>
            </w:r>
          </w:p>
        </w:tc>
      </w:tr>
      <w:tr w:rsidR="0088296E" w:rsidRPr="002762BE" w14:paraId="1AD3DFC2" w14:textId="77777777" w:rsidTr="00237899">
        <w:tc>
          <w:tcPr>
            <w:tcW w:w="2376" w:type="dxa"/>
            <w:tcBorders>
              <w:top w:val="nil"/>
              <w:bottom w:val="nil"/>
            </w:tcBorders>
            <w:tcMar>
              <w:top w:w="100" w:type="nil"/>
              <w:right w:w="100" w:type="nil"/>
            </w:tcMar>
          </w:tcPr>
          <w:p w14:paraId="334FA1EB" w14:textId="77777777" w:rsidR="0088296E" w:rsidRPr="002762BE" w:rsidRDefault="0088296E" w:rsidP="00010A08">
            <w:pPr>
              <w:widowControl w:val="0"/>
              <w:autoSpaceDE w:val="0"/>
              <w:autoSpaceDN w:val="0"/>
              <w:adjustRightInd w:val="0"/>
            </w:pPr>
            <w:r w:rsidRPr="002762BE">
              <w:t xml:space="preserve">pseudo </w:t>
            </w:r>
            <w:r w:rsidRPr="002762BE">
              <w:rPr>
                <w:i/>
                <w:iCs/>
              </w:rPr>
              <w:t>R</w:t>
            </w:r>
            <w:r w:rsidRPr="002762BE">
              <w:rPr>
                <w:vertAlign w:val="superscript"/>
              </w:rPr>
              <w:t>2</w:t>
            </w:r>
          </w:p>
        </w:tc>
        <w:tc>
          <w:tcPr>
            <w:tcW w:w="1119" w:type="dxa"/>
            <w:tcBorders>
              <w:top w:val="nil"/>
              <w:bottom w:val="nil"/>
            </w:tcBorders>
            <w:tcMar>
              <w:top w:w="100" w:type="nil"/>
              <w:right w:w="100" w:type="nil"/>
            </w:tcMar>
            <w:vAlign w:val="center"/>
          </w:tcPr>
          <w:p w14:paraId="11037A48" w14:textId="77777777" w:rsidR="0088296E" w:rsidRPr="002762BE" w:rsidRDefault="0088296E" w:rsidP="00010A08">
            <w:pPr>
              <w:widowControl w:val="0"/>
              <w:autoSpaceDE w:val="0"/>
              <w:autoSpaceDN w:val="0"/>
              <w:adjustRightInd w:val="0"/>
              <w:jc w:val="center"/>
            </w:pPr>
            <w:r w:rsidRPr="002762BE">
              <w:t>0.494</w:t>
            </w:r>
          </w:p>
        </w:tc>
        <w:tc>
          <w:tcPr>
            <w:tcW w:w="1119" w:type="dxa"/>
            <w:tcBorders>
              <w:top w:val="nil"/>
              <w:bottom w:val="nil"/>
            </w:tcBorders>
            <w:tcMar>
              <w:top w:w="100" w:type="nil"/>
              <w:right w:w="100" w:type="nil"/>
            </w:tcMar>
            <w:vAlign w:val="center"/>
          </w:tcPr>
          <w:p w14:paraId="4D76E1B0" w14:textId="77777777" w:rsidR="0088296E" w:rsidRPr="002762BE" w:rsidRDefault="0088296E" w:rsidP="00010A08">
            <w:pPr>
              <w:widowControl w:val="0"/>
              <w:autoSpaceDE w:val="0"/>
              <w:autoSpaceDN w:val="0"/>
              <w:adjustRightInd w:val="0"/>
              <w:jc w:val="center"/>
            </w:pPr>
            <w:r w:rsidRPr="002762BE">
              <w:t>0.278</w:t>
            </w:r>
          </w:p>
        </w:tc>
        <w:tc>
          <w:tcPr>
            <w:tcW w:w="1120" w:type="dxa"/>
            <w:tcBorders>
              <w:top w:val="nil"/>
              <w:bottom w:val="nil"/>
            </w:tcBorders>
            <w:tcMar>
              <w:top w:w="100" w:type="nil"/>
              <w:right w:w="100" w:type="nil"/>
            </w:tcMar>
            <w:vAlign w:val="center"/>
          </w:tcPr>
          <w:p w14:paraId="64BD0C5B" w14:textId="77777777" w:rsidR="0088296E" w:rsidRPr="002762BE" w:rsidRDefault="0088296E" w:rsidP="00010A08">
            <w:pPr>
              <w:widowControl w:val="0"/>
              <w:autoSpaceDE w:val="0"/>
              <w:autoSpaceDN w:val="0"/>
              <w:adjustRightInd w:val="0"/>
              <w:jc w:val="center"/>
            </w:pPr>
            <w:r w:rsidRPr="002762BE">
              <w:t>0.399</w:t>
            </w:r>
          </w:p>
        </w:tc>
        <w:tc>
          <w:tcPr>
            <w:tcW w:w="1119" w:type="dxa"/>
            <w:tcBorders>
              <w:top w:val="nil"/>
              <w:bottom w:val="nil"/>
            </w:tcBorders>
            <w:tcMar>
              <w:top w:w="100" w:type="nil"/>
              <w:right w:w="100" w:type="nil"/>
            </w:tcMar>
            <w:vAlign w:val="center"/>
          </w:tcPr>
          <w:p w14:paraId="438FDCB8" w14:textId="77777777" w:rsidR="0088296E" w:rsidRPr="002762BE" w:rsidRDefault="0088296E" w:rsidP="00010A08">
            <w:pPr>
              <w:widowControl w:val="0"/>
              <w:autoSpaceDE w:val="0"/>
              <w:autoSpaceDN w:val="0"/>
              <w:adjustRightInd w:val="0"/>
              <w:jc w:val="center"/>
            </w:pPr>
            <w:r w:rsidRPr="002762BE">
              <w:t>0.237</w:t>
            </w:r>
          </w:p>
        </w:tc>
        <w:tc>
          <w:tcPr>
            <w:tcW w:w="1120" w:type="dxa"/>
            <w:tcBorders>
              <w:top w:val="nil"/>
              <w:bottom w:val="nil"/>
            </w:tcBorders>
            <w:tcMar>
              <w:top w:w="100" w:type="nil"/>
              <w:right w:w="100" w:type="nil"/>
            </w:tcMar>
            <w:vAlign w:val="center"/>
          </w:tcPr>
          <w:p w14:paraId="01135AA3" w14:textId="77777777" w:rsidR="0088296E" w:rsidRPr="002762BE" w:rsidRDefault="0088296E" w:rsidP="00010A08">
            <w:pPr>
              <w:widowControl w:val="0"/>
              <w:autoSpaceDE w:val="0"/>
              <w:autoSpaceDN w:val="0"/>
              <w:adjustRightInd w:val="0"/>
              <w:jc w:val="center"/>
            </w:pPr>
            <w:r w:rsidRPr="002762BE">
              <w:t>0.338</w:t>
            </w:r>
          </w:p>
        </w:tc>
        <w:tc>
          <w:tcPr>
            <w:tcW w:w="1119" w:type="dxa"/>
            <w:tcBorders>
              <w:top w:val="nil"/>
              <w:bottom w:val="nil"/>
            </w:tcBorders>
            <w:vAlign w:val="center"/>
          </w:tcPr>
          <w:p w14:paraId="00FA83D4" w14:textId="266FA9F7" w:rsidR="0088296E" w:rsidRPr="002762BE" w:rsidRDefault="0088296E" w:rsidP="00010A08">
            <w:pPr>
              <w:widowControl w:val="0"/>
              <w:autoSpaceDE w:val="0"/>
              <w:autoSpaceDN w:val="0"/>
              <w:adjustRightInd w:val="0"/>
              <w:jc w:val="center"/>
            </w:pPr>
            <w:r w:rsidRPr="002762BE">
              <w:t>0.160</w:t>
            </w:r>
          </w:p>
        </w:tc>
        <w:tc>
          <w:tcPr>
            <w:tcW w:w="1120" w:type="dxa"/>
            <w:tcBorders>
              <w:top w:val="nil"/>
              <w:bottom w:val="nil"/>
            </w:tcBorders>
            <w:vAlign w:val="center"/>
          </w:tcPr>
          <w:p w14:paraId="65825DBB" w14:textId="3AA1EE7D" w:rsidR="0088296E" w:rsidRPr="002762BE" w:rsidRDefault="00C7685E" w:rsidP="00010A08">
            <w:pPr>
              <w:widowControl w:val="0"/>
              <w:autoSpaceDE w:val="0"/>
              <w:autoSpaceDN w:val="0"/>
              <w:adjustRightInd w:val="0"/>
              <w:jc w:val="center"/>
            </w:pPr>
            <w:r>
              <w:t>0.190</w:t>
            </w:r>
          </w:p>
        </w:tc>
        <w:tc>
          <w:tcPr>
            <w:tcW w:w="1119" w:type="dxa"/>
            <w:tcBorders>
              <w:top w:val="nil"/>
              <w:bottom w:val="nil"/>
            </w:tcBorders>
            <w:vAlign w:val="center"/>
          </w:tcPr>
          <w:p w14:paraId="5E88BFE2" w14:textId="05CC7971" w:rsidR="0088296E" w:rsidRPr="002762BE" w:rsidRDefault="00C7685E" w:rsidP="00010A08">
            <w:pPr>
              <w:widowControl w:val="0"/>
              <w:autoSpaceDE w:val="0"/>
              <w:autoSpaceDN w:val="0"/>
              <w:adjustRightInd w:val="0"/>
              <w:jc w:val="center"/>
            </w:pPr>
            <w:r>
              <w:t>0.117</w:t>
            </w:r>
          </w:p>
        </w:tc>
        <w:tc>
          <w:tcPr>
            <w:tcW w:w="1120" w:type="dxa"/>
            <w:tcBorders>
              <w:top w:val="nil"/>
              <w:bottom w:val="nil"/>
            </w:tcBorders>
            <w:vAlign w:val="center"/>
          </w:tcPr>
          <w:p w14:paraId="12EECC0D" w14:textId="226B97AC" w:rsidR="0088296E" w:rsidRPr="002762BE" w:rsidRDefault="0088296E" w:rsidP="00010A08">
            <w:pPr>
              <w:widowControl w:val="0"/>
              <w:autoSpaceDE w:val="0"/>
              <w:autoSpaceDN w:val="0"/>
              <w:adjustRightInd w:val="0"/>
              <w:jc w:val="center"/>
            </w:pPr>
            <w:r w:rsidRPr="002762BE">
              <w:t>0.241</w:t>
            </w:r>
          </w:p>
        </w:tc>
        <w:tc>
          <w:tcPr>
            <w:tcW w:w="1120" w:type="dxa"/>
            <w:tcBorders>
              <w:top w:val="nil"/>
              <w:bottom w:val="nil"/>
            </w:tcBorders>
            <w:vAlign w:val="center"/>
          </w:tcPr>
          <w:p w14:paraId="3F36226F" w14:textId="4B482816" w:rsidR="0088296E" w:rsidRPr="002762BE" w:rsidRDefault="00602CAE" w:rsidP="00010A08">
            <w:pPr>
              <w:widowControl w:val="0"/>
              <w:autoSpaceDE w:val="0"/>
              <w:autoSpaceDN w:val="0"/>
              <w:adjustRightInd w:val="0"/>
              <w:jc w:val="center"/>
            </w:pPr>
            <w:r>
              <w:t>0.066</w:t>
            </w:r>
          </w:p>
        </w:tc>
      </w:tr>
      <w:tr w:rsidR="0088296E" w:rsidRPr="002762BE" w14:paraId="308BEB68" w14:textId="77777777" w:rsidTr="00237899">
        <w:tc>
          <w:tcPr>
            <w:tcW w:w="2376" w:type="dxa"/>
            <w:tcBorders>
              <w:top w:val="nil"/>
              <w:bottom w:val="nil"/>
            </w:tcBorders>
            <w:tcMar>
              <w:top w:w="100" w:type="nil"/>
              <w:right w:w="100" w:type="nil"/>
            </w:tcMar>
          </w:tcPr>
          <w:p w14:paraId="4D3BCA60" w14:textId="77777777" w:rsidR="0088296E" w:rsidRPr="002762BE" w:rsidRDefault="0088296E" w:rsidP="00010A08">
            <w:pPr>
              <w:widowControl w:val="0"/>
              <w:autoSpaceDE w:val="0"/>
              <w:autoSpaceDN w:val="0"/>
              <w:adjustRightInd w:val="0"/>
            </w:pPr>
            <w:r w:rsidRPr="002762BE">
              <w:t>Correctly classified</w:t>
            </w:r>
          </w:p>
        </w:tc>
        <w:tc>
          <w:tcPr>
            <w:tcW w:w="1119" w:type="dxa"/>
            <w:tcBorders>
              <w:top w:val="nil"/>
              <w:bottom w:val="nil"/>
            </w:tcBorders>
            <w:tcMar>
              <w:top w:w="100" w:type="nil"/>
              <w:right w:w="100" w:type="nil"/>
            </w:tcMar>
          </w:tcPr>
          <w:p w14:paraId="09CFA7DC" w14:textId="77777777" w:rsidR="0088296E" w:rsidRPr="002762BE" w:rsidRDefault="0088296E" w:rsidP="00010A08">
            <w:pPr>
              <w:widowControl w:val="0"/>
              <w:autoSpaceDE w:val="0"/>
              <w:autoSpaceDN w:val="0"/>
              <w:adjustRightInd w:val="0"/>
              <w:jc w:val="center"/>
            </w:pPr>
            <w:r w:rsidRPr="002762BE">
              <w:t>85.15%</w:t>
            </w:r>
          </w:p>
        </w:tc>
        <w:tc>
          <w:tcPr>
            <w:tcW w:w="1119" w:type="dxa"/>
            <w:tcBorders>
              <w:top w:val="nil"/>
              <w:bottom w:val="nil"/>
            </w:tcBorders>
            <w:tcMar>
              <w:top w:w="100" w:type="nil"/>
              <w:right w:w="100" w:type="nil"/>
            </w:tcMar>
          </w:tcPr>
          <w:p w14:paraId="7E67545F" w14:textId="77777777" w:rsidR="0088296E" w:rsidRPr="002762BE" w:rsidRDefault="0088296E" w:rsidP="00010A08">
            <w:pPr>
              <w:widowControl w:val="0"/>
              <w:autoSpaceDE w:val="0"/>
              <w:autoSpaceDN w:val="0"/>
              <w:adjustRightInd w:val="0"/>
              <w:jc w:val="center"/>
            </w:pPr>
            <w:r w:rsidRPr="002762BE">
              <w:t>77.55%</w:t>
            </w:r>
          </w:p>
        </w:tc>
        <w:tc>
          <w:tcPr>
            <w:tcW w:w="1120" w:type="dxa"/>
            <w:tcBorders>
              <w:top w:val="nil"/>
              <w:bottom w:val="nil"/>
            </w:tcBorders>
            <w:tcMar>
              <w:top w:w="100" w:type="nil"/>
              <w:right w:w="100" w:type="nil"/>
            </w:tcMar>
          </w:tcPr>
          <w:p w14:paraId="5D1CBC38" w14:textId="77777777" w:rsidR="0088296E" w:rsidRPr="002762BE" w:rsidRDefault="0088296E" w:rsidP="00010A08">
            <w:pPr>
              <w:widowControl w:val="0"/>
              <w:autoSpaceDE w:val="0"/>
              <w:autoSpaceDN w:val="0"/>
              <w:adjustRightInd w:val="0"/>
              <w:jc w:val="center"/>
            </w:pPr>
            <w:r w:rsidRPr="002762BE">
              <w:t>81.58%</w:t>
            </w:r>
          </w:p>
        </w:tc>
        <w:tc>
          <w:tcPr>
            <w:tcW w:w="1119" w:type="dxa"/>
            <w:tcBorders>
              <w:top w:val="nil"/>
              <w:bottom w:val="nil"/>
            </w:tcBorders>
            <w:tcMar>
              <w:top w:w="100" w:type="nil"/>
              <w:right w:w="100" w:type="nil"/>
            </w:tcMar>
          </w:tcPr>
          <w:p w14:paraId="326D85FD" w14:textId="77777777" w:rsidR="0088296E" w:rsidRPr="002762BE" w:rsidRDefault="0088296E" w:rsidP="00010A08">
            <w:pPr>
              <w:widowControl w:val="0"/>
              <w:autoSpaceDE w:val="0"/>
              <w:autoSpaceDN w:val="0"/>
              <w:adjustRightInd w:val="0"/>
              <w:jc w:val="center"/>
            </w:pPr>
            <w:r w:rsidRPr="002762BE">
              <w:t>75.24%</w:t>
            </w:r>
          </w:p>
        </w:tc>
        <w:tc>
          <w:tcPr>
            <w:tcW w:w="1120" w:type="dxa"/>
            <w:tcBorders>
              <w:top w:val="nil"/>
              <w:bottom w:val="nil"/>
            </w:tcBorders>
            <w:tcMar>
              <w:top w:w="100" w:type="nil"/>
              <w:right w:w="100" w:type="nil"/>
            </w:tcMar>
          </w:tcPr>
          <w:p w14:paraId="2EBA05FD" w14:textId="77777777" w:rsidR="0088296E" w:rsidRPr="002762BE" w:rsidRDefault="0088296E" w:rsidP="00010A08">
            <w:pPr>
              <w:widowControl w:val="0"/>
              <w:autoSpaceDE w:val="0"/>
              <w:autoSpaceDN w:val="0"/>
              <w:adjustRightInd w:val="0"/>
              <w:jc w:val="center"/>
            </w:pPr>
            <w:r w:rsidRPr="002762BE">
              <w:t>79.13%</w:t>
            </w:r>
          </w:p>
        </w:tc>
        <w:tc>
          <w:tcPr>
            <w:tcW w:w="1119" w:type="dxa"/>
            <w:tcBorders>
              <w:top w:val="nil"/>
              <w:bottom w:val="nil"/>
            </w:tcBorders>
          </w:tcPr>
          <w:p w14:paraId="06853D36" w14:textId="24D82859" w:rsidR="0088296E" w:rsidRPr="002762BE" w:rsidRDefault="0088296E" w:rsidP="00010A08">
            <w:pPr>
              <w:widowControl w:val="0"/>
              <w:autoSpaceDE w:val="0"/>
              <w:autoSpaceDN w:val="0"/>
              <w:adjustRightInd w:val="0"/>
              <w:jc w:val="center"/>
            </w:pPr>
            <w:r w:rsidRPr="002762BE">
              <w:t>71.82%</w:t>
            </w:r>
          </w:p>
        </w:tc>
        <w:tc>
          <w:tcPr>
            <w:tcW w:w="1120" w:type="dxa"/>
            <w:tcBorders>
              <w:top w:val="nil"/>
              <w:bottom w:val="nil"/>
            </w:tcBorders>
            <w:vAlign w:val="center"/>
          </w:tcPr>
          <w:p w14:paraId="60F330A6" w14:textId="7147155D" w:rsidR="0088296E" w:rsidRPr="002762BE" w:rsidRDefault="00C7685E" w:rsidP="00010A08">
            <w:pPr>
              <w:widowControl w:val="0"/>
              <w:autoSpaceDE w:val="0"/>
              <w:autoSpaceDN w:val="0"/>
              <w:adjustRightInd w:val="0"/>
              <w:jc w:val="center"/>
            </w:pPr>
            <w:r>
              <w:t>73.13%</w:t>
            </w:r>
          </w:p>
        </w:tc>
        <w:tc>
          <w:tcPr>
            <w:tcW w:w="1119" w:type="dxa"/>
            <w:tcBorders>
              <w:top w:val="nil"/>
              <w:bottom w:val="nil"/>
            </w:tcBorders>
            <w:vAlign w:val="center"/>
          </w:tcPr>
          <w:p w14:paraId="318494E6" w14:textId="105B9F19" w:rsidR="0088296E" w:rsidRPr="002762BE" w:rsidRDefault="00C7685E" w:rsidP="00010A08">
            <w:pPr>
              <w:widowControl w:val="0"/>
              <w:autoSpaceDE w:val="0"/>
              <w:autoSpaceDN w:val="0"/>
              <w:adjustRightInd w:val="0"/>
              <w:jc w:val="center"/>
            </w:pPr>
            <w:r>
              <w:t>68.90%</w:t>
            </w:r>
          </w:p>
        </w:tc>
        <w:tc>
          <w:tcPr>
            <w:tcW w:w="1120" w:type="dxa"/>
            <w:tcBorders>
              <w:top w:val="nil"/>
              <w:bottom w:val="nil"/>
            </w:tcBorders>
          </w:tcPr>
          <w:p w14:paraId="7B02463D" w14:textId="14A660CD" w:rsidR="0088296E" w:rsidRPr="002762BE" w:rsidRDefault="0088296E" w:rsidP="00010A08">
            <w:pPr>
              <w:widowControl w:val="0"/>
              <w:autoSpaceDE w:val="0"/>
              <w:autoSpaceDN w:val="0"/>
              <w:adjustRightInd w:val="0"/>
              <w:jc w:val="center"/>
            </w:pPr>
            <w:r w:rsidRPr="002762BE">
              <w:t>76.15%</w:t>
            </w:r>
          </w:p>
        </w:tc>
        <w:tc>
          <w:tcPr>
            <w:tcW w:w="1120" w:type="dxa"/>
            <w:tcBorders>
              <w:top w:val="nil"/>
              <w:bottom w:val="nil"/>
            </w:tcBorders>
            <w:vAlign w:val="center"/>
          </w:tcPr>
          <w:p w14:paraId="46511B2A" w14:textId="2A36A118" w:rsidR="0088296E" w:rsidRPr="002762BE" w:rsidRDefault="00602CAE" w:rsidP="00010A08">
            <w:pPr>
              <w:widowControl w:val="0"/>
              <w:autoSpaceDE w:val="0"/>
              <w:autoSpaceDN w:val="0"/>
              <w:adjustRightInd w:val="0"/>
              <w:jc w:val="center"/>
            </w:pPr>
            <w:r>
              <w:t>65.01%</w:t>
            </w:r>
          </w:p>
        </w:tc>
      </w:tr>
      <w:tr w:rsidR="0088296E" w:rsidRPr="002762BE" w14:paraId="3FCDF0F4" w14:textId="77777777" w:rsidTr="00C7685E">
        <w:tc>
          <w:tcPr>
            <w:tcW w:w="2376" w:type="dxa"/>
            <w:tcBorders>
              <w:top w:val="nil"/>
              <w:bottom w:val="single" w:sz="8" w:space="0" w:color="auto"/>
            </w:tcBorders>
            <w:tcMar>
              <w:top w:w="100" w:type="nil"/>
              <w:right w:w="100" w:type="nil"/>
            </w:tcMar>
          </w:tcPr>
          <w:p w14:paraId="02D2C3C2" w14:textId="77777777" w:rsidR="0088296E" w:rsidRPr="002762BE" w:rsidRDefault="0088296E" w:rsidP="00010A08">
            <w:pPr>
              <w:widowControl w:val="0"/>
              <w:autoSpaceDE w:val="0"/>
              <w:autoSpaceDN w:val="0"/>
              <w:adjustRightInd w:val="0"/>
            </w:pPr>
            <w:r w:rsidRPr="002762BE">
              <w:t>Area under the ROC curve</w:t>
            </w:r>
          </w:p>
        </w:tc>
        <w:tc>
          <w:tcPr>
            <w:tcW w:w="1119" w:type="dxa"/>
            <w:tcBorders>
              <w:top w:val="nil"/>
              <w:bottom w:val="single" w:sz="8" w:space="0" w:color="auto"/>
            </w:tcBorders>
            <w:tcMar>
              <w:top w:w="100" w:type="nil"/>
              <w:right w:w="100" w:type="nil"/>
            </w:tcMar>
          </w:tcPr>
          <w:p w14:paraId="6AACAE2F" w14:textId="77777777" w:rsidR="0088296E" w:rsidRPr="002762BE" w:rsidRDefault="0088296E" w:rsidP="00C7685E">
            <w:pPr>
              <w:widowControl w:val="0"/>
              <w:autoSpaceDE w:val="0"/>
              <w:autoSpaceDN w:val="0"/>
              <w:adjustRightInd w:val="0"/>
              <w:jc w:val="center"/>
            </w:pPr>
            <w:r w:rsidRPr="002762BE">
              <w:t>0.925</w:t>
            </w:r>
          </w:p>
        </w:tc>
        <w:tc>
          <w:tcPr>
            <w:tcW w:w="1119" w:type="dxa"/>
            <w:tcBorders>
              <w:top w:val="nil"/>
              <w:bottom w:val="single" w:sz="8" w:space="0" w:color="auto"/>
            </w:tcBorders>
            <w:tcMar>
              <w:top w:w="100" w:type="nil"/>
              <w:right w:w="100" w:type="nil"/>
            </w:tcMar>
          </w:tcPr>
          <w:p w14:paraId="7DA33091" w14:textId="77777777" w:rsidR="0088296E" w:rsidRPr="002762BE" w:rsidRDefault="0088296E" w:rsidP="00C7685E">
            <w:pPr>
              <w:widowControl w:val="0"/>
              <w:autoSpaceDE w:val="0"/>
              <w:autoSpaceDN w:val="0"/>
              <w:adjustRightInd w:val="0"/>
              <w:jc w:val="center"/>
            </w:pPr>
            <w:r w:rsidRPr="002762BE">
              <w:t>0.839</w:t>
            </w:r>
          </w:p>
        </w:tc>
        <w:tc>
          <w:tcPr>
            <w:tcW w:w="1120" w:type="dxa"/>
            <w:tcBorders>
              <w:top w:val="nil"/>
              <w:bottom w:val="single" w:sz="8" w:space="0" w:color="auto"/>
            </w:tcBorders>
            <w:tcMar>
              <w:top w:w="100" w:type="nil"/>
              <w:right w:w="100" w:type="nil"/>
            </w:tcMar>
          </w:tcPr>
          <w:p w14:paraId="788B264E" w14:textId="77777777" w:rsidR="0088296E" w:rsidRPr="002762BE" w:rsidRDefault="0088296E" w:rsidP="00C7685E">
            <w:pPr>
              <w:widowControl w:val="0"/>
              <w:autoSpaceDE w:val="0"/>
              <w:autoSpaceDN w:val="0"/>
              <w:adjustRightInd w:val="0"/>
              <w:jc w:val="center"/>
            </w:pPr>
            <w:r w:rsidRPr="002762BE">
              <w:t>0.893</w:t>
            </w:r>
          </w:p>
        </w:tc>
        <w:tc>
          <w:tcPr>
            <w:tcW w:w="1119" w:type="dxa"/>
            <w:tcBorders>
              <w:top w:val="nil"/>
              <w:bottom w:val="single" w:sz="8" w:space="0" w:color="auto"/>
            </w:tcBorders>
            <w:tcMar>
              <w:top w:w="100" w:type="nil"/>
              <w:right w:w="100" w:type="nil"/>
            </w:tcMar>
          </w:tcPr>
          <w:p w14:paraId="0D497374" w14:textId="77777777" w:rsidR="0088296E" w:rsidRPr="002762BE" w:rsidRDefault="0088296E" w:rsidP="00C7685E">
            <w:pPr>
              <w:widowControl w:val="0"/>
              <w:autoSpaceDE w:val="0"/>
              <w:autoSpaceDN w:val="0"/>
              <w:adjustRightInd w:val="0"/>
              <w:jc w:val="center"/>
            </w:pPr>
            <w:r w:rsidRPr="002762BE">
              <w:t>0.821</w:t>
            </w:r>
          </w:p>
        </w:tc>
        <w:tc>
          <w:tcPr>
            <w:tcW w:w="1120" w:type="dxa"/>
            <w:tcBorders>
              <w:top w:val="nil"/>
              <w:bottom w:val="single" w:sz="8" w:space="0" w:color="auto"/>
            </w:tcBorders>
            <w:tcMar>
              <w:top w:w="100" w:type="nil"/>
              <w:right w:w="100" w:type="nil"/>
            </w:tcMar>
          </w:tcPr>
          <w:p w14:paraId="55DED905" w14:textId="77777777" w:rsidR="0088296E" w:rsidRPr="002762BE" w:rsidRDefault="0088296E" w:rsidP="00C7685E">
            <w:pPr>
              <w:widowControl w:val="0"/>
              <w:autoSpaceDE w:val="0"/>
              <w:autoSpaceDN w:val="0"/>
              <w:adjustRightInd w:val="0"/>
              <w:jc w:val="center"/>
            </w:pPr>
            <w:r w:rsidRPr="002762BE">
              <w:t>0.869</w:t>
            </w:r>
          </w:p>
        </w:tc>
        <w:tc>
          <w:tcPr>
            <w:tcW w:w="1119" w:type="dxa"/>
            <w:tcBorders>
              <w:top w:val="nil"/>
              <w:bottom w:val="single" w:sz="8" w:space="0" w:color="auto"/>
            </w:tcBorders>
          </w:tcPr>
          <w:p w14:paraId="08841187" w14:textId="139099FA" w:rsidR="0088296E" w:rsidRPr="002762BE" w:rsidRDefault="0088296E" w:rsidP="00C7685E">
            <w:pPr>
              <w:widowControl w:val="0"/>
              <w:autoSpaceDE w:val="0"/>
              <w:autoSpaceDN w:val="0"/>
              <w:adjustRightInd w:val="0"/>
              <w:jc w:val="center"/>
            </w:pPr>
            <w:r w:rsidRPr="002762BE">
              <w:t>0.763</w:t>
            </w:r>
          </w:p>
        </w:tc>
        <w:tc>
          <w:tcPr>
            <w:tcW w:w="1120" w:type="dxa"/>
            <w:tcBorders>
              <w:top w:val="nil"/>
              <w:bottom w:val="single" w:sz="8" w:space="0" w:color="auto"/>
            </w:tcBorders>
          </w:tcPr>
          <w:p w14:paraId="0E21F852" w14:textId="4F0B7676" w:rsidR="0088296E" w:rsidRPr="002762BE" w:rsidRDefault="00C7685E" w:rsidP="00C7685E">
            <w:pPr>
              <w:widowControl w:val="0"/>
              <w:autoSpaceDE w:val="0"/>
              <w:autoSpaceDN w:val="0"/>
              <w:adjustRightInd w:val="0"/>
              <w:jc w:val="center"/>
            </w:pPr>
            <w:r>
              <w:t>0.793</w:t>
            </w:r>
          </w:p>
        </w:tc>
        <w:tc>
          <w:tcPr>
            <w:tcW w:w="1119" w:type="dxa"/>
            <w:tcBorders>
              <w:top w:val="nil"/>
              <w:bottom w:val="single" w:sz="8" w:space="0" w:color="auto"/>
            </w:tcBorders>
          </w:tcPr>
          <w:p w14:paraId="61387147" w14:textId="25F33AA8" w:rsidR="0088296E" w:rsidRPr="002762BE" w:rsidRDefault="00C7685E" w:rsidP="00C7685E">
            <w:pPr>
              <w:widowControl w:val="0"/>
              <w:autoSpaceDE w:val="0"/>
              <w:autoSpaceDN w:val="0"/>
              <w:adjustRightInd w:val="0"/>
              <w:jc w:val="center"/>
            </w:pPr>
            <w:r>
              <w:t>0.731</w:t>
            </w:r>
          </w:p>
        </w:tc>
        <w:tc>
          <w:tcPr>
            <w:tcW w:w="1120" w:type="dxa"/>
            <w:tcBorders>
              <w:top w:val="nil"/>
              <w:bottom w:val="single" w:sz="8" w:space="0" w:color="auto"/>
            </w:tcBorders>
          </w:tcPr>
          <w:p w14:paraId="3656DE28" w14:textId="4DDC5E9B" w:rsidR="0088296E" w:rsidRPr="002762BE" w:rsidRDefault="0088296E" w:rsidP="00C7685E">
            <w:pPr>
              <w:widowControl w:val="0"/>
              <w:autoSpaceDE w:val="0"/>
              <w:autoSpaceDN w:val="0"/>
              <w:adjustRightInd w:val="0"/>
              <w:jc w:val="center"/>
            </w:pPr>
            <w:r w:rsidRPr="002762BE">
              <w:t>0.826</w:t>
            </w:r>
          </w:p>
        </w:tc>
        <w:tc>
          <w:tcPr>
            <w:tcW w:w="1120" w:type="dxa"/>
            <w:tcBorders>
              <w:top w:val="nil"/>
              <w:bottom w:val="single" w:sz="8" w:space="0" w:color="auto"/>
            </w:tcBorders>
          </w:tcPr>
          <w:p w14:paraId="4D5E902D" w14:textId="0CCEEC0A" w:rsidR="0088296E" w:rsidRPr="002762BE" w:rsidRDefault="00602CAE" w:rsidP="00C7685E">
            <w:pPr>
              <w:widowControl w:val="0"/>
              <w:autoSpaceDE w:val="0"/>
              <w:autoSpaceDN w:val="0"/>
              <w:adjustRightInd w:val="0"/>
              <w:jc w:val="center"/>
            </w:pPr>
            <w:r>
              <w:t>0.671</w:t>
            </w:r>
          </w:p>
        </w:tc>
      </w:tr>
    </w:tbl>
    <w:p w14:paraId="5AA19BFA" w14:textId="77777777" w:rsidR="00AC6549" w:rsidRPr="002762BE" w:rsidRDefault="00AC6549" w:rsidP="00AC6549">
      <w:pPr>
        <w:widowControl w:val="0"/>
        <w:autoSpaceDE w:val="0"/>
        <w:autoSpaceDN w:val="0"/>
        <w:adjustRightInd w:val="0"/>
        <w:rPr>
          <w:sz w:val="20"/>
          <w:szCs w:val="20"/>
        </w:rPr>
      </w:pPr>
      <w:r w:rsidRPr="002762BE">
        <w:rPr>
          <w:i/>
          <w:sz w:val="20"/>
          <w:szCs w:val="20"/>
        </w:rPr>
        <w:t>Source:</w:t>
      </w:r>
      <w:r w:rsidRPr="002762BE">
        <w:rPr>
          <w:sz w:val="20"/>
          <w:szCs w:val="20"/>
        </w:rPr>
        <w:t xml:space="preserve"> 1976-1998: The European Voter Dataset; 2013: GLES 2013. Standard errors in parentheses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0.05,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0.01,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0.001.</w:t>
      </w:r>
    </w:p>
    <w:p w14:paraId="04E9AFC6" w14:textId="77777777" w:rsidR="00AC6549" w:rsidRPr="002762BE" w:rsidRDefault="00AC6549" w:rsidP="00AC6549">
      <w:pPr>
        <w:widowControl w:val="0"/>
        <w:autoSpaceDE w:val="0"/>
        <w:autoSpaceDN w:val="0"/>
        <w:adjustRightInd w:val="0"/>
        <w:rPr>
          <w:sz w:val="20"/>
          <w:szCs w:val="20"/>
        </w:rPr>
      </w:pPr>
    </w:p>
    <w:p w14:paraId="42DB1A41" w14:textId="77777777" w:rsidR="00A52A5F" w:rsidRPr="002762BE" w:rsidRDefault="00A52A5F" w:rsidP="00AC6549">
      <w:pPr>
        <w:widowControl w:val="0"/>
        <w:autoSpaceDE w:val="0"/>
        <w:autoSpaceDN w:val="0"/>
        <w:adjustRightInd w:val="0"/>
        <w:rPr>
          <w:sz w:val="20"/>
          <w:szCs w:val="20"/>
        </w:rPr>
      </w:pPr>
    </w:p>
    <w:p w14:paraId="1408EC44" w14:textId="77777777" w:rsidR="00AC6549" w:rsidRPr="002762BE" w:rsidRDefault="00AC6549" w:rsidP="00AC6549">
      <w:r w:rsidRPr="002762BE">
        <w:lastRenderedPageBreak/>
        <w:t>TABLE 3. Voting for the incumbent in Great Britain (1983-2010) – Vote for incumbent</w:t>
      </w:r>
    </w:p>
    <w:tbl>
      <w:tblPr>
        <w:tblW w:w="13765" w:type="dxa"/>
        <w:tblBorders>
          <w:top w:val="single" w:sz="8" w:space="0" w:color="auto"/>
          <w:bottom w:val="single" w:sz="8" w:space="0" w:color="auto"/>
        </w:tblBorders>
        <w:tblLayout w:type="fixed"/>
        <w:tblLook w:val="0000" w:firstRow="0" w:lastRow="0" w:firstColumn="0" w:lastColumn="0" w:noHBand="0" w:noVBand="0"/>
      </w:tblPr>
      <w:tblGrid>
        <w:gridCol w:w="2802"/>
        <w:gridCol w:w="1370"/>
        <w:gridCol w:w="1370"/>
        <w:gridCol w:w="1370"/>
        <w:gridCol w:w="1371"/>
        <w:gridCol w:w="1370"/>
        <w:gridCol w:w="1370"/>
        <w:gridCol w:w="1371"/>
        <w:gridCol w:w="1371"/>
      </w:tblGrid>
      <w:tr w:rsidR="00B8343C" w:rsidRPr="002762BE" w14:paraId="18C15C5E" w14:textId="77777777" w:rsidTr="00B8343C">
        <w:tc>
          <w:tcPr>
            <w:tcW w:w="2802" w:type="dxa"/>
            <w:tcBorders>
              <w:top w:val="single" w:sz="8" w:space="0" w:color="auto"/>
              <w:bottom w:val="single" w:sz="8" w:space="0" w:color="auto"/>
            </w:tcBorders>
            <w:tcMar>
              <w:top w:w="100" w:type="nil"/>
              <w:right w:w="100" w:type="nil"/>
            </w:tcMar>
          </w:tcPr>
          <w:p w14:paraId="355C9C0F" w14:textId="77777777" w:rsidR="00B8343C" w:rsidRPr="002762BE" w:rsidRDefault="00B8343C" w:rsidP="00010A08">
            <w:pPr>
              <w:widowControl w:val="0"/>
              <w:autoSpaceDE w:val="0"/>
              <w:autoSpaceDN w:val="0"/>
              <w:adjustRightInd w:val="0"/>
            </w:pPr>
          </w:p>
        </w:tc>
        <w:tc>
          <w:tcPr>
            <w:tcW w:w="1370" w:type="dxa"/>
            <w:tcBorders>
              <w:top w:val="single" w:sz="8" w:space="0" w:color="auto"/>
              <w:bottom w:val="single" w:sz="8" w:space="0" w:color="auto"/>
            </w:tcBorders>
          </w:tcPr>
          <w:p w14:paraId="3CDBBD7F" w14:textId="3DEA4903" w:rsidR="00B8343C" w:rsidRPr="002762BE" w:rsidRDefault="00B8343C" w:rsidP="005456E0">
            <w:pPr>
              <w:widowControl w:val="0"/>
              <w:autoSpaceDE w:val="0"/>
              <w:autoSpaceDN w:val="0"/>
              <w:adjustRightInd w:val="0"/>
              <w:jc w:val="center"/>
              <w:rPr>
                <w:highlight w:val="yellow"/>
              </w:rPr>
            </w:pPr>
            <w:r w:rsidRPr="002762BE">
              <w:t xml:space="preserve">1974 </w:t>
            </w:r>
            <w:proofErr w:type="spellStart"/>
            <w:r w:rsidRPr="002762BE">
              <w:t>oct</w:t>
            </w:r>
            <w:proofErr w:type="spellEnd"/>
          </w:p>
        </w:tc>
        <w:tc>
          <w:tcPr>
            <w:tcW w:w="1370" w:type="dxa"/>
            <w:tcBorders>
              <w:top w:val="single" w:sz="8" w:space="0" w:color="auto"/>
              <w:bottom w:val="single" w:sz="8" w:space="0" w:color="auto"/>
            </w:tcBorders>
            <w:tcMar>
              <w:top w:w="100" w:type="nil"/>
              <w:right w:w="100" w:type="nil"/>
            </w:tcMar>
            <w:vAlign w:val="center"/>
          </w:tcPr>
          <w:p w14:paraId="55018701" w14:textId="77777777" w:rsidR="00B8343C" w:rsidRPr="002762BE" w:rsidRDefault="00B8343C" w:rsidP="00010A08">
            <w:pPr>
              <w:widowControl w:val="0"/>
              <w:autoSpaceDE w:val="0"/>
              <w:autoSpaceDN w:val="0"/>
              <w:adjustRightInd w:val="0"/>
              <w:jc w:val="center"/>
            </w:pPr>
            <w:r w:rsidRPr="002762BE">
              <w:t>1987</w:t>
            </w:r>
          </w:p>
        </w:tc>
        <w:tc>
          <w:tcPr>
            <w:tcW w:w="1370" w:type="dxa"/>
            <w:tcBorders>
              <w:top w:val="single" w:sz="8" w:space="0" w:color="auto"/>
              <w:bottom w:val="single" w:sz="8" w:space="0" w:color="auto"/>
            </w:tcBorders>
            <w:vAlign w:val="center"/>
          </w:tcPr>
          <w:p w14:paraId="36A51159" w14:textId="77777777" w:rsidR="00B8343C" w:rsidRPr="002762BE" w:rsidRDefault="00B8343C" w:rsidP="00010A08">
            <w:pPr>
              <w:widowControl w:val="0"/>
              <w:autoSpaceDE w:val="0"/>
              <w:autoSpaceDN w:val="0"/>
              <w:adjustRightInd w:val="0"/>
              <w:jc w:val="center"/>
            </w:pPr>
            <w:r w:rsidRPr="002762BE">
              <w:t>1992</w:t>
            </w:r>
          </w:p>
        </w:tc>
        <w:tc>
          <w:tcPr>
            <w:tcW w:w="1371" w:type="dxa"/>
            <w:tcBorders>
              <w:top w:val="single" w:sz="8" w:space="0" w:color="auto"/>
              <w:bottom w:val="single" w:sz="8" w:space="0" w:color="auto"/>
            </w:tcBorders>
          </w:tcPr>
          <w:p w14:paraId="759750F4" w14:textId="77777777" w:rsidR="00B8343C" w:rsidRPr="002762BE" w:rsidRDefault="00B8343C" w:rsidP="00010A08">
            <w:pPr>
              <w:widowControl w:val="0"/>
              <w:autoSpaceDE w:val="0"/>
              <w:autoSpaceDN w:val="0"/>
              <w:adjustRightInd w:val="0"/>
              <w:jc w:val="center"/>
            </w:pPr>
            <w:r w:rsidRPr="002762BE">
              <w:t>1997</w:t>
            </w:r>
          </w:p>
        </w:tc>
        <w:tc>
          <w:tcPr>
            <w:tcW w:w="1370" w:type="dxa"/>
            <w:tcBorders>
              <w:top w:val="single" w:sz="8" w:space="0" w:color="auto"/>
              <w:bottom w:val="single" w:sz="8" w:space="0" w:color="auto"/>
            </w:tcBorders>
          </w:tcPr>
          <w:p w14:paraId="4909A7BC" w14:textId="77777777" w:rsidR="00B8343C" w:rsidRPr="002762BE" w:rsidRDefault="00B8343C" w:rsidP="00010A08">
            <w:pPr>
              <w:widowControl w:val="0"/>
              <w:autoSpaceDE w:val="0"/>
              <w:autoSpaceDN w:val="0"/>
              <w:adjustRightInd w:val="0"/>
              <w:jc w:val="center"/>
            </w:pPr>
            <w:r w:rsidRPr="002762BE">
              <w:t>2001</w:t>
            </w:r>
          </w:p>
        </w:tc>
        <w:tc>
          <w:tcPr>
            <w:tcW w:w="1370" w:type="dxa"/>
            <w:tcBorders>
              <w:top w:val="single" w:sz="8" w:space="0" w:color="auto"/>
              <w:bottom w:val="single" w:sz="8" w:space="0" w:color="auto"/>
            </w:tcBorders>
          </w:tcPr>
          <w:p w14:paraId="1274C452" w14:textId="77777777" w:rsidR="00B8343C" w:rsidRPr="002762BE" w:rsidRDefault="00B8343C" w:rsidP="00010A08">
            <w:pPr>
              <w:widowControl w:val="0"/>
              <w:autoSpaceDE w:val="0"/>
              <w:autoSpaceDN w:val="0"/>
              <w:adjustRightInd w:val="0"/>
              <w:jc w:val="center"/>
            </w:pPr>
            <w:r w:rsidRPr="002762BE">
              <w:t>2005</w:t>
            </w:r>
          </w:p>
        </w:tc>
        <w:tc>
          <w:tcPr>
            <w:tcW w:w="1371" w:type="dxa"/>
            <w:tcBorders>
              <w:top w:val="single" w:sz="8" w:space="0" w:color="auto"/>
              <w:bottom w:val="single" w:sz="8" w:space="0" w:color="auto"/>
            </w:tcBorders>
          </w:tcPr>
          <w:p w14:paraId="3984D72E" w14:textId="0C765111" w:rsidR="00B8343C" w:rsidRPr="002762BE" w:rsidRDefault="00B8343C" w:rsidP="00010A08">
            <w:pPr>
              <w:widowControl w:val="0"/>
              <w:autoSpaceDE w:val="0"/>
              <w:autoSpaceDN w:val="0"/>
              <w:adjustRightInd w:val="0"/>
              <w:jc w:val="center"/>
            </w:pPr>
            <w:r w:rsidRPr="002762BE">
              <w:t>2010</w:t>
            </w:r>
          </w:p>
        </w:tc>
        <w:tc>
          <w:tcPr>
            <w:tcW w:w="1371" w:type="dxa"/>
            <w:tcBorders>
              <w:top w:val="single" w:sz="8" w:space="0" w:color="auto"/>
              <w:bottom w:val="single" w:sz="8" w:space="0" w:color="auto"/>
            </w:tcBorders>
          </w:tcPr>
          <w:p w14:paraId="45CF64AF" w14:textId="686AA1B8" w:rsidR="00B8343C" w:rsidRPr="002762BE" w:rsidRDefault="00B8343C" w:rsidP="00010A08">
            <w:pPr>
              <w:widowControl w:val="0"/>
              <w:autoSpaceDE w:val="0"/>
              <w:autoSpaceDN w:val="0"/>
              <w:adjustRightInd w:val="0"/>
              <w:jc w:val="center"/>
            </w:pPr>
            <w:r>
              <w:t>2015</w:t>
            </w:r>
          </w:p>
        </w:tc>
      </w:tr>
      <w:tr w:rsidR="00B8343C" w:rsidRPr="002762BE" w14:paraId="778E495A" w14:textId="77777777" w:rsidTr="00B8343C">
        <w:tc>
          <w:tcPr>
            <w:tcW w:w="2802" w:type="dxa"/>
            <w:tcBorders>
              <w:top w:val="single" w:sz="8" w:space="0" w:color="auto"/>
              <w:bottom w:val="single" w:sz="8" w:space="0" w:color="auto"/>
            </w:tcBorders>
            <w:tcMar>
              <w:top w:w="100" w:type="nil"/>
              <w:right w:w="100" w:type="nil"/>
            </w:tcMar>
          </w:tcPr>
          <w:p w14:paraId="4D013D31" w14:textId="77777777" w:rsidR="00B8343C" w:rsidRPr="002762BE" w:rsidRDefault="00B8343C" w:rsidP="00010A08">
            <w:pPr>
              <w:widowControl w:val="0"/>
              <w:autoSpaceDE w:val="0"/>
              <w:autoSpaceDN w:val="0"/>
              <w:adjustRightInd w:val="0"/>
            </w:pPr>
          </w:p>
        </w:tc>
        <w:tc>
          <w:tcPr>
            <w:tcW w:w="1370" w:type="dxa"/>
            <w:tcBorders>
              <w:top w:val="single" w:sz="8" w:space="0" w:color="auto"/>
              <w:bottom w:val="single" w:sz="8" w:space="0" w:color="auto"/>
            </w:tcBorders>
          </w:tcPr>
          <w:p w14:paraId="43955FBC" w14:textId="77777777" w:rsidR="00B8343C" w:rsidRPr="002762BE" w:rsidRDefault="00B8343C" w:rsidP="00010A08">
            <w:pPr>
              <w:widowControl w:val="0"/>
              <w:autoSpaceDE w:val="0"/>
              <w:autoSpaceDN w:val="0"/>
              <w:adjustRightInd w:val="0"/>
              <w:jc w:val="center"/>
            </w:pPr>
            <w:r w:rsidRPr="002762BE">
              <w:t>b</w:t>
            </w:r>
          </w:p>
          <w:p w14:paraId="54868E74" w14:textId="77777777" w:rsidR="00B8343C" w:rsidRPr="002762BE" w:rsidRDefault="00B8343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70" w:type="dxa"/>
            <w:tcBorders>
              <w:top w:val="single" w:sz="8" w:space="0" w:color="auto"/>
              <w:bottom w:val="single" w:sz="8" w:space="0" w:color="auto"/>
            </w:tcBorders>
            <w:tcMar>
              <w:top w:w="100" w:type="nil"/>
              <w:right w:w="100" w:type="nil"/>
            </w:tcMar>
            <w:vAlign w:val="center"/>
          </w:tcPr>
          <w:p w14:paraId="4913EC34" w14:textId="77777777" w:rsidR="00B8343C" w:rsidRPr="002762BE" w:rsidRDefault="00B8343C" w:rsidP="00010A08">
            <w:pPr>
              <w:widowControl w:val="0"/>
              <w:autoSpaceDE w:val="0"/>
              <w:autoSpaceDN w:val="0"/>
              <w:adjustRightInd w:val="0"/>
              <w:jc w:val="center"/>
            </w:pPr>
            <w:r w:rsidRPr="002762BE">
              <w:t>b</w:t>
            </w:r>
          </w:p>
          <w:p w14:paraId="1C596E98" w14:textId="77777777" w:rsidR="00B8343C" w:rsidRPr="002762BE" w:rsidRDefault="00B8343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70" w:type="dxa"/>
            <w:tcBorders>
              <w:top w:val="single" w:sz="8" w:space="0" w:color="auto"/>
              <w:bottom w:val="single" w:sz="8" w:space="0" w:color="auto"/>
            </w:tcBorders>
            <w:vAlign w:val="center"/>
          </w:tcPr>
          <w:p w14:paraId="2DF47FAE" w14:textId="77777777" w:rsidR="00B8343C" w:rsidRPr="002762BE" w:rsidRDefault="00B8343C" w:rsidP="00010A08">
            <w:pPr>
              <w:widowControl w:val="0"/>
              <w:autoSpaceDE w:val="0"/>
              <w:autoSpaceDN w:val="0"/>
              <w:adjustRightInd w:val="0"/>
              <w:jc w:val="center"/>
            </w:pPr>
            <w:r w:rsidRPr="002762BE">
              <w:t>b</w:t>
            </w:r>
          </w:p>
          <w:p w14:paraId="17D31479" w14:textId="77777777" w:rsidR="00B8343C" w:rsidRPr="002762BE" w:rsidRDefault="00B8343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71" w:type="dxa"/>
            <w:tcBorders>
              <w:top w:val="single" w:sz="8" w:space="0" w:color="auto"/>
              <w:bottom w:val="single" w:sz="8" w:space="0" w:color="auto"/>
            </w:tcBorders>
          </w:tcPr>
          <w:p w14:paraId="17C52CC4" w14:textId="77777777" w:rsidR="00B8343C" w:rsidRPr="002762BE" w:rsidRDefault="00B8343C" w:rsidP="00010A08">
            <w:pPr>
              <w:widowControl w:val="0"/>
              <w:autoSpaceDE w:val="0"/>
              <w:autoSpaceDN w:val="0"/>
              <w:adjustRightInd w:val="0"/>
              <w:jc w:val="center"/>
            </w:pPr>
            <w:r w:rsidRPr="002762BE">
              <w:t>b</w:t>
            </w:r>
          </w:p>
          <w:p w14:paraId="025327A2" w14:textId="77777777" w:rsidR="00B8343C" w:rsidRPr="002762BE" w:rsidRDefault="00B8343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70" w:type="dxa"/>
            <w:tcBorders>
              <w:top w:val="single" w:sz="8" w:space="0" w:color="auto"/>
              <w:bottom w:val="single" w:sz="8" w:space="0" w:color="auto"/>
            </w:tcBorders>
          </w:tcPr>
          <w:p w14:paraId="4B242FD1" w14:textId="77777777" w:rsidR="00B8343C" w:rsidRPr="002762BE" w:rsidRDefault="00B8343C" w:rsidP="00010A08">
            <w:pPr>
              <w:widowControl w:val="0"/>
              <w:autoSpaceDE w:val="0"/>
              <w:autoSpaceDN w:val="0"/>
              <w:adjustRightInd w:val="0"/>
              <w:jc w:val="center"/>
            </w:pPr>
            <w:r w:rsidRPr="002762BE">
              <w:t>b</w:t>
            </w:r>
          </w:p>
          <w:p w14:paraId="464B4716" w14:textId="77777777" w:rsidR="00B8343C" w:rsidRPr="002762BE" w:rsidRDefault="00B8343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70" w:type="dxa"/>
            <w:tcBorders>
              <w:top w:val="single" w:sz="8" w:space="0" w:color="auto"/>
              <w:bottom w:val="single" w:sz="8" w:space="0" w:color="auto"/>
            </w:tcBorders>
          </w:tcPr>
          <w:p w14:paraId="50F2DF86" w14:textId="77777777" w:rsidR="00B8343C" w:rsidRPr="002762BE" w:rsidRDefault="00B8343C" w:rsidP="00010A08">
            <w:pPr>
              <w:widowControl w:val="0"/>
              <w:autoSpaceDE w:val="0"/>
              <w:autoSpaceDN w:val="0"/>
              <w:adjustRightInd w:val="0"/>
              <w:jc w:val="center"/>
            </w:pPr>
            <w:r w:rsidRPr="002762BE">
              <w:t>b</w:t>
            </w:r>
          </w:p>
          <w:p w14:paraId="1075EAEE" w14:textId="77777777" w:rsidR="00B8343C" w:rsidRPr="002762BE" w:rsidRDefault="00B8343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71" w:type="dxa"/>
            <w:tcBorders>
              <w:top w:val="single" w:sz="8" w:space="0" w:color="auto"/>
              <w:bottom w:val="single" w:sz="8" w:space="0" w:color="auto"/>
            </w:tcBorders>
          </w:tcPr>
          <w:p w14:paraId="3210C3F5" w14:textId="77777777" w:rsidR="00B8343C" w:rsidRPr="002762BE" w:rsidRDefault="00B8343C" w:rsidP="00666FEE">
            <w:pPr>
              <w:widowControl w:val="0"/>
              <w:autoSpaceDE w:val="0"/>
              <w:autoSpaceDN w:val="0"/>
              <w:adjustRightInd w:val="0"/>
              <w:jc w:val="center"/>
            </w:pPr>
            <w:r w:rsidRPr="002762BE">
              <w:t>b</w:t>
            </w:r>
          </w:p>
          <w:p w14:paraId="05DA18C4" w14:textId="483A4C1F" w:rsidR="00B8343C" w:rsidRPr="002762BE" w:rsidRDefault="00B8343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71" w:type="dxa"/>
            <w:tcBorders>
              <w:top w:val="single" w:sz="8" w:space="0" w:color="auto"/>
              <w:bottom w:val="single" w:sz="8" w:space="0" w:color="auto"/>
            </w:tcBorders>
          </w:tcPr>
          <w:p w14:paraId="422BC264" w14:textId="77777777" w:rsidR="00B8343C" w:rsidRPr="002762BE" w:rsidRDefault="00B8343C" w:rsidP="00B8343C">
            <w:pPr>
              <w:widowControl w:val="0"/>
              <w:autoSpaceDE w:val="0"/>
              <w:autoSpaceDN w:val="0"/>
              <w:adjustRightInd w:val="0"/>
              <w:jc w:val="center"/>
            </w:pPr>
            <w:r w:rsidRPr="002762BE">
              <w:t>b</w:t>
            </w:r>
          </w:p>
          <w:p w14:paraId="4C3A9128" w14:textId="23CD4DC6" w:rsidR="00B8343C" w:rsidRPr="002762BE" w:rsidRDefault="00B8343C" w:rsidP="00B8343C">
            <w:pPr>
              <w:widowControl w:val="0"/>
              <w:autoSpaceDE w:val="0"/>
              <w:autoSpaceDN w:val="0"/>
              <w:adjustRightInd w:val="0"/>
              <w:jc w:val="center"/>
            </w:pPr>
            <w:r w:rsidRPr="002762BE">
              <w:t>(</w:t>
            </w:r>
            <w:proofErr w:type="spellStart"/>
            <w:r w:rsidRPr="002762BE">
              <w:t>s.e.</w:t>
            </w:r>
            <w:proofErr w:type="spellEnd"/>
            <w:r w:rsidRPr="002762BE">
              <w:t>)</w:t>
            </w:r>
          </w:p>
        </w:tc>
      </w:tr>
      <w:tr w:rsidR="00B8343C" w:rsidRPr="002762BE" w14:paraId="0EF1151B" w14:textId="77777777" w:rsidTr="00666FEE">
        <w:tc>
          <w:tcPr>
            <w:tcW w:w="2802" w:type="dxa"/>
            <w:tcBorders>
              <w:top w:val="single" w:sz="8" w:space="0" w:color="auto"/>
              <w:bottom w:val="nil"/>
            </w:tcBorders>
            <w:tcMar>
              <w:top w:w="100" w:type="nil"/>
              <w:right w:w="100" w:type="nil"/>
            </w:tcMar>
          </w:tcPr>
          <w:p w14:paraId="28A0F6CF" w14:textId="77777777" w:rsidR="00B8343C" w:rsidRPr="002762BE" w:rsidRDefault="00B8343C" w:rsidP="00010A08">
            <w:pPr>
              <w:widowControl w:val="0"/>
              <w:autoSpaceDE w:val="0"/>
              <w:autoSpaceDN w:val="0"/>
              <w:adjustRightInd w:val="0"/>
            </w:pPr>
            <w:r w:rsidRPr="002762BE">
              <w:t>Female</w:t>
            </w:r>
          </w:p>
        </w:tc>
        <w:tc>
          <w:tcPr>
            <w:tcW w:w="1370" w:type="dxa"/>
            <w:tcBorders>
              <w:top w:val="single" w:sz="8" w:space="0" w:color="auto"/>
              <w:bottom w:val="nil"/>
            </w:tcBorders>
            <w:vAlign w:val="center"/>
          </w:tcPr>
          <w:p w14:paraId="42293971" w14:textId="77777777" w:rsidR="00B8343C" w:rsidRPr="002762BE" w:rsidRDefault="00B8343C" w:rsidP="00010A08">
            <w:pPr>
              <w:widowControl w:val="0"/>
              <w:autoSpaceDE w:val="0"/>
              <w:autoSpaceDN w:val="0"/>
              <w:adjustRightInd w:val="0"/>
              <w:jc w:val="center"/>
            </w:pPr>
            <w:r w:rsidRPr="002762BE">
              <w:t>-0.110</w:t>
            </w:r>
          </w:p>
        </w:tc>
        <w:tc>
          <w:tcPr>
            <w:tcW w:w="1370" w:type="dxa"/>
            <w:tcBorders>
              <w:top w:val="single" w:sz="8" w:space="0" w:color="auto"/>
              <w:bottom w:val="nil"/>
            </w:tcBorders>
            <w:tcMar>
              <w:top w:w="100" w:type="nil"/>
              <w:right w:w="100" w:type="nil"/>
            </w:tcMar>
            <w:vAlign w:val="center"/>
          </w:tcPr>
          <w:p w14:paraId="428D8083" w14:textId="77777777" w:rsidR="00B8343C" w:rsidRPr="002762BE" w:rsidRDefault="00B8343C" w:rsidP="00010A08">
            <w:pPr>
              <w:widowControl w:val="0"/>
              <w:autoSpaceDE w:val="0"/>
              <w:autoSpaceDN w:val="0"/>
              <w:adjustRightInd w:val="0"/>
              <w:jc w:val="center"/>
            </w:pPr>
            <w:r w:rsidRPr="002762BE">
              <w:t>0.152</w:t>
            </w:r>
          </w:p>
        </w:tc>
        <w:tc>
          <w:tcPr>
            <w:tcW w:w="1370" w:type="dxa"/>
            <w:tcBorders>
              <w:top w:val="single" w:sz="8" w:space="0" w:color="auto"/>
              <w:bottom w:val="nil"/>
            </w:tcBorders>
            <w:vAlign w:val="center"/>
          </w:tcPr>
          <w:p w14:paraId="498800F9" w14:textId="77777777" w:rsidR="00B8343C" w:rsidRPr="002762BE" w:rsidRDefault="00B8343C" w:rsidP="00010A08">
            <w:pPr>
              <w:widowControl w:val="0"/>
              <w:autoSpaceDE w:val="0"/>
              <w:autoSpaceDN w:val="0"/>
              <w:adjustRightInd w:val="0"/>
              <w:jc w:val="center"/>
            </w:pPr>
            <w:r w:rsidRPr="002762BE">
              <w:t>0.277</w:t>
            </w:r>
          </w:p>
        </w:tc>
        <w:tc>
          <w:tcPr>
            <w:tcW w:w="1371" w:type="dxa"/>
            <w:tcBorders>
              <w:top w:val="single" w:sz="8" w:space="0" w:color="auto"/>
              <w:bottom w:val="nil"/>
            </w:tcBorders>
            <w:vAlign w:val="center"/>
          </w:tcPr>
          <w:p w14:paraId="019A3311" w14:textId="77777777" w:rsidR="00B8343C" w:rsidRPr="002762BE" w:rsidRDefault="00B8343C" w:rsidP="00010A08">
            <w:pPr>
              <w:widowControl w:val="0"/>
              <w:autoSpaceDE w:val="0"/>
              <w:autoSpaceDN w:val="0"/>
              <w:adjustRightInd w:val="0"/>
              <w:jc w:val="center"/>
            </w:pPr>
            <w:r w:rsidRPr="002762BE">
              <w:t>0.553</w:t>
            </w:r>
            <w:r w:rsidRPr="002762BE">
              <w:rPr>
                <w:vertAlign w:val="superscript"/>
              </w:rPr>
              <w:t>**</w:t>
            </w:r>
          </w:p>
        </w:tc>
        <w:tc>
          <w:tcPr>
            <w:tcW w:w="1370" w:type="dxa"/>
            <w:tcBorders>
              <w:top w:val="single" w:sz="8" w:space="0" w:color="auto"/>
              <w:bottom w:val="nil"/>
            </w:tcBorders>
            <w:vAlign w:val="center"/>
          </w:tcPr>
          <w:p w14:paraId="13A5C827" w14:textId="77777777" w:rsidR="00B8343C" w:rsidRPr="002762BE" w:rsidRDefault="00B8343C" w:rsidP="00010A08">
            <w:pPr>
              <w:widowControl w:val="0"/>
              <w:autoSpaceDE w:val="0"/>
              <w:autoSpaceDN w:val="0"/>
              <w:adjustRightInd w:val="0"/>
              <w:jc w:val="center"/>
            </w:pPr>
            <w:r w:rsidRPr="002762BE">
              <w:t>0.040</w:t>
            </w:r>
          </w:p>
        </w:tc>
        <w:tc>
          <w:tcPr>
            <w:tcW w:w="1370" w:type="dxa"/>
            <w:tcBorders>
              <w:top w:val="single" w:sz="8" w:space="0" w:color="auto"/>
              <w:bottom w:val="nil"/>
            </w:tcBorders>
            <w:vAlign w:val="center"/>
          </w:tcPr>
          <w:p w14:paraId="59FC43C1" w14:textId="77777777" w:rsidR="00B8343C" w:rsidRPr="002762BE" w:rsidRDefault="00B8343C" w:rsidP="00010A08">
            <w:pPr>
              <w:widowControl w:val="0"/>
              <w:autoSpaceDE w:val="0"/>
              <w:autoSpaceDN w:val="0"/>
              <w:adjustRightInd w:val="0"/>
              <w:jc w:val="center"/>
            </w:pPr>
            <w:r w:rsidRPr="002762BE">
              <w:t>0.229</w:t>
            </w:r>
            <w:r w:rsidRPr="002762BE">
              <w:rPr>
                <w:vertAlign w:val="superscript"/>
              </w:rPr>
              <w:t>*</w:t>
            </w:r>
          </w:p>
        </w:tc>
        <w:tc>
          <w:tcPr>
            <w:tcW w:w="1371" w:type="dxa"/>
            <w:tcBorders>
              <w:top w:val="single" w:sz="8" w:space="0" w:color="auto"/>
              <w:bottom w:val="nil"/>
            </w:tcBorders>
            <w:vAlign w:val="center"/>
          </w:tcPr>
          <w:p w14:paraId="3E7A4B14" w14:textId="7F870AFD" w:rsidR="00B8343C" w:rsidRPr="002762BE" w:rsidRDefault="00B8343C" w:rsidP="00010A08">
            <w:pPr>
              <w:widowControl w:val="0"/>
              <w:autoSpaceDE w:val="0"/>
              <w:autoSpaceDN w:val="0"/>
              <w:adjustRightInd w:val="0"/>
              <w:jc w:val="center"/>
            </w:pPr>
            <w:r w:rsidRPr="002762BE">
              <w:t>0.031</w:t>
            </w:r>
          </w:p>
        </w:tc>
        <w:tc>
          <w:tcPr>
            <w:tcW w:w="1371" w:type="dxa"/>
            <w:tcBorders>
              <w:top w:val="single" w:sz="8" w:space="0" w:color="auto"/>
              <w:bottom w:val="nil"/>
            </w:tcBorders>
            <w:vAlign w:val="center"/>
          </w:tcPr>
          <w:p w14:paraId="0296847D" w14:textId="19BC99F8" w:rsidR="00B8343C" w:rsidRPr="002762BE" w:rsidRDefault="00B8343C" w:rsidP="00010A08">
            <w:pPr>
              <w:widowControl w:val="0"/>
              <w:autoSpaceDE w:val="0"/>
              <w:autoSpaceDN w:val="0"/>
              <w:adjustRightInd w:val="0"/>
              <w:jc w:val="center"/>
            </w:pPr>
            <w:r>
              <w:t>0.435</w:t>
            </w:r>
            <w:r>
              <w:rPr>
                <w:vertAlign w:val="superscript"/>
              </w:rPr>
              <w:t>*</w:t>
            </w:r>
          </w:p>
        </w:tc>
      </w:tr>
      <w:tr w:rsidR="00B8343C" w:rsidRPr="002762BE" w14:paraId="70DC594B" w14:textId="77777777" w:rsidTr="00666FEE">
        <w:tc>
          <w:tcPr>
            <w:tcW w:w="2802" w:type="dxa"/>
            <w:tcBorders>
              <w:top w:val="nil"/>
              <w:bottom w:val="nil"/>
            </w:tcBorders>
            <w:tcMar>
              <w:top w:w="100" w:type="nil"/>
              <w:right w:w="100" w:type="nil"/>
            </w:tcMar>
          </w:tcPr>
          <w:p w14:paraId="51C36F92" w14:textId="77777777" w:rsidR="00B8343C" w:rsidRPr="002762BE" w:rsidRDefault="00B8343C" w:rsidP="00010A08">
            <w:pPr>
              <w:widowControl w:val="0"/>
              <w:autoSpaceDE w:val="0"/>
              <w:autoSpaceDN w:val="0"/>
              <w:adjustRightInd w:val="0"/>
            </w:pPr>
          </w:p>
        </w:tc>
        <w:tc>
          <w:tcPr>
            <w:tcW w:w="1370" w:type="dxa"/>
            <w:tcBorders>
              <w:top w:val="nil"/>
              <w:bottom w:val="nil"/>
            </w:tcBorders>
            <w:vAlign w:val="center"/>
          </w:tcPr>
          <w:p w14:paraId="519C07CF" w14:textId="77777777" w:rsidR="00B8343C" w:rsidRPr="002762BE" w:rsidRDefault="00B8343C" w:rsidP="00010A08">
            <w:pPr>
              <w:widowControl w:val="0"/>
              <w:autoSpaceDE w:val="0"/>
              <w:autoSpaceDN w:val="0"/>
              <w:adjustRightInd w:val="0"/>
              <w:jc w:val="center"/>
            </w:pPr>
            <w:r w:rsidRPr="002762BE">
              <w:t>(0.188)</w:t>
            </w:r>
          </w:p>
        </w:tc>
        <w:tc>
          <w:tcPr>
            <w:tcW w:w="1370" w:type="dxa"/>
            <w:tcBorders>
              <w:top w:val="nil"/>
              <w:bottom w:val="nil"/>
            </w:tcBorders>
            <w:tcMar>
              <w:top w:w="100" w:type="nil"/>
              <w:right w:w="100" w:type="nil"/>
            </w:tcMar>
            <w:vAlign w:val="center"/>
          </w:tcPr>
          <w:p w14:paraId="69E46CE2" w14:textId="77777777" w:rsidR="00B8343C" w:rsidRPr="002762BE" w:rsidRDefault="00B8343C" w:rsidP="00010A08">
            <w:pPr>
              <w:widowControl w:val="0"/>
              <w:autoSpaceDE w:val="0"/>
              <w:autoSpaceDN w:val="0"/>
              <w:adjustRightInd w:val="0"/>
              <w:jc w:val="center"/>
            </w:pPr>
            <w:r w:rsidRPr="002762BE">
              <w:t>(0.147)</w:t>
            </w:r>
          </w:p>
        </w:tc>
        <w:tc>
          <w:tcPr>
            <w:tcW w:w="1370" w:type="dxa"/>
            <w:tcBorders>
              <w:top w:val="nil"/>
              <w:bottom w:val="nil"/>
            </w:tcBorders>
            <w:vAlign w:val="center"/>
          </w:tcPr>
          <w:p w14:paraId="7B320E63" w14:textId="77777777" w:rsidR="00B8343C" w:rsidRPr="002762BE" w:rsidRDefault="00B8343C" w:rsidP="00010A08">
            <w:pPr>
              <w:widowControl w:val="0"/>
              <w:autoSpaceDE w:val="0"/>
              <w:autoSpaceDN w:val="0"/>
              <w:adjustRightInd w:val="0"/>
              <w:jc w:val="center"/>
            </w:pPr>
            <w:r w:rsidRPr="002762BE">
              <w:t>(0.162)</w:t>
            </w:r>
          </w:p>
        </w:tc>
        <w:tc>
          <w:tcPr>
            <w:tcW w:w="1371" w:type="dxa"/>
            <w:tcBorders>
              <w:top w:val="nil"/>
              <w:bottom w:val="nil"/>
            </w:tcBorders>
            <w:vAlign w:val="center"/>
          </w:tcPr>
          <w:p w14:paraId="4A5EE892" w14:textId="77777777" w:rsidR="00B8343C" w:rsidRPr="002762BE" w:rsidRDefault="00B8343C" w:rsidP="00010A08">
            <w:pPr>
              <w:widowControl w:val="0"/>
              <w:autoSpaceDE w:val="0"/>
              <w:autoSpaceDN w:val="0"/>
              <w:adjustRightInd w:val="0"/>
              <w:jc w:val="center"/>
            </w:pPr>
            <w:r w:rsidRPr="002762BE">
              <w:t>(0.201)</w:t>
            </w:r>
          </w:p>
        </w:tc>
        <w:tc>
          <w:tcPr>
            <w:tcW w:w="1370" w:type="dxa"/>
            <w:tcBorders>
              <w:top w:val="nil"/>
              <w:bottom w:val="nil"/>
            </w:tcBorders>
            <w:vAlign w:val="center"/>
          </w:tcPr>
          <w:p w14:paraId="360D0594" w14:textId="77777777" w:rsidR="00B8343C" w:rsidRPr="002762BE" w:rsidRDefault="00B8343C" w:rsidP="00010A08">
            <w:pPr>
              <w:widowControl w:val="0"/>
              <w:autoSpaceDE w:val="0"/>
              <w:autoSpaceDN w:val="0"/>
              <w:adjustRightInd w:val="0"/>
              <w:jc w:val="center"/>
            </w:pPr>
            <w:r w:rsidRPr="002762BE">
              <w:t>(0.127)</w:t>
            </w:r>
          </w:p>
        </w:tc>
        <w:tc>
          <w:tcPr>
            <w:tcW w:w="1370" w:type="dxa"/>
            <w:tcBorders>
              <w:top w:val="nil"/>
              <w:bottom w:val="nil"/>
            </w:tcBorders>
            <w:vAlign w:val="center"/>
          </w:tcPr>
          <w:p w14:paraId="2C9BBEC2" w14:textId="77777777" w:rsidR="00B8343C" w:rsidRPr="002762BE" w:rsidRDefault="00B8343C" w:rsidP="00010A08">
            <w:pPr>
              <w:widowControl w:val="0"/>
              <w:autoSpaceDE w:val="0"/>
              <w:autoSpaceDN w:val="0"/>
              <w:adjustRightInd w:val="0"/>
              <w:jc w:val="center"/>
            </w:pPr>
            <w:r w:rsidRPr="002762BE">
              <w:t>(0.097)</w:t>
            </w:r>
          </w:p>
        </w:tc>
        <w:tc>
          <w:tcPr>
            <w:tcW w:w="1371" w:type="dxa"/>
            <w:tcBorders>
              <w:top w:val="nil"/>
              <w:bottom w:val="nil"/>
            </w:tcBorders>
            <w:vAlign w:val="center"/>
          </w:tcPr>
          <w:p w14:paraId="15CE7C99" w14:textId="7ABD81EB" w:rsidR="00B8343C" w:rsidRPr="002762BE" w:rsidRDefault="00B8343C" w:rsidP="00010A08">
            <w:pPr>
              <w:widowControl w:val="0"/>
              <w:autoSpaceDE w:val="0"/>
              <w:autoSpaceDN w:val="0"/>
              <w:adjustRightInd w:val="0"/>
              <w:jc w:val="center"/>
            </w:pPr>
            <w:r w:rsidRPr="002762BE">
              <w:t>(0.166)</w:t>
            </w:r>
          </w:p>
        </w:tc>
        <w:tc>
          <w:tcPr>
            <w:tcW w:w="1371" w:type="dxa"/>
            <w:tcBorders>
              <w:top w:val="nil"/>
              <w:bottom w:val="nil"/>
            </w:tcBorders>
            <w:vAlign w:val="center"/>
          </w:tcPr>
          <w:p w14:paraId="45D41604" w14:textId="736B781D" w:rsidR="00B8343C" w:rsidRPr="002762BE" w:rsidRDefault="00B8343C" w:rsidP="00010A08">
            <w:pPr>
              <w:widowControl w:val="0"/>
              <w:autoSpaceDE w:val="0"/>
              <w:autoSpaceDN w:val="0"/>
              <w:adjustRightInd w:val="0"/>
              <w:jc w:val="center"/>
            </w:pPr>
            <w:r>
              <w:t>(0.198)</w:t>
            </w:r>
          </w:p>
        </w:tc>
      </w:tr>
      <w:tr w:rsidR="00B8343C" w:rsidRPr="002762BE" w14:paraId="47C7C938" w14:textId="77777777" w:rsidTr="00666FEE">
        <w:tc>
          <w:tcPr>
            <w:tcW w:w="2802" w:type="dxa"/>
            <w:tcBorders>
              <w:top w:val="nil"/>
              <w:bottom w:val="nil"/>
            </w:tcBorders>
            <w:tcMar>
              <w:top w:w="100" w:type="nil"/>
              <w:right w:w="100" w:type="nil"/>
            </w:tcMar>
          </w:tcPr>
          <w:p w14:paraId="505A78AC" w14:textId="77777777" w:rsidR="00B8343C" w:rsidRPr="002762BE" w:rsidRDefault="00B8343C" w:rsidP="00010A08">
            <w:pPr>
              <w:widowControl w:val="0"/>
              <w:autoSpaceDE w:val="0"/>
              <w:autoSpaceDN w:val="0"/>
              <w:adjustRightInd w:val="0"/>
            </w:pPr>
            <w:r w:rsidRPr="002762BE">
              <w:t>Age</w:t>
            </w:r>
          </w:p>
        </w:tc>
        <w:tc>
          <w:tcPr>
            <w:tcW w:w="1370" w:type="dxa"/>
            <w:tcBorders>
              <w:top w:val="nil"/>
              <w:bottom w:val="nil"/>
            </w:tcBorders>
            <w:vAlign w:val="center"/>
          </w:tcPr>
          <w:p w14:paraId="39D44403" w14:textId="77777777" w:rsidR="00B8343C" w:rsidRPr="002762BE" w:rsidRDefault="00B8343C" w:rsidP="00010A08">
            <w:pPr>
              <w:widowControl w:val="0"/>
              <w:autoSpaceDE w:val="0"/>
              <w:autoSpaceDN w:val="0"/>
              <w:adjustRightInd w:val="0"/>
              <w:jc w:val="center"/>
            </w:pPr>
            <w:r w:rsidRPr="002762BE">
              <w:t>-0.018</w:t>
            </w:r>
            <w:r w:rsidRPr="002762BE">
              <w:rPr>
                <w:vertAlign w:val="superscript"/>
              </w:rPr>
              <w:t>**</w:t>
            </w:r>
          </w:p>
        </w:tc>
        <w:tc>
          <w:tcPr>
            <w:tcW w:w="1370" w:type="dxa"/>
            <w:tcBorders>
              <w:top w:val="nil"/>
              <w:bottom w:val="nil"/>
            </w:tcBorders>
            <w:tcMar>
              <w:top w:w="100" w:type="nil"/>
              <w:right w:w="100" w:type="nil"/>
            </w:tcMar>
            <w:vAlign w:val="center"/>
          </w:tcPr>
          <w:p w14:paraId="1F4205A7" w14:textId="77777777" w:rsidR="00B8343C" w:rsidRPr="002762BE" w:rsidRDefault="00B8343C" w:rsidP="00010A08">
            <w:pPr>
              <w:widowControl w:val="0"/>
              <w:autoSpaceDE w:val="0"/>
              <w:autoSpaceDN w:val="0"/>
              <w:adjustRightInd w:val="0"/>
              <w:jc w:val="center"/>
            </w:pPr>
            <w:r w:rsidRPr="002762BE">
              <w:t>0.085</w:t>
            </w:r>
            <w:r w:rsidRPr="002762BE">
              <w:rPr>
                <w:vertAlign w:val="superscript"/>
              </w:rPr>
              <w:t>*** a</w:t>
            </w:r>
          </w:p>
        </w:tc>
        <w:tc>
          <w:tcPr>
            <w:tcW w:w="1370" w:type="dxa"/>
            <w:tcBorders>
              <w:top w:val="nil"/>
              <w:bottom w:val="nil"/>
            </w:tcBorders>
            <w:vAlign w:val="center"/>
          </w:tcPr>
          <w:p w14:paraId="42DF93FC" w14:textId="77777777" w:rsidR="00B8343C" w:rsidRPr="002762BE" w:rsidRDefault="00B8343C" w:rsidP="00010A08">
            <w:pPr>
              <w:widowControl w:val="0"/>
              <w:autoSpaceDE w:val="0"/>
              <w:autoSpaceDN w:val="0"/>
              <w:adjustRightInd w:val="0"/>
              <w:jc w:val="center"/>
            </w:pPr>
            <w:r w:rsidRPr="002762BE">
              <w:t>0.016</w:t>
            </w:r>
            <w:r w:rsidRPr="002762BE">
              <w:rPr>
                <w:vertAlign w:val="superscript"/>
              </w:rPr>
              <w:t>**</w:t>
            </w:r>
          </w:p>
        </w:tc>
        <w:tc>
          <w:tcPr>
            <w:tcW w:w="1371" w:type="dxa"/>
            <w:tcBorders>
              <w:top w:val="nil"/>
              <w:bottom w:val="nil"/>
            </w:tcBorders>
            <w:vAlign w:val="center"/>
          </w:tcPr>
          <w:p w14:paraId="163D0CDB" w14:textId="77777777" w:rsidR="00B8343C" w:rsidRPr="002762BE" w:rsidRDefault="00B8343C" w:rsidP="00010A08">
            <w:pPr>
              <w:widowControl w:val="0"/>
              <w:autoSpaceDE w:val="0"/>
              <w:autoSpaceDN w:val="0"/>
              <w:adjustRightInd w:val="0"/>
              <w:jc w:val="center"/>
            </w:pPr>
            <w:r w:rsidRPr="002762BE">
              <w:t>0.012</w:t>
            </w:r>
          </w:p>
        </w:tc>
        <w:tc>
          <w:tcPr>
            <w:tcW w:w="1370" w:type="dxa"/>
            <w:tcBorders>
              <w:top w:val="nil"/>
              <w:bottom w:val="nil"/>
            </w:tcBorders>
            <w:vAlign w:val="center"/>
          </w:tcPr>
          <w:p w14:paraId="3F22ED06" w14:textId="77777777" w:rsidR="00B8343C" w:rsidRPr="002762BE" w:rsidRDefault="00B8343C" w:rsidP="00010A08">
            <w:pPr>
              <w:widowControl w:val="0"/>
              <w:autoSpaceDE w:val="0"/>
              <w:autoSpaceDN w:val="0"/>
              <w:adjustRightInd w:val="0"/>
              <w:jc w:val="center"/>
            </w:pPr>
            <w:r w:rsidRPr="002762BE">
              <w:t>0.025</w:t>
            </w:r>
            <w:r w:rsidRPr="002762BE">
              <w:rPr>
                <w:vertAlign w:val="superscript"/>
              </w:rPr>
              <w:t>***</w:t>
            </w:r>
          </w:p>
        </w:tc>
        <w:tc>
          <w:tcPr>
            <w:tcW w:w="1370" w:type="dxa"/>
            <w:tcBorders>
              <w:top w:val="nil"/>
              <w:bottom w:val="nil"/>
            </w:tcBorders>
            <w:vAlign w:val="center"/>
          </w:tcPr>
          <w:p w14:paraId="39EBD340" w14:textId="77777777" w:rsidR="00B8343C" w:rsidRPr="002762BE" w:rsidRDefault="00B8343C" w:rsidP="00010A08">
            <w:pPr>
              <w:widowControl w:val="0"/>
              <w:autoSpaceDE w:val="0"/>
              <w:autoSpaceDN w:val="0"/>
              <w:adjustRightInd w:val="0"/>
              <w:jc w:val="center"/>
            </w:pPr>
            <w:r w:rsidRPr="002762BE">
              <w:t>0.003</w:t>
            </w:r>
          </w:p>
        </w:tc>
        <w:tc>
          <w:tcPr>
            <w:tcW w:w="1371" w:type="dxa"/>
            <w:tcBorders>
              <w:top w:val="nil"/>
              <w:bottom w:val="nil"/>
            </w:tcBorders>
            <w:vAlign w:val="center"/>
          </w:tcPr>
          <w:p w14:paraId="54FC70D8" w14:textId="532E17DF" w:rsidR="00B8343C" w:rsidRPr="002762BE" w:rsidRDefault="00B8343C" w:rsidP="00010A08">
            <w:pPr>
              <w:widowControl w:val="0"/>
              <w:autoSpaceDE w:val="0"/>
              <w:autoSpaceDN w:val="0"/>
              <w:adjustRightInd w:val="0"/>
              <w:jc w:val="center"/>
            </w:pPr>
            <w:r w:rsidRPr="002762BE">
              <w:t>0.001</w:t>
            </w:r>
          </w:p>
        </w:tc>
        <w:tc>
          <w:tcPr>
            <w:tcW w:w="1371" w:type="dxa"/>
            <w:tcBorders>
              <w:top w:val="nil"/>
              <w:bottom w:val="nil"/>
            </w:tcBorders>
            <w:vAlign w:val="center"/>
          </w:tcPr>
          <w:p w14:paraId="3F2C434A" w14:textId="7CEBD323" w:rsidR="00B8343C" w:rsidRPr="002762BE" w:rsidRDefault="00B8343C" w:rsidP="00010A08">
            <w:pPr>
              <w:widowControl w:val="0"/>
              <w:autoSpaceDE w:val="0"/>
              <w:autoSpaceDN w:val="0"/>
              <w:adjustRightInd w:val="0"/>
              <w:jc w:val="center"/>
            </w:pPr>
            <w:r>
              <w:t>0.019</w:t>
            </w:r>
            <w:r>
              <w:rPr>
                <w:vertAlign w:val="superscript"/>
              </w:rPr>
              <w:t>**</w:t>
            </w:r>
          </w:p>
        </w:tc>
      </w:tr>
      <w:tr w:rsidR="00B8343C" w:rsidRPr="002762BE" w14:paraId="5F57E48D" w14:textId="77777777" w:rsidTr="00666FEE">
        <w:tc>
          <w:tcPr>
            <w:tcW w:w="2802" w:type="dxa"/>
            <w:tcBorders>
              <w:top w:val="nil"/>
              <w:bottom w:val="nil"/>
            </w:tcBorders>
            <w:tcMar>
              <w:top w:w="100" w:type="nil"/>
              <w:right w:w="100" w:type="nil"/>
            </w:tcMar>
          </w:tcPr>
          <w:p w14:paraId="567F4115" w14:textId="77777777" w:rsidR="00B8343C" w:rsidRPr="002762BE" w:rsidRDefault="00B8343C" w:rsidP="00010A08">
            <w:pPr>
              <w:widowControl w:val="0"/>
              <w:autoSpaceDE w:val="0"/>
              <w:autoSpaceDN w:val="0"/>
              <w:adjustRightInd w:val="0"/>
            </w:pPr>
          </w:p>
        </w:tc>
        <w:tc>
          <w:tcPr>
            <w:tcW w:w="1370" w:type="dxa"/>
            <w:tcBorders>
              <w:top w:val="nil"/>
              <w:bottom w:val="nil"/>
            </w:tcBorders>
            <w:vAlign w:val="center"/>
          </w:tcPr>
          <w:p w14:paraId="6AF0B75D" w14:textId="77777777" w:rsidR="00B8343C" w:rsidRPr="002762BE" w:rsidRDefault="00B8343C" w:rsidP="00010A08">
            <w:pPr>
              <w:widowControl w:val="0"/>
              <w:autoSpaceDE w:val="0"/>
              <w:autoSpaceDN w:val="0"/>
              <w:adjustRightInd w:val="0"/>
              <w:jc w:val="center"/>
            </w:pPr>
            <w:r w:rsidRPr="002762BE">
              <w:t>(0.006)</w:t>
            </w:r>
          </w:p>
        </w:tc>
        <w:tc>
          <w:tcPr>
            <w:tcW w:w="1370" w:type="dxa"/>
            <w:tcBorders>
              <w:top w:val="nil"/>
              <w:bottom w:val="nil"/>
            </w:tcBorders>
            <w:tcMar>
              <w:top w:w="100" w:type="nil"/>
              <w:right w:w="100" w:type="nil"/>
            </w:tcMar>
            <w:vAlign w:val="center"/>
          </w:tcPr>
          <w:p w14:paraId="2FB76AD7" w14:textId="77777777" w:rsidR="00B8343C" w:rsidRPr="002762BE" w:rsidRDefault="00B8343C" w:rsidP="00010A08">
            <w:pPr>
              <w:widowControl w:val="0"/>
              <w:autoSpaceDE w:val="0"/>
              <w:autoSpaceDN w:val="0"/>
              <w:adjustRightInd w:val="0"/>
              <w:jc w:val="center"/>
            </w:pPr>
            <w:r w:rsidRPr="002762BE">
              <w:t>(0.020)</w:t>
            </w:r>
          </w:p>
        </w:tc>
        <w:tc>
          <w:tcPr>
            <w:tcW w:w="1370" w:type="dxa"/>
            <w:tcBorders>
              <w:top w:val="nil"/>
              <w:bottom w:val="nil"/>
            </w:tcBorders>
            <w:vAlign w:val="center"/>
          </w:tcPr>
          <w:p w14:paraId="2A8A7DEB" w14:textId="77777777" w:rsidR="00B8343C" w:rsidRPr="002762BE" w:rsidRDefault="00B8343C" w:rsidP="00010A08">
            <w:pPr>
              <w:widowControl w:val="0"/>
              <w:autoSpaceDE w:val="0"/>
              <w:autoSpaceDN w:val="0"/>
              <w:adjustRightInd w:val="0"/>
              <w:jc w:val="center"/>
            </w:pPr>
            <w:r w:rsidRPr="002762BE">
              <w:t>(0.005)</w:t>
            </w:r>
          </w:p>
        </w:tc>
        <w:tc>
          <w:tcPr>
            <w:tcW w:w="1371" w:type="dxa"/>
            <w:tcBorders>
              <w:top w:val="nil"/>
              <w:bottom w:val="nil"/>
            </w:tcBorders>
            <w:vAlign w:val="center"/>
          </w:tcPr>
          <w:p w14:paraId="1E0D629C" w14:textId="77777777" w:rsidR="00B8343C" w:rsidRPr="002762BE" w:rsidRDefault="00B8343C" w:rsidP="00010A08">
            <w:pPr>
              <w:widowControl w:val="0"/>
              <w:autoSpaceDE w:val="0"/>
              <w:autoSpaceDN w:val="0"/>
              <w:adjustRightInd w:val="0"/>
              <w:jc w:val="center"/>
            </w:pPr>
            <w:r w:rsidRPr="002762BE">
              <w:t>(0.006)</w:t>
            </w:r>
          </w:p>
        </w:tc>
        <w:tc>
          <w:tcPr>
            <w:tcW w:w="1370" w:type="dxa"/>
            <w:tcBorders>
              <w:top w:val="nil"/>
              <w:bottom w:val="nil"/>
            </w:tcBorders>
            <w:vAlign w:val="center"/>
          </w:tcPr>
          <w:p w14:paraId="028CC408" w14:textId="77777777" w:rsidR="00B8343C" w:rsidRPr="002762BE" w:rsidRDefault="00B8343C" w:rsidP="00010A08">
            <w:pPr>
              <w:widowControl w:val="0"/>
              <w:autoSpaceDE w:val="0"/>
              <w:autoSpaceDN w:val="0"/>
              <w:adjustRightInd w:val="0"/>
              <w:jc w:val="center"/>
            </w:pPr>
            <w:r w:rsidRPr="002762BE">
              <w:t>(0.004)</w:t>
            </w:r>
          </w:p>
        </w:tc>
        <w:tc>
          <w:tcPr>
            <w:tcW w:w="1370" w:type="dxa"/>
            <w:tcBorders>
              <w:top w:val="nil"/>
              <w:bottom w:val="nil"/>
            </w:tcBorders>
            <w:vAlign w:val="center"/>
          </w:tcPr>
          <w:p w14:paraId="6D4913B6" w14:textId="77777777" w:rsidR="00B8343C" w:rsidRPr="002762BE" w:rsidRDefault="00B8343C" w:rsidP="00010A08">
            <w:pPr>
              <w:widowControl w:val="0"/>
              <w:autoSpaceDE w:val="0"/>
              <w:autoSpaceDN w:val="0"/>
              <w:adjustRightInd w:val="0"/>
              <w:jc w:val="center"/>
            </w:pPr>
            <w:r w:rsidRPr="002762BE">
              <w:t>(0.003)</w:t>
            </w:r>
          </w:p>
        </w:tc>
        <w:tc>
          <w:tcPr>
            <w:tcW w:w="1371" w:type="dxa"/>
            <w:tcBorders>
              <w:top w:val="nil"/>
              <w:bottom w:val="nil"/>
            </w:tcBorders>
            <w:vAlign w:val="center"/>
          </w:tcPr>
          <w:p w14:paraId="5D070A59" w14:textId="2A569776" w:rsidR="00B8343C" w:rsidRPr="002762BE" w:rsidRDefault="00B8343C" w:rsidP="00010A08">
            <w:pPr>
              <w:widowControl w:val="0"/>
              <w:autoSpaceDE w:val="0"/>
              <w:autoSpaceDN w:val="0"/>
              <w:adjustRightInd w:val="0"/>
              <w:jc w:val="center"/>
            </w:pPr>
            <w:r w:rsidRPr="002762BE">
              <w:t>(0.005)</w:t>
            </w:r>
          </w:p>
        </w:tc>
        <w:tc>
          <w:tcPr>
            <w:tcW w:w="1371" w:type="dxa"/>
            <w:tcBorders>
              <w:top w:val="nil"/>
              <w:bottom w:val="nil"/>
            </w:tcBorders>
            <w:vAlign w:val="center"/>
          </w:tcPr>
          <w:p w14:paraId="45590E61" w14:textId="7E0FE76A" w:rsidR="00B8343C" w:rsidRPr="002762BE" w:rsidRDefault="00B8343C" w:rsidP="00010A08">
            <w:pPr>
              <w:widowControl w:val="0"/>
              <w:autoSpaceDE w:val="0"/>
              <w:autoSpaceDN w:val="0"/>
              <w:adjustRightInd w:val="0"/>
              <w:jc w:val="center"/>
            </w:pPr>
            <w:r>
              <w:t>(0.006)</w:t>
            </w:r>
          </w:p>
        </w:tc>
      </w:tr>
      <w:tr w:rsidR="00B8343C" w:rsidRPr="002762BE" w14:paraId="3053FB20" w14:textId="77777777" w:rsidTr="00B8343C">
        <w:tc>
          <w:tcPr>
            <w:tcW w:w="2802" w:type="dxa"/>
            <w:tcBorders>
              <w:top w:val="nil"/>
              <w:bottom w:val="nil"/>
            </w:tcBorders>
            <w:tcMar>
              <w:top w:w="100" w:type="nil"/>
              <w:right w:w="100" w:type="nil"/>
            </w:tcMar>
          </w:tcPr>
          <w:p w14:paraId="49E7E5C4" w14:textId="77777777" w:rsidR="00B8343C" w:rsidRPr="002762BE" w:rsidRDefault="00B8343C" w:rsidP="00010A08">
            <w:pPr>
              <w:widowControl w:val="0"/>
              <w:autoSpaceDE w:val="0"/>
              <w:autoSpaceDN w:val="0"/>
              <w:adjustRightInd w:val="0"/>
            </w:pPr>
            <w:r w:rsidRPr="002762BE">
              <w:t>Religious denomination</w:t>
            </w:r>
          </w:p>
        </w:tc>
        <w:tc>
          <w:tcPr>
            <w:tcW w:w="1370" w:type="dxa"/>
            <w:tcBorders>
              <w:top w:val="nil"/>
              <w:bottom w:val="nil"/>
            </w:tcBorders>
          </w:tcPr>
          <w:p w14:paraId="6066634C"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tcMar>
              <w:top w:w="100" w:type="nil"/>
              <w:right w:w="100" w:type="nil"/>
            </w:tcMar>
            <w:vAlign w:val="center"/>
          </w:tcPr>
          <w:p w14:paraId="52FC454E"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32FBB45A"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vAlign w:val="center"/>
          </w:tcPr>
          <w:p w14:paraId="7D42B390"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02EF9779" w14:textId="77777777" w:rsidR="00B8343C" w:rsidRPr="002762BE" w:rsidRDefault="00B8343C" w:rsidP="00010A08">
            <w:pPr>
              <w:widowControl w:val="0"/>
              <w:autoSpaceDE w:val="0"/>
              <w:autoSpaceDN w:val="0"/>
              <w:adjustRightInd w:val="0"/>
              <w:jc w:val="center"/>
            </w:pPr>
            <w:r w:rsidRPr="002762BE">
              <w:t>0.042</w:t>
            </w:r>
          </w:p>
        </w:tc>
        <w:tc>
          <w:tcPr>
            <w:tcW w:w="1370" w:type="dxa"/>
            <w:tcBorders>
              <w:top w:val="nil"/>
              <w:bottom w:val="nil"/>
            </w:tcBorders>
            <w:vAlign w:val="center"/>
          </w:tcPr>
          <w:p w14:paraId="3C92AFAF" w14:textId="77777777" w:rsidR="00B8343C" w:rsidRPr="002762BE" w:rsidRDefault="00B8343C" w:rsidP="00010A08">
            <w:pPr>
              <w:widowControl w:val="0"/>
              <w:autoSpaceDE w:val="0"/>
              <w:autoSpaceDN w:val="0"/>
              <w:adjustRightInd w:val="0"/>
              <w:jc w:val="center"/>
            </w:pPr>
            <w:r w:rsidRPr="002762BE">
              <w:t>0.140</w:t>
            </w:r>
          </w:p>
        </w:tc>
        <w:tc>
          <w:tcPr>
            <w:tcW w:w="1371" w:type="dxa"/>
            <w:tcBorders>
              <w:top w:val="nil"/>
              <w:bottom w:val="nil"/>
            </w:tcBorders>
            <w:vAlign w:val="center"/>
          </w:tcPr>
          <w:p w14:paraId="0BF598C3"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tcPr>
          <w:p w14:paraId="279255FA" w14:textId="7224E1C1" w:rsidR="00B8343C" w:rsidRPr="002762BE" w:rsidRDefault="00B8343C" w:rsidP="00010A08">
            <w:pPr>
              <w:widowControl w:val="0"/>
              <w:autoSpaceDE w:val="0"/>
              <w:autoSpaceDN w:val="0"/>
              <w:adjustRightInd w:val="0"/>
              <w:jc w:val="center"/>
            </w:pPr>
          </w:p>
        </w:tc>
      </w:tr>
      <w:tr w:rsidR="00B8343C" w:rsidRPr="002762BE" w14:paraId="3FDC292C" w14:textId="77777777" w:rsidTr="00B8343C">
        <w:tc>
          <w:tcPr>
            <w:tcW w:w="2802" w:type="dxa"/>
            <w:tcBorders>
              <w:top w:val="nil"/>
              <w:bottom w:val="nil"/>
            </w:tcBorders>
            <w:tcMar>
              <w:top w:w="100" w:type="nil"/>
              <w:right w:w="100" w:type="nil"/>
            </w:tcMar>
          </w:tcPr>
          <w:p w14:paraId="20D5BC0A" w14:textId="77777777" w:rsidR="00B8343C" w:rsidRPr="002762BE" w:rsidRDefault="00B8343C" w:rsidP="00010A08">
            <w:pPr>
              <w:widowControl w:val="0"/>
              <w:autoSpaceDE w:val="0"/>
              <w:autoSpaceDN w:val="0"/>
              <w:adjustRightInd w:val="0"/>
            </w:pPr>
          </w:p>
        </w:tc>
        <w:tc>
          <w:tcPr>
            <w:tcW w:w="1370" w:type="dxa"/>
            <w:tcBorders>
              <w:top w:val="nil"/>
              <w:bottom w:val="nil"/>
            </w:tcBorders>
          </w:tcPr>
          <w:p w14:paraId="429B9510"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tcMar>
              <w:top w:w="100" w:type="nil"/>
              <w:right w:w="100" w:type="nil"/>
            </w:tcMar>
            <w:vAlign w:val="center"/>
          </w:tcPr>
          <w:p w14:paraId="65B260F3"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073E37D4"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vAlign w:val="center"/>
          </w:tcPr>
          <w:p w14:paraId="78F0628E"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3901D7AC" w14:textId="77777777" w:rsidR="00B8343C" w:rsidRPr="002762BE" w:rsidRDefault="00B8343C" w:rsidP="00010A08">
            <w:pPr>
              <w:widowControl w:val="0"/>
              <w:autoSpaceDE w:val="0"/>
              <w:autoSpaceDN w:val="0"/>
              <w:adjustRightInd w:val="0"/>
              <w:jc w:val="center"/>
            </w:pPr>
            <w:r w:rsidRPr="002762BE">
              <w:t>(0.133)</w:t>
            </w:r>
          </w:p>
        </w:tc>
        <w:tc>
          <w:tcPr>
            <w:tcW w:w="1370" w:type="dxa"/>
            <w:tcBorders>
              <w:top w:val="nil"/>
              <w:bottom w:val="nil"/>
            </w:tcBorders>
            <w:vAlign w:val="center"/>
          </w:tcPr>
          <w:p w14:paraId="16BBC584" w14:textId="77777777" w:rsidR="00B8343C" w:rsidRPr="002762BE" w:rsidRDefault="00B8343C" w:rsidP="00010A08">
            <w:pPr>
              <w:widowControl w:val="0"/>
              <w:autoSpaceDE w:val="0"/>
              <w:autoSpaceDN w:val="0"/>
              <w:adjustRightInd w:val="0"/>
              <w:jc w:val="center"/>
            </w:pPr>
            <w:r w:rsidRPr="002762BE">
              <w:t>(0.102)</w:t>
            </w:r>
          </w:p>
        </w:tc>
        <w:tc>
          <w:tcPr>
            <w:tcW w:w="1371" w:type="dxa"/>
            <w:tcBorders>
              <w:top w:val="nil"/>
              <w:bottom w:val="nil"/>
            </w:tcBorders>
            <w:vAlign w:val="center"/>
          </w:tcPr>
          <w:p w14:paraId="4D62A060"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tcPr>
          <w:p w14:paraId="75F95FD8" w14:textId="67F216D4" w:rsidR="00B8343C" w:rsidRPr="002762BE" w:rsidRDefault="00B8343C" w:rsidP="00010A08">
            <w:pPr>
              <w:widowControl w:val="0"/>
              <w:autoSpaceDE w:val="0"/>
              <w:autoSpaceDN w:val="0"/>
              <w:adjustRightInd w:val="0"/>
              <w:jc w:val="center"/>
            </w:pPr>
          </w:p>
        </w:tc>
      </w:tr>
      <w:tr w:rsidR="00B8343C" w:rsidRPr="002762BE" w14:paraId="1E4ED2A7" w14:textId="77777777" w:rsidTr="00666FEE">
        <w:tc>
          <w:tcPr>
            <w:tcW w:w="2802" w:type="dxa"/>
            <w:tcBorders>
              <w:top w:val="nil"/>
              <w:bottom w:val="nil"/>
            </w:tcBorders>
            <w:tcMar>
              <w:top w:w="100" w:type="nil"/>
              <w:right w:w="100" w:type="nil"/>
            </w:tcMar>
          </w:tcPr>
          <w:p w14:paraId="7C2457CB" w14:textId="77777777" w:rsidR="00B8343C" w:rsidRPr="002762BE" w:rsidRDefault="00B8343C" w:rsidP="00010A08">
            <w:pPr>
              <w:widowControl w:val="0"/>
              <w:autoSpaceDE w:val="0"/>
              <w:autoSpaceDN w:val="0"/>
              <w:adjustRightInd w:val="0"/>
            </w:pPr>
            <w:r w:rsidRPr="002762BE">
              <w:t>Religious attendance (0-1)</w:t>
            </w:r>
          </w:p>
        </w:tc>
        <w:tc>
          <w:tcPr>
            <w:tcW w:w="1370" w:type="dxa"/>
            <w:tcBorders>
              <w:top w:val="nil"/>
              <w:bottom w:val="nil"/>
            </w:tcBorders>
          </w:tcPr>
          <w:p w14:paraId="19490CA5"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tcMar>
              <w:top w:w="100" w:type="nil"/>
              <w:right w:w="100" w:type="nil"/>
            </w:tcMar>
            <w:vAlign w:val="center"/>
          </w:tcPr>
          <w:p w14:paraId="2276E033"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4583B83A" w14:textId="77777777" w:rsidR="00B8343C" w:rsidRPr="002762BE" w:rsidRDefault="00B8343C" w:rsidP="00010A08">
            <w:pPr>
              <w:widowControl w:val="0"/>
              <w:autoSpaceDE w:val="0"/>
              <w:autoSpaceDN w:val="0"/>
              <w:adjustRightInd w:val="0"/>
              <w:jc w:val="center"/>
            </w:pPr>
            <w:r w:rsidRPr="002762BE">
              <w:t>-0.356</w:t>
            </w:r>
          </w:p>
        </w:tc>
        <w:tc>
          <w:tcPr>
            <w:tcW w:w="1371" w:type="dxa"/>
            <w:tcBorders>
              <w:top w:val="nil"/>
              <w:bottom w:val="nil"/>
            </w:tcBorders>
            <w:vAlign w:val="center"/>
          </w:tcPr>
          <w:p w14:paraId="693F6FA5" w14:textId="77777777" w:rsidR="00B8343C" w:rsidRPr="002762BE" w:rsidRDefault="00B8343C" w:rsidP="00010A08">
            <w:pPr>
              <w:widowControl w:val="0"/>
              <w:autoSpaceDE w:val="0"/>
              <w:autoSpaceDN w:val="0"/>
              <w:adjustRightInd w:val="0"/>
              <w:jc w:val="center"/>
            </w:pPr>
            <w:r w:rsidRPr="002762BE">
              <w:t>0.008</w:t>
            </w:r>
          </w:p>
        </w:tc>
        <w:tc>
          <w:tcPr>
            <w:tcW w:w="1370" w:type="dxa"/>
            <w:tcBorders>
              <w:top w:val="nil"/>
              <w:bottom w:val="nil"/>
            </w:tcBorders>
            <w:vAlign w:val="center"/>
          </w:tcPr>
          <w:p w14:paraId="41AB0055"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58388C3A"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vAlign w:val="center"/>
          </w:tcPr>
          <w:p w14:paraId="7361D4AE" w14:textId="56FD4E5A" w:rsidR="00B8343C" w:rsidRPr="002762BE" w:rsidRDefault="00B8343C" w:rsidP="00010A08">
            <w:pPr>
              <w:widowControl w:val="0"/>
              <w:autoSpaceDE w:val="0"/>
              <w:autoSpaceDN w:val="0"/>
              <w:adjustRightInd w:val="0"/>
              <w:jc w:val="center"/>
            </w:pPr>
            <w:r w:rsidRPr="002762BE">
              <w:t>1.168</w:t>
            </w:r>
            <w:r w:rsidRPr="002762BE">
              <w:rPr>
                <w:vertAlign w:val="superscript"/>
              </w:rPr>
              <w:t>**</w:t>
            </w:r>
          </w:p>
        </w:tc>
        <w:tc>
          <w:tcPr>
            <w:tcW w:w="1371" w:type="dxa"/>
            <w:tcBorders>
              <w:top w:val="nil"/>
              <w:bottom w:val="nil"/>
            </w:tcBorders>
            <w:vAlign w:val="center"/>
          </w:tcPr>
          <w:p w14:paraId="539B5432" w14:textId="2733464E" w:rsidR="00B8343C" w:rsidRPr="002762BE" w:rsidRDefault="00B8343C" w:rsidP="00010A08">
            <w:pPr>
              <w:widowControl w:val="0"/>
              <w:autoSpaceDE w:val="0"/>
              <w:autoSpaceDN w:val="0"/>
              <w:adjustRightInd w:val="0"/>
              <w:jc w:val="center"/>
            </w:pPr>
            <w:r>
              <w:t>-0.253</w:t>
            </w:r>
          </w:p>
        </w:tc>
      </w:tr>
      <w:tr w:rsidR="00B8343C" w:rsidRPr="002762BE" w14:paraId="3C314B87" w14:textId="77777777" w:rsidTr="00666FEE">
        <w:tc>
          <w:tcPr>
            <w:tcW w:w="2802" w:type="dxa"/>
            <w:tcBorders>
              <w:top w:val="nil"/>
              <w:bottom w:val="nil"/>
            </w:tcBorders>
            <w:tcMar>
              <w:top w:w="100" w:type="nil"/>
              <w:right w:w="100" w:type="nil"/>
            </w:tcMar>
          </w:tcPr>
          <w:p w14:paraId="50F410CE" w14:textId="77777777" w:rsidR="00B8343C" w:rsidRPr="002762BE" w:rsidRDefault="00B8343C" w:rsidP="00010A08">
            <w:pPr>
              <w:widowControl w:val="0"/>
              <w:autoSpaceDE w:val="0"/>
              <w:autoSpaceDN w:val="0"/>
              <w:adjustRightInd w:val="0"/>
            </w:pPr>
          </w:p>
        </w:tc>
        <w:tc>
          <w:tcPr>
            <w:tcW w:w="1370" w:type="dxa"/>
            <w:tcBorders>
              <w:top w:val="nil"/>
              <w:bottom w:val="nil"/>
            </w:tcBorders>
          </w:tcPr>
          <w:p w14:paraId="3E359B42"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tcMar>
              <w:top w:w="100" w:type="nil"/>
              <w:right w:w="100" w:type="nil"/>
            </w:tcMar>
            <w:vAlign w:val="center"/>
          </w:tcPr>
          <w:p w14:paraId="29920673"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620E2A97" w14:textId="77777777" w:rsidR="00B8343C" w:rsidRPr="002762BE" w:rsidRDefault="00B8343C" w:rsidP="00010A08">
            <w:pPr>
              <w:widowControl w:val="0"/>
              <w:autoSpaceDE w:val="0"/>
              <w:autoSpaceDN w:val="0"/>
              <w:adjustRightInd w:val="0"/>
              <w:jc w:val="center"/>
            </w:pPr>
            <w:r w:rsidRPr="002762BE">
              <w:t>(0.212)</w:t>
            </w:r>
          </w:p>
        </w:tc>
        <w:tc>
          <w:tcPr>
            <w:tcW w:w="1371" w:type="dxa"/>
            <w:tcBorders>
              <w:top w:val="nil"/>
              <w:bottom w:val="nil"/>
            </w:tcBorders>
            <w:vAlign w:val="center"/>
          </w:tcPr>
          <w:p w14:paraId="5484C144" w14:textId="77777777" w:rsidR="00B8343C" w:rsidRPr="002762BE" w:rsidRDefault="00B8343C" w:rsidP="00010A08">
            <w:pPr>
              <w:widowControl w:val="0"/>
              <w:autoSpaceDE w:val="0"/>
              <w:autoSpaceDN w:val="0"/>
              <w:adjustRightInd w:val="0"/>
              <w:jc w:val="center"/>
            </w:pPr>
            <w:r w:rsidRPr="002762BE">
              <w:t>(0.267)</w:t>
            </w:r>
          </w:p>
        </w:tc>
        <w:tc>
          <w:tcPr>
            <w:tcW w:w="1370" w:type="dxa"/>
            <w:tcBorders>
              <w:top w:val="nil"/>
              <w:bottom w:val="nil"/>
            </w:tcBorders>
            <w:vAlign w:val="center"/>
          </w:tcPr>
          <w:p w14:paraId="03F72273"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3AF159F6"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vAlign w:val="center"/>
          </w:tcPr>
          <w:p w14:paraId="435A04E9" w14:textId="4EB3AD48" w:rsidR="00B8343C" w:rsidRPr="002762BE" w:rsidRDefault="00B8343C" w:rsidP="00010A08">
            <w:pPr>
              <w:widowControl w:val="0"/>
              <w:autoSpaceDE w:val="0"/>
              <w:autoSpaceDN w:val="0"/>
              <w:adjustRightInd w:val="0"/>
              <w:jc w:val="center"/>
            </w:pPr>
            <w:r w:rsidRPr="002762BE">
              <w:t>(0.370)</w:t>
            </w:r>
          </w:p>
        </w:tc>
        <w:tc>
          <w:tcPr>
            <w:tcW w:w="1371" w:type="dxa"/>
            <w:tcBorders>
              <w:top w:val="nil"/>
              <w:bottom w:val="nil"/>
            </w:tcBorders>
            <w:vAlign w:val="center"/>
          </w:tcPr>
          <w:p w14:paraId="7645CF57" w14:textId="751CF5A0" w:rsidR="00B8343C" w:rsidRPr="002762BE" w:rsidRDefault="00B8343C" w:rsidP="00010A08">
            <w:pPr>
              <w:widowControl w:val="0"/>
              <w:autoSpaceDE w:val="0"/>
              <w:autoSpaceDN w:val="0"/>
              <w:adjustRightInd w:val="0"/>
              <w:jc w:val="center"/>
            </w:pPr>
            <w:r>
              <w:t>(0.268)</w:t>
            </w:r>
          </w:p>
        </w:tc>
      </w:tr>
      <w:tr w:rsidR="00B8343C" w:rsidRPr="002762BE" w14:paraId="6170DCEB" w14:textId="77777777" w:rsidTr="00B8343C">
        <w:tc>
          <w:tcPr>
            <w:tcW w:w="2802" w:type="dxa"/>
            <w:tcBorders>
              <w:top w:val="nil"/>
              <w:bottom w:val="nil"/>
            </w:tcBorders>
            <w:tcMar>
              <w:top w:w="100" w:type="nil"/>
              <w:right w:w="100" w:type="nil"/>
            </w:tcMar>
          </w:tcPr>
          <w:p w14:paraId="4A2B4F16" w14:textId="77777777" w:rsidR="00B8343C" w:rsidRPr="002762BE" w:rsidRDefault="00B8343C" w:rsidP="00010A08">
            <w:pPr>
              <w:widowControl w:val="0"/>
              <w:autoSpaceDE w:val="0"/>
              <w:autoSpaceDN w:val="0"/>
              <w:adjustRightInd w:val="0"/>
            </w:pPr>
            <w:r w:rsidRPr="002762BE">
              <w:t>Religiosity (0-1)</w:t>
            </w:r>
          </w:p>
        </w:tc>
        <w:tc>
          <w:tcPr>
            <w:tcW w:w="1370" w:type="dxa"/>
            <w:tcBorders>
              <w:top w:val="nil"/>
              <w:bottom w:val="nil"/>
            </w:tcBorders>
            <w:vAlign w:val="center"/>
          </w:tcPr>
          <w:p w14:paraId="7A85DF0C" w14:textId="77777777" w:rsidR="00B8343C" w:rsidRPr="002762BE" w:rsidRDefault="00B8343C" w:rsidP="00010A08">
            <w:pPr>
              <w:widowControl w:val="0"/>
              <w:autoSpaceDE w:val="0"/>
              <w:autoSpaceDN w:val="0"/>
              <w:adjustRightInd w:val="0"/>
              <w:jc w:val="center"/>
            </w:pPr>
            <w:r w:rsidRPr="002762BE">
              <w:t>-0.279</w:t>
            </w:r>
          </w:p>
        </w:tc>
        <w:tc>
          <w:tcPr>
            <w:tcW w:w="1370" w:type="dxa"/>
            <w:tcBorders>
              <w:top w:val="nil"/>
              <w:bottom w:val="nil"/>
            </w:tcBorders>
            <w:tcMar>
              <w:top w:w="100" w:type="nil"/>
              <w:right w:w="100" w:type="nil"/>
            </w:tcMar>
            <w:vAlign w:val="center"/>
          </w:tcPr>
          <w:p w14:paraId="7CCACA50"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0AC0621E"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vAlign w:val="center"/>
          </w:tcPr>
          <w:p w14:paraId="1180C08A"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136724FC"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77028985"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vAlign w:val="center"/>
          </w:tcPr>
          <w:p w14:paraId="62C2FAC8"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tcPr>
          <w:p w14:paraId="27747024" w14:textId="6F7B2839" w:rsidR="00B8343C" w:rsidRPr="002762BE" w:rsidRDefault="00B8343C" w:rsidP="00010A08">
            <w:pPr>
              <w:widowControl w:val="0"/>
              <w:autoSpaceDE w:val="0"/>
              <w:autoSpaceDN w:val="0"/>
              <w:adjustRightInd w:val="0"/>
              <w:jc w:val="center"/>
            </w:pPr>
          </w:p>
        </w:tc>
      </w:tr>
      <w:tr w:rsidR="00B8343C" w:rsidRPr="002762BE" w14:paraId="4F0E3BD3" w14:textId="77777777" w:rsidTr="00B8343C">
        <w:tc>
          <w:tcPr>
            <w:tcW w:w="2802" w:type="dxa"/>
            <w:tcBorders>
              <w:top w:val="nil"/>
              <w:bottom w:val="nil"/>
            </w:tcBorders>
            <w:tcMar>
              <w:top w:w="100" w:type="nil"/>
              <w:right w:w="100" w:type="nil"/>
            </w:tcMar>
          </w:tcPr>
          <w:p w14:paraId="41D81E67" w14:textId="77777777" w:rsidR="00B8343C" w:rsidRPr="002762BE" w:rsidRDefault="00B8343C" w:rsidP="00010A08">
            <w:pPr>
              <w:widowControl w:val="0"/>
              <w:autoSpaceDE w:val="0"/>
              <w:autoSpaceDN w:val="0"/>
              <w:adjustRightInd w:val="0"/>
            </w:pPr>
          </w:p>
        </w:tc>
        <w:tc>
          <w:tcPr>
            <w:tcW w:w="1370" w:type="dxa"/>
            <w:tcBorders>
              <w:top w:val="nil"/>
              <w:bottom w:val="nil"/>
            </w:tcBorders>
            <w:vAlign w:val="center"/>
          </w:tcPr>
          <w:p w14:paraId="1B133900" w14:textId="77777777" w:rsidR="00B8343C" w:rsidRPr="002762BE" w:rsidRDefault="00B8343C" w:rsidP="00010A08">
            <w:pPr>
              <w:widowControl w:val="0"/>
              <w:autoSpaceDE w:val="0"/>
              <w:autoSpaceDN w:val="0"/>
              <w:adjustRightInd w:val="0"/>
              <w:jc w:val="center"/>
            </w:pPr>
            <w:r w:rsidRPr="002762BE">
              <w:t>(0.284)</w:t>
            </w:r>
          </w:p>
        </w:tc>
        <w:tc>
          <w:tcPr>
            <w:tcW w:w="1370" w:type="dxa"/>
            <w:tcBorders>
              <w:top w:val="nil"/>
              <w:bottom w:val="nil"/>
            </w:tcBorders>
            <w:tcMar>
              <w:top w:w="100" w:type="nil"/>
              <w:right w:w="100" w:type="nil"/>
            </w:tcMar>
            <w:vAlign w:val="center"/>
          </w:tcPr>
          <w:p w14:paraId="4B7E77D6"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4DC8277B"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vAlign w:val="center"/>
          </w:tcPr>
          <w:p w14:paraId="129F7240"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09EECF8E"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299D26F2"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vAlign w:val="center"/>
          </w:tcPr>
          <w:p w14:paraId="5A3D19E4"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tcPr>
          <w:p w14:paraId="221E78B9" w14:textId="6D1BB008" w:rsidR="00B8343C" w:rsidRPr="002762BE" w:rsidRDefault="00B8343C" w:rsidP="00010A08">
            <w:pPr>
              <w:widowControl w:val="0"/>
              <w:autoSpaceDE w:val="0"/>
              <w:autoSpaceDN w:val="0"/>
              <w:adjustRightInd w:val="0"/>
              <w:jc w:val="center"/>
            </w:pPr>
          </w:p>
        </w:tc>
      </w:tr>
      <w:tr w:rsidR="00B8343C" w:rsidRPr="002762BE" w14:paraId="52628706" w14:textId="77777777" w:rsidTr="00666FEE">
        <w:tc>
          <w:tcPr>
            <w:tcW w:w="2802" w:type="dxa"/>
            <w:tcBorders>
              <w:top w:val="nil"/>
              <w:bottom w:val="nil"/>
            </w:tcBorders>
            <w:tcMar>
              <w:top w:w="100" w:type="nil"/>
              <w:right w:w="100" w:type="nil"/>
            </w:tcMar>
          </w:tcPr>
          <w:p w14:paraId="7019DEA6" w14:textId="77777777" w:rsidR="00B8343C" w:rsidRPr="002762BE" w:rsidRDefault="00B8343C" w:rsidP="00010A08">
            <w:pPr>
              <w:widowControl w:val="0"/>
              <w:autoSpaceDE w:val="0"/>
              <w:autoSpaceDN w:val="0"/>
              <w:adjustRightInd w:val="0"/>
            </w:pPr>
            <w:r w:rsidRPr="002762BE">
              <w:t>Social class (0-1)</w:t>
            </w:r>
          </w:p>
        </w:tc>
        <w:tc>
          <w:tcPr>
            <w:tcW w:w="1370" w:type="dxa"/>
            <w:tcBorders>
              <w:top w:val="nil"/>
              <w:bottom w:val="nil"/>
            </w:tcBorders>
          </w:tcPr>
          <w:p w14:paraId="2B7F6DB5"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tcMar>
              <w:top w:w="100" w:type="nil"/>
              <w:right w:w="100" w:type="nil"/>
            </w:tcMar>
            <w:vAlign w:val="center"/>
          </w:tcPr>
          <w:p w14:paraId="52A085B4" w14:textId="77777777" w:rsidR="00B8343C" w:rsidRPr="002762BE" w:rsidRDefault="00B8343C" w:rsidP="00010A08">
            <w:pPr>
              <w:widowControl w:val="0"/>
              <w:autoSpaceDE w:val="0"/>
              <w:autoSpaceDN w:val="0"/>
              <w:adjustRightInd w:val="0"/>
              <w:jc w:val="center"/>
            </w:pPr>
            <w:r w:rsidRPr="002762BE">
              <w:t>0.785</w:t>
            </w:r>
            <w:r w:rsidRPr="002762BE">
              <w:rPr>
                <w:vertAlign w:val="superscript"/>
              </w:rPr>
              <w:t>**</w:t>
            </w:r>
          </w:p>
        </w:tc>
        <w:tc>
          <w:tcPr>
            <w:tcW w:w="1370" w:type="dxa"/>
            <w:tcBorders>
              <w:top w:val="nil"/>
              <w:bottom w:val="nil"/>
            </w:tcBorders>
            <w:vAlign w:val="center"/>
          </w:tcPr>
          <w:p w14:paraId="73363922" w14:textId="77777777" w:rsidR="00B8343C" w:rsidRPr="002762BE" w:rsidRDefault="00B8343C" w:rsidP="00010A08">
            <w:pPr>
              <w:widowControl w:val="0"/>
              <w:autoSpaceDE w:val="0"/>
              <w:autoSpaceDN w:val="0"/>
              <w:adjustRightInd w:val="0"/>
              <w:jc w:val="center"/>
            </w:pPr>
            <w:r w:rsidRPr="002762BE">
              <w:t>0.865</w:t>
            </w:r>
            <w:r w:rsidRPr="002762BE">
              <w:rPr>
                <w:vertAlign w:val="superscript"/>
              </w:rPr>
              <w:t>***</w:t>
            </w:r>
          </w:p>
        </w:tc>
        <w:tc>
          <w:tcPr>
            <w:tcW w:w="1371" w:type="dxa"/>
            <w:tcBorders>
              <w:top w:val="nil"/>
              <w:bottom w:val="nil"/>
            </w:tcBorders>
            <w:vAlign w:val="center"/>
          </w:tcPr>
          <w:p w14:paraId="023AB907" w14:textId="77777777" w:rsidR="00B8343C" w:rsidRPr="002762BE" w:rsidRDefault="00B8343C" w:rsidP="00010A08">
            <w:pPr>
              <w:widowControl w:val="0"/>
              <w:autoSpaceDE w:val="0"/>
              <w:autoSpaceDN w:val="0"/>
              <w:adjustRightInd w:val="0"/>
              <w:jc w:val="center"/>
            </w:pPr>
            <w:r w:rsidRPr="002762BE">
              <w:t>-0.013</w:t>
            </w:r>
          </w:p>
        </w:tc>
        <w:tc>
          <w:tcPr>
            <w:tcW w:w="1370" w:type="dxa"/>
            <w:tcBorders>
              <w:top w:val="nil"/>
              <w:bottom w:val="nil"/>
            </w:tcBorders>
            <w:vAlign w:val="center"/>
          </w:tcPr>
          <w:p w14:paraId="21D8F5C5" w14:textId="77777777" w:rsidR="00B8343C" w:rsidRPr="002762BE" w:rsidRDefault="00B8343C" w:rsidP="00010A08">
            <w:pPr>
              <w:widowControl w:val="0"/>
              <w:autoSpaceDE w:val="0"/>
              <w:autoSpaceDN w:val="0"/>
              <w:adjustRightInd w:val="0"/>
              <w:jc w:val="center"/>
            </w:pPr>
            <w:r w:rsidRPr="002762BE">
              <w:t>-0.260</w:t>
            </w:r>
          </w:p>
        </w:tc>
        <w:tc>
          <w:tcPr>
            <w:tcW w:w="1370" w:type="dxa"/>
            <w:tcBorders>
              <w:top w:val="nil"/>
              <w:bottom w:val="nil"/>
            </w:tcBorders>
            <w:vAlign w:val="center"/>
          </w:tcPr>
          <w:p w14:paraId="1B595133" w14:textId="77777777" w:rsidR="00B8343C" w:rsidRPr="002762BE" w:rsidRDefault="00B8343C" w:rsidP="00010A08">
            <w:pPr>
              <w:widowControl w:val="0"/>
              <w:autoSpaceDE w:val="0"/>
              <w:autoSpaceDN w:val="0"/>
              <w:adjustRightInd w:val="0"/>
              <w:jc w:val="center"/>
            </w:pPr>
            <w:r w:rsidRPr="002762BE">
              <w:t>-0.340</w:t>
            </w:r>
            <w:r w:rsidRPr="002762BE">
              <w:rPr>
                <w:vertAlign w:val="superscript"/>
              </w:rPr>
              <w:t>**</w:t>
            </w:r>
          </w:p>
        </w:tc>
        <w:tc>
          <w:tcPr>
            <w:tcW w:w="1371" w:type="dxa"/>
            <w:tcBorders>
              <w:top w:val="nil"/>
              <w:bottom w:val="nil"/>
            </w:tcBorders>
            <w:vAlign w:val="center"/>
          </w:tcPr>
          <w:p w14:paraId="14CFE94F" w14:textId="5E0B9426" w:rsidR="00B8343C" w:rsidRPr="00B8343C" w:rsidRDefault="00B8343C" w:rsidP="00010A08">
            <w:pPr>
              <w:widowControl w:val="0"/>
              <w:autoSpaceDE w:val="0"/>
              <w:autoSpaceDN w:val="0"/>
              <w:adjustRightInd w:val="0"/>
              <w:jc w:val="center"/>
            </w:pPr>
            <w:r w:rsidRPr="00B8343C">
              <w:t>-0.325</w:t>
            </w:r>
          </w:p>
        </w:tc>
        <w:tc>
          <w:tcPr>
            <w:tcW w:w="1371" w:type="dxa"/>
            <w:tcBorders>
              <w:top w:val="nil"/>
              <w:bottom w:val="nil"/>
            </w:tcBorders>
            <w:vAlign w:val="center"/>
          </w:tcPr>
          <w:p w14:paraId="4E8CC3C1" w14:textId="63AC98A0" w:rsidR="00B8343C" w:rsidRPr="00B8343C" w:rsidRDefault="00B8343C" w:rsidP="00010A08">
            <w:pPr>
              <w:widowControl w:val="0"/>
              <w:autoSpaceDE w:val="0"/>
              <w:autoSpaceDN w:val="0"/>
              <w:adjustRightInd w:val="0"/>
              <w:jc w:val="center"/>
            </w:pPr>
            <w:r>
              <w:t>0.198</w:t>
            </w:r>
          </w:p>
        </w:tc>
      </w:tr>
      <w:tr w:rsidR="00B8343C" w:rsidRPr="002762BE" w14:paraId="56B87BF0" w14:textId="77777777" w:rsidTr="00666FEE">
        <w:tc>
          <w:tcPr>
            <w:tcW w:w="2802" w:type="dxa"/>
            <w:tcBorders>
              <w:top w:val="nil"/>
              <w:bottom w:val="nil"/>
            </w:tcBorders>
            <w:tcMar>
              <w:top w:w="100" w:type="nil"/>
              <w:right w:w="100" w:type="nil"/>
            </w:tcMar>
          </w:tcPr>
          <w:p w14:paraId="28E2C0E8" w14:textId="77777777" w:rsidR="00B8343C" w:rsidRPr="002762BE" w:rsidRDefault="00B8343C" w:rsidP="00010A08">
            <w:pPr>
              <w:widowControl w:val="0"/>
              <w:autoSpaceDE w:val="0"/>
              <w:autoSpaceDN w:val="0"/>
              <w:adjustRightInd w:val="0"/>
            </w:pPr>
          </w:p>
        </w:tc>
        <w:tc>
          <w:tcPr>
            <w:tcW w:w="1370" w:type="dxa"/>
            <w:tcBorders>
              <w:top w:val="nil"/>
              <w:bottom w:val="nil"/>
            </w:tcBorders>
          </w:tcPr>
          <w:p w14:paraId="1E0F41F3"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tcMar>
              <w:top w:w="100" w:type="nil"/>
              <w:right w:w="100" w:type="nil"/>
            </w:tcMar>
            <w:vAlign w:val="center"/>
          </w:tcPr>
          <w:p w14:paraId="4A61CD8F" w14:textId="77777777" w:rsidR="00B8343C" w:rsidRPr="002762BE" w:rsidRDefault="00B8343C" w:rsidP="00010A08">
            <w:pPr>
              <w:widowControl w:val="0"/>
              <w:autoSpaceDE w:val="0"/>
              <w:autoSpaceDN w:val="0"/>
              <w:adjustRightInd w:val="0"/>
              <w:jc w:val="center"/>
            </w:pPr>
            <w:r w:rsidRPr="002762BE">
              <w:t>(0.294)</w:t>
            </w:r>
          </w:p>
        </w:tc>
        <w:tc>
          <w:tcPr>
            <w:tcW w:w="1370" w:type="dxa"/>
            <w:tcBorders>
              <w:top w:val="nil"/>
              <w:bottom w:val="nil"/>
            </w:tcBorders>
            <w:vAlign w:val="center"/>
          </w:tcPr>
          <w:p w14:paraId="2517CF54" w14:textId="77777777" w:rsidR="00B8343C" w:rsidRPr="002762BE" w:rsidRDefault="00B8343C" w:rsidP="00010A08">
            <w:pPr>
              <w:widowControl w:val="0"/>
              <w:autoSpaceDE w:val="0"/>
              <w:autoSpaceDN w:val="0"/>
              <w:adjustRightInd w:val="0"/>
              <w:jc w:val="center"/>
            </w:pPr>
            <w:r w:rsidRPr="002762BE">
              <w:t>(0.189)</w:t>
            </w:r>
          </w:p>
        </w:tc>
        <w:tc>
          <w:tcPr>
            <w:tcW w:w="1371" w:type="dxa"/>
            <w:tcBorders>
              <w:top w:val="nil"/>
              <w:bottom w:val="nil"/>
            </w:tcBorders>
            <w:vAlign w:val="center"/>
          </w:tcPr>
          <w:p w14:paraId="1D797DF8" w14:textId="77777777" w:rsidR="00B8343C" w:rsidRPr="002762BE" w:rsidRDefault="00B8343C" w:rsidP="00010A08">
            <w:pPr>
              <w:widowControl w:val="0"/>
              <w:autoSpaceDE w:val="0"/>
              <w:autoSpaceDN w:val="0"/>
              <w:adjustRightInd w:val="0"/>
              <w:jc w:val="center"/>
            </w:pPr>
            <w:r w:rsidRPr="002762BE">
              <w:t>(0.243)</w:t>
            </w:r>
          </w:p>
        </w:tc>
        <w:tc>
          <w:tcPr>
            <w:tcW w:w="1370" w:type="dxa"/>
            <w:tcBorders>
              <w:top w:val="nil"/>
              <w:bottom w:val="nil"/>
            </w:tcBorders>
            <w:vAlign w:val="center"/>
          </w:tcPr>
          <w:p w14:paraId="58E24C43" w14:textId="77777777" w:rsidR="00B8343C" w:rsidRPr="002762BE" w:rsidRDefault="00B8343C" w:rsidP="00010A08">
            <w:pPr>
              <w:widowControl w:val="0"/>
              <w:autoSpaceDE w:val="0"/>
              <w:autoSpaceDN w:val="0"/>
              <w:adjustRightInd w:val="0"/>
              <w:jc w:val="center"/>
            </w:pPr>
            <w:r w:rsidRPr="002762BE">
              <w:t>(0.142)</w:t>
            </w:r>
          </w:p>
        </w:tc>
        <w:tc>
          <w:tcPr>
            <w:tcW w:w="1370" w:type="dxa"/>
            <w:tcBorders>
              <w:top w:val="nil"/>
              <w:bottom w:val="nil"/>
            </w:tcBorders>
            <w:vAlign w:val="center"/>
          </w:tcPr>
          <w:p w14:paraId="7C9496E1" w14:textId="77777777" w:rsidR="00B8343C" w:rsidRPr="002762BE" w:rsidRDefault="00B8343C" w:rsidP="00010A08">
            <w:pPr>
              <w:widowControl w:val="0"/>
              <w:autoSpaceDE w:val="0"/>
              <w:autoSpaceDN w:val="0"/>
              <w:adjustRightInd w:val="0"/>
              <w:jc w:val="center"/>
            </w:pPr>
            <w:r w:rsidRPr="002762BE">
              <w:t>(0.109)</w:t>
            </w:r>
          </w:p>
        </w:tc>
        <w:tc>
          <w:tcPr>
            <w:tcW w:w="1371" w:type="dxa"/>
            <w:tcBorders>
              <w:top w:val="nil"/>
              <w:bottom w:val="nil"/>
            </w:tcBorders>
            <w:vAlign w:val="center"/>
          </w:tcPr>
          <w:p w14:paraId="479C81E9" w14:textId="7D3F4C58" w:rsidR="00B8343C" w:rsidRPr="00B8343C" w:rsidRDefault="00B8343C" w:rsidP="00010A08">
            <w:pPr>
              <w:widowControl w:val="0"/>
              <w:autoSpaceDE w:val="0"/>
              <w:autoSpaceDN w:val="0"/>
              <w:adjustRightInd w:val="0"/>
              <w:jc w:val="center"/>
            </w:pPr>
            <w:r w:rsidRPr="00B8343C">
              <w:t>(0.185)</w:t>
            </w:r>
          </w:p>
        </w:tc>
        <w:tc>
          <w:tcPr>
            <w:tcW w:w="1371" w:type="dxa"/>
            <w:tcBorders>
              <w:top w:val="nil"/>
              <w:bottom w:val="nil"/>
            </w:tcBorders>
            <w:vAlign w:val="center"/>
          </w:tcPr>
          <w:p w14:paraId="4565284A" w14:textId="6F680B70" w:rsidR="00B8343C" w:rsidRPr="00B8343C" w:rsidRDefault="00B8343C" w:rsidP="00010A08">
            <w:pPr>
              <w:widowControl w:val="0"/>
              <w:autoSpaceDE w:val="0"/>
              <w:autoSpaceDN w:val="0"/>
              <w:adjustRightInd w:val="0"/>
              <w:jc w:val="center"/>
            </w:pPr>
            <w:r>
              <w:t>(0.241)</w:t>
            </w:r>
          </w:p>
        </w:tc>
      </w:tr>
      <w:tr w:rsidR="00B8343C" w:rsidRPr="002762BE" w14:paraId="5DE9B1D2" w14:textId="77777777" w:rsidTr="00666FEE">
        <w:tc>
          <w:tcPr>
            <w:tcW w:w="2802" w:type="dxa"/>
            <w:tcBorders>
              <w:top w:val="nil"/>
              <w:bottom w:val="nil"/>
            </w:tcBorders>
            <w:tcMar>
              <w:top w:w="100" w:type="nil"/>
              <w:right w:w="100" w:type="nil"/>
            </w:tcMar>
          </w:tcPr>
          <w:p w14:paraId="7E7779E1" w14:textId="77777777" w:rsidR="00B8343C" w:rsidRPr="002762BE" w:rsidRDefault="00B8343C" w:rsidP="00010A08">
            <w:pPr>
              <w:widowControl w:val="0"/>
              <w:autoSpaceDE w:val="0"/>
              <w:autoSpaceDN w:val="0"/>
              <w:adjustRightInd w:val="0"/>
            </w:pPr>
            <w:r w:rsidRPr="002762BE">
              <w:t>Income (0-1)</w:t>
            </w:r>
          </w:p>
        </w:tc>
        <w:tc>
          <w:tcPr>
            <w:tcW w:w="1370" w:type="dxa"/>
            <w:tcBorders>
              <w:top w:val="nil"/>
              <w:bottom w:val="nil"/>
            </w:tcBorders>
            <w:vAlign w:val="center"/>
          </w:tcPr>
          <w:p w14:paraId="488BA8D2" w14:textId="77777777" w:rsidR="00B8343C" w:rsidRPr="002762BE" w:rsidRDefault="00B8343C" w:rsidP="00010A08">
            <w:pPr>
              <w:widowControl w:val="0"/>
              <w:autoSpaceDE w:val="0"/>
              <w:autoSpaceDN w:val="0"/>
              <w:adjustRightInd w:val="0"/>
              <w:jc w:val="center"/>
            </w:pPr>
            <w:r w:rsidRPr="002762BE">
              <w:t>-0.988</w:t>
            </w:r>
            <w:r w:rsidRPr="002762BE">
              <w:rPr>
                <w:vertAlign w:val="superscript"/>
              </w:rPr>
              <w:t>*</w:t>
            </w:r>
          </w:p>
        </w:tc>
        <w:tc>
          <w:tcPr>
            <w:tcW w:w="1370" w:type="dxa"/>
            <w:tcBorders>
              <w:top w:val="nil"/>
              <w:bottom w:val="nil"/>
            </w:tcBorders>
            <w:tcMar>
              <w:top w:w="100" w:type="nil"/>
              <w:right w:w="100" w:type="nil"/>
            </w:tcMar>
            <w:vAlign w:val="center"/>
          </w:tcPr>
          <w:p w14:paraId="30D85256"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75DB831B" w14:textId="77777777" w:rsidR="00B8343C" w:rsidRPr="002762BE" w:rsidRDefault="00B8343C" w:rsidP="00010A08">
            <w:pPr>
              <w:widowControl w:val="0"/>
              <w:autoSpaceDE w:val="0"/>
              <w:autoSpaceDN w:val="0"/>
              <w:adjustRightInd w:val="0"/>
              <w:jc w:val="center"/>
            </w:pPr>
            <w:r w:rsidRPr="002762BE">
              <w:t>1.402</w:t>
            </w:r>
            <w:r w:rsidRPr="002762BE">
              <w:rPr>
                <w:vertAlign w:val="superscript"/>
              </w:rPr>
              <w:t>***</w:t>
            </w:r>
          </w:p>
        </w:tc>
        <w:tc>
          <w:tcPr>
            <w:tcW w:w="1371" w:type="dxa"/>
            <w:tcBorders>
              <w:top w:val="nil"/>
              <w:bottom w:val="nil"/>
            </w:tcBorders>
            <w:vAlign w:val="center"/>
          </w:tcPr>
          <w:p w14:paraId="0141A929" w14:textId="77777777" w:rsidR="00B8343C" w:rsidRPr="002762BE" w:rsidRDefault="00B8343C" w:rsidP="00010A08">
            <w:pPr>
              <w:widowControl w:val="0"/>
              <w:autoSpaceDE w:val="0"/>
              <w:autoSpaceDN w:val="0"/>
              <w:adjustRightInd w:val="0"/>
              <w:jc w:val="center"/>
            </w:pPr>
            <w:r w:rsidRPr="002762BE">
              <w:t>0.505</w:t>
            </w:r>
          </w:p>
        </w:tc>
        <w:tc>
          <w:tcPr>
            <w:tcW w:w="1370" w:type="dxa"/>
            <w:tcBorders>
              <w:top w:val="nil"/>
              <w:bottom w:val="nil"/>
            </w:tcBorders>
            <w:vAlign w:val="center"/>
          </w:tcPr>
          <w:p w14:paraId="4F03313B" w14:textId="77777777" w:rsidR="00B8343C" w:rsidRPr="002762BE" w:rsidRDefault="00B8343C" w:rsidP="00010A08">
            <w:pPr>
              <w:widowControl w:val="0"/>
              <w:autoSpaceDE w:val="0"/>
              <w:autoSpaceDN w:val="0"/>
              <w:adjustRightInd w:val="0"/>
              <w:jc w:val="center"/>
            </w:pPr>
            <w:r w:rsidRPr="002762BE">
              <w:t>0.364</w:t>
            </w:r>
          </w:p>
        </w:tc>
        <w:tc>
          <w:tcPr>
            <w:tcW w:w="1370" w:type="dxa"/>
            <w:tcBorders>
              <w:top w:val="nil"/>
              <w:bottom w:val="nil"/>
            </w:tcBorders>
            <w:vAlign w:val="center"/>
          </w:tcPr>
          <w:p w14:paraId="48848C23" w14:textId="77777777" w:rsidR="00B8343C" w:rsidRPr="002762BE" w:rsidRDefault="00B8343C" w:rsidP="00010A08">
            <w:pPr>
              <w:widowControl w:val="0"/>
              <w:autoSpaceDE w:val="0"/>
              <w:autoSpaceDN w:val="0"/>
              <w:adjustRightInd w:val="0"/>
              <w:jc w:val="center"/>
            </w:pPr>
            <w:r w:rsidRPr="002762BE">
              <w:t>-0.024</w:t>
            </w:r>
          </w:p>
        </w:tc>
        <w:tc>
          <w:tcPr>
            <w:tcW w:w="1371" w:type="dxa"/>
            <w:tcBorders>
              <w:top w:val="nil"/>
              <w:bottom w:val="nil"/>
            </w:tcBorders>
            <w:vAlign w:val="center"/>
          </w:tcPr>
          <w:p w14:paraId="197E8364" w14:textId="77777777" w:rsidR="00B8343C" w:rsidRPr="002762BE" w:rsidRDefault="00B8343C" w:rsidP="00010A08">
            <w:pPr>
              <w:widowControl w:val="0"/>
              <w:autoSpaceDE w:val="0"/>
              <w:autoSpaceDN w:val="0"/>
              <w:adjustRightInd w:val="0"/>
              <w:jc w:val="center"/>
            </w:pPr>
          </w:p>
        </w:tc>
        <w:tc>
          <w:tcPr>
            <w:tcW w:w="1371" w:type="dxa"/>
            <w:tcBorders>
              <w:top w:val="nil"/>
              <w:bottom w:val="nil"/>
            </w:tcBorders>
            <w:vAlign w:val="center"/>
          </w:tcPr>
          <w:p w14:paraId="05C507FC" w14:textId="6E520F4B" w:rsidR="00B8343C" w:rsidRPr="002762BE" w:rsidRDefault="00B8343C" w:rsidP="00010A08">
            <w:pPr>
              <w:widowControl w:val="0"/>
              <w:autoSpaceDE w:val="0"/>
              <w:autoSpaceDN w:val="0"/>
              <w:adjustRightInd w:val="0"/>
              <w:jc w:val="center"/>
            </w:pPr>
            <w:r>
              <w:t>1.357</w:t>
            </w:r>
            <w:r>
              <w:rPr>
                <w:vertAlign w:val="superscript"/>
              </w:rPr>
              <w:t>***</w:t>
            </w:r>
          </w:p>
        </w:tc>
      </w:tr>
      <w:tr w:rsidR="00B8343C" w:rsidRPr="002762BE" w14:paraId="2AAB6460" w14:textId="77777777" w:rsidTr="00666FEE">
        <w:tc>
          <w:tcPr>
            <w:tcW w:w="2802" w:type="dxa"/>
            <w:tcBorders>
              <w:top w:val="nil"/>
              <w:bottom w:val="nil"/>
            </w:tcBorders>
            <w:tcMar>
              <w:top w:w="100" w:type="nil"/>
              <w:right w:w="100" w:type="nil"/>
            </w:tcMar>
          </w:tcPr>
          <w:p w14:paraId="6957A1C0" w14:textId="77777777" w:rsidR="00B8343C" w:rsidRPr="002762BE" w:rsidRDefault="00B8343C" w:rsidP="00010A08">
            <w:pPr>
              <w:widowControl w:val="0"/>
              <w:autoSpaceDE w:val="0"/>
              <w:autoSpaceDN w:val="0"/>
              <w:adjustRightInd w:val="0"/>
            </w:pPr>
          </w:p>
        </w:tc>
        <w:tc>
          <w:tcPr>
            <w:tcW w:w="1370" w:type="dxa"/>
            <w:tcBorders>
              <w:top w:val="nil"/>
              <w:bottom w:val="nil"/>
            </w:tcBorders>
            <w:vAlign w:val="center"/>
          </w:tcPr>
          <w:p w14:paraId="61E52222" w14:textId="77777777" w:rsidR="00B8343C" w:rsidRPr="002762BE" w:rsidRDefault="00B8343C" w:rsidP="00010A08">
            <w:pPr>
              <w:widowControl w:val="0"/>
              <w:autoSpaceDE w:val="0"/>
              <w:autoSpaceDN w:val="0"/>
              <w:adjustRightInd w:val="0"/>
              <w:jc w:val="center"/>
            </w:pPr>
            <w:r w:rsidRPr="002762BE">
              <w:t>(0.390)</w:t>
            </w:r>
          </w:p>
        </w:tc>
        <w:tc>
          <w:tcPr>
            <w:tcW w:w="1370" w:type="dxa"/>
            <w:tcBorders>
              <w:top w:val="nil"/>
              <w:bottom w:val="nil"/>
            </w:tcBorders>
            <w:tcMar>
              <w:top w:w="100" w:type="nil"/>
              <w:right w:w="100" w:type="nil"/>
            </w:tcMar>
            <w:vAlign w:val="center"/>
          </w:tcPr>
          <w:p w14:paraId="2E5B54F5" w14:textId="77777777" w:rsidR="00B8343C" w:rsidRPr="002762BE" w:rsidRDefault="00B8343C" w:rsidP="00010A08">
            <w:pPr>
              <w:widowControl w:val="0"/>
              <w:autoSpaceDE w:val="0"/>
              <w:autoSpaceDN w:val="0"/>
              <w:adjustRightInd w:val="0"/>
              <w:jc w:val="center"/>
            </w:pPr>
          </w:p>
        </w:tc>
        <w:tc>
          <w:tcPr>
            <w:tcW w:w="1370" w:type="dxa"/>
            <w:tcBorders>
              <w:top w:val="nil"/>
              <w:bottom w:val="nil"/>
            </w:tcBorders>
            <w:vAlign w:val="center"/>
          </w:tcPr>
          <w:p w14:paraId="00D71658" w14:textId="77777777" w:rsidR="00B8343C" w:rsidRPr="002762BE" w:rsidRDefault="00B8343C" w:rsidP="00010A08">
            <w:pPr>
              <w:widowControl w:val="0"/>
              <w:autoSpaceDE w:val="0"/>
              <w:autoSpaceDN w:val="0"/>
              <w:adjustRightInd w:val="0"/>
              <w:jc w:val="center"/>
            </w:pPr>
            <w:r w:rsidRPr="002762BE">
              <w:t>(0.296)</w:t>
            </w:r>
          </w:p>
        </w:tc>
        <w:tc>
          <w:tcPr>
            <w:tcW w:w="1371" w:type="dxa"/>
            <w:tcBorders>
              <w:top w:val="nil"/>
              <w:bottom w:val="nil"/>
            </w:tcBorders>
            <w:vAlign w:val="center"/>
          </w:tcPr>
          <w:p w14:paraId="5680F18E" w14:textId="77777777" w:rsidR="00B8343C" w:rsidRPr="002762BE" w:rsidRDefault="00B8343C" w:rsidP="00010A08">
            <w:pPr>
              <w:widowControl w:val="0"/>
              <w:autoSpaceDE w:val="0"/>
              <w:autoSpaceDN w:val="0"/>
              <w:adjustRightInd w:val="0"/>
              <w:jc w:val="center"/>
            </w:pPr>
            <w:r w:rsidRPr="002762BE">
              <w:t>(0.360)</w:t>
            </w:r>
          </w:p>
        </w:tc>
        <w:tc>
          <w:tcPr>
            <w:tcW w:w="1370" w:type="dxa"/>
            <w:tcBorders>
              <w:top w:val="nil"/>
              <w:bottom w:val="nil"/>
            </w:tcBorders>
            <w:vAlign w:val="center"/>
          </w:tcPr>
          <w:p w14:paraId="2BBFA849" w14:textId="77777777" w:rsidR="00B8343C" w:rsidRPr="002762BE" w:rsidRDefault="00B8343C" w:rsidP="00010A08">
            <w:pPr>
              <w:widowControl w:val="0"/>
              <w:autoSpaceDE w:val="0"/>
              <w:autoSpaceDN w:val="0"/>
              <w:adjustRightInd w:val="0"/>
              <w:jc w:val="center"/>
            </w:pPr>
            <w:r w:rsidRPr="002762BE">
              <w:t>(0.233)</w:t>
            </w:r>
          </w:p>
        </w:tc>
        <w:tc>
          <w:tcPr>
            <w:tcW w:w="1370" w:type="dxa"/>
            <w:tcBorders>
              <w:top w:val="nil"/>
              <w:bottom w:val="nil"/>
            </w:tcBorders>
            <w:vAlign w:val="center"/>
          </w:tcPr>
          <w:p w14:paraId="72A7B356" w14:textId="77777777" w:rsidR="00B8343C" w:rsidRPr="002762BE" w:rsidRDefault="00B8343C" w:rsidP="00010A08">
            <w:pPr>
              <w:widowControl w:val="0"/>
              <w:autoSpaceDE w:val="0"/>
              <w:autoSpaceDN w:val="0"/>
              <w:adjustRightInd w:val="0"/>
              <w:jc w:val="center"/>
            </w:pPr>
            <w:r w:rsidRPr="002762BE">
              <w:t>(0.178)</w:t>
            </w:r>
          </w:p>
        </w:tc>
        <w:tc>
          <w:tcPr>
            <w:tcW w:w="1371" w:type="dxa"/>
            <w:tcBorders>
              <w:top w:val="nil"/>
              <w:bottom w:val="nil"/>
            </w:tcBorders>
            <w:vAlign w:val="center"/>
          </w:tcPr>
          <w:p w14:paraId="390395B7" w14:textId="0060C44F" w:rsidR="00B8343C" w:rsidRPr="002762BE" w:rsidRDefault="00B8343C" w:rsidP="00010A08">
            <w:pPr>
              <w:widowControl w:val="0"/>
              <w:autoSpaceDE w:val="0"/>
              <w:autoSpaceDN w:val="0"/>
              <w:adjustRightInd w:val="0"/>
              <w:jc w:val="center"/>
            </w:pPr>
            <w:r w:rsidRPr="002762BE">
              <w:t>(0.185)</w:t>
            </w:r>
          </w:p>
        </w:tc>
        <w:tc>
          <w:tcPr>
            <w:tcW w:w="1371" w:type="dxa"/>
            <w:tcBorders>
              <w:top w:val="nil"/>
              <w:bottom w:val="nil"/>
            </w:tcBorders>
            <w:vAlign w:val="center"/>
          </w:tcPr>
          <w:p w14:paraId="2EDF4964" w14:textId="5D21B0AC" w:rsidR="00B8343C" w:rsidRPr="002762BE" w:rsidRDefault="00B8343C" w:rsidP="00010A08">
            <w:pPr>
              <w:widowControl w:val="0"/>
              <w:autoSpaceDE w:val="0"/>
              <w:autoSpaceDN w:val="0"/>
              <w:adjustRightInd w:val="0"/>
              <w:jc w:val="center"/>
            </w:pPr>
            <w:r>
              <w:t>(0.394)</w:t>
            </w:r>
          </w:p>
        </w:tc>
      </w:tr>
      <w:tr w:rsidR="00B8343C" w:rsidRPr="002762BE" w14:paraId="3B5E928D" w14:textId="77777777" w:rsidTr="00666FEE">
        <w:tc>
          <w:tcPr>
            <w:tcW w:w="2802" w:type="dxa"/>
            <w:tcBorders>
              <w:top w:val="nil"/>
              <w:bottom w:val="nil"/>
            </w:tcBorders>
            <w:tcMar>
              <w:top w:w="100" w:type="nil"/>
              <w:right w:w="100" w:type="nil"/>
            </w:tcMar>
          </w:tcPr>
          <w:p w14:paraId="0C368375" w14:textId="77777777" w:rsidR="00B8343C" w:rsidRPr="002762BE" w:rsidRDefault="00B8343C" w:rsidP="00010A08">
            <w:pPr>
              <w:widowControl w:val="0"/>
              <w:autoSpaceDE w:val="0"/>
              <w:autoSpaceDN w:val="0"/>
              <w:adjustRightInd w:val="0"/>
            </w:pPr>
            <w:r w:rsidRPr="002762BE">
              <w:t>Incumbent party ID</w:t>
            </w:r>
          </w:p>
        </w:tc>
        <w:tc>
          <w:tcPr>
            <w:tcW w:w="1370" w:type="dxa"/>
            <w:tcBorders>
              <w:top w:val="nil"/>
              <w:bottom w:val="nil"/>
            </w:tcBorders>
            <w:vAlign w:val="center"/>
          </w:tcPr>
          <w:p w14:paraId="225DC50C" w14:textId="77777777" w:rsidR="00B8343C" w:rsidRPr="002762BE" w:rsidRDefault="00B8343C" w:rsidP="00010A08">
            <w:pPr>
              <w:widowControl w:val="0"/>
              <w:autoSpaceDE w:val="0"/>
              <w:autoSpaceDN w:val="0"/>
              <w:adjustRightInd w:val="0"/>
              <w:jc w:val="center"/>
            </w:pPr>
            <w:r w:rsidRPr="002762BE">
              <w:t>4.790</w:t>
            </w:r>
            <w:r w:rsidRPr="002762BE">
              <w:rPr>
                <w:vertAlign w:val="superscript"/>
              </w:rPr>
              <w:t>***</w:t>
            </w:r>
          </w:p>
        </w:tc>
        <w:tc>
          <w:tcPr>
            <w:tcW w:w="1370" w:type="dxa"/>
            <w:tcBorders>
              <w:top w:val="nil"/>
              <w:bottom w:val="nil"/>
            </w:tcBorders>
            <w:tcMar>
              <w:top w:w="100" w:type="nil"/>
              <w:right w:w="100" w:type="nil"/>
            </w:tcMar>
            <w:vAlign w:val="center"/>
          </w:tcPr>
          <w:p w14:paraId="025D10EA" w14:textId="77777777" w:rsidR="00B8343C" w:rsidRPr="002762BE" w:rsidRDefault="00B8343C" w:rsidP="00010A08">
            <w:pPr>
              <w:widowControl w:val="0"/>
              <w:autoSpaceDE w:val="0"/>
              <w:autoSpaceDN w:val="0"/>
              <w:adjustRightInd w:val="0"/>
              <w:jc w:val="center"/>
            </w:pPr>
            <w:r w:rsidRPr="002762BE">
              <w:t>3.188</w:t>
            </w:r>
            <w:r w:rsidRPr="002762BE">
              <w:rPr>
                <w:vertAlign w:val="superscript"/>
              </w:rPr>
              <w:t>***</w:t>
            </w:r>
          </w:p>
        </w:tc>
        <w:tc>
          <w:tcPr>
            <w:tcW w:w="1370" w:type="dxa"/>
            <w:tcBorders>
              <w:top w:val="nil"/>
              <w:bottom w:val="nil"/>
            </w:tcBorders>
            <w:vAlign w:val="center"/>
          </w:tcPr>
          <w:p w14:paraId="475E9349" w14:textId="77777777" w:rsidR="00B8343C" w:rsidRPr="002762BE" w:rsidRDefault="00B8343C" w:rsidP="00010A08">
            <w:pPr>
              <w:widowControl w:val="0"/>
              <w:autoSpaceDE w:val="0"/>
              <w:autoSpaceDN w:val="0"/>
              <w:adjustRightInd w:val="0"/>
              <w:jc w:val="center"/>
            </w:pPr>
            <w:r w:rsidRPr="002762BE">
              <w:t>4.770</w:t>
            </w:r>
            <w:r w:rsidRPr="002762BE">
              <w:rPr>
                <w:vertAlign w:val="superscript"/>
              </w:rPr>
              <w:t>***</w:t>
            </w:r>
          </w:p>
        </w:tc>
        <w:tc>
          <w:tcPr>
            <w:tcW w:w="1371" w:type="dxa"/>
            <w:tcBorders>
              <w:top w:val="nil"/>
              <w:bottom w:val="nil"/>
            </w:tcBorders>
            <w:vAlign w:val="center"/>
          </w:tcPr>
          <w:p w14:paraId="12452CCB" w14:textId="77777777" w:rsidR="00B8343C" w:rsidRPr="002762BE" w:rsidRDefault="00B8343C" w:rsidP="00010A08">
            <w:pPr>
              <w:widowControl w:val="0"/>
              <w:autoSpaceDE w:val="0"/>
              <w:autoSpaceDN w:val="0"/>
              <w:adjustRightInd w:val="0"/>
              <w:jc w:val="center"/>
            </w:pPr>
            <w:r w:rsidRPr="002762BE">
              <w:t>5.253</w:t>
            </w:r>
            <w:r w:rsidRPr="002762BE">
              <w:rPr>
                <w:vertAlign w:val="superscript"/>
              </w:rPr>
              <w:t>***</w:t>
            </w:r>
          </w:p>
        </w:tc>
        <w:tc>
          <w:tcPr>
            <w:tcW w:w="1370" w:type="dxa"/>
            <w:tcBorders>
              <w:top w:val="nil"/>
              <w:bottom w:val="nil"/>
            </w:tcBorders>
            <w:vAlign w:val="center"/>
          </w:tcPr>
          <w:p w14:paraId="02D426FD" w14:textId="77777777" w:rsidR="00B8343C" w:rsidRPr="002762BE" w:rsidRDefault="00B8343C" w:rsidP="00010A08">
            <w:pPr>
              <w:widowControl w:val="0"/>
              <w:autoSpaceDE w:val="0"/>
              <w:autoSpaceDN w:val="0"/>
              <w:adjustRightInd w:val="0"/>
              <w:jc w:val="center"/>
            </w:pPr>
            <w:r w:rsidRPr="002762BE">
              <w:t>3.242</w:t>
            </w:r>
            <w:r w:rsidRPr="002762BE">
              <w:rPr>
                <w:vertAlign w:val="superscript"/>
              </w:rPr>
              <w:t>***</w:t>
            </w:r>
          </w:p>
        </w:tc>
        <w:tc>
          <w:tcPr>
            <w:tcW w:w="1370" w:type="dxa"/>
            <w:tcBorders>
              <w:top w:val="nil"/>
              <w:bottom w:val="nil"/>
            </w:tcBorders>
            <w:vAlign w:val="center"/>
          </w:tcPr>
          <w:p w14:paraId="1FE87714" w14:textId="77777777" w:rsidR="00B8343C" w:rsidRPr="002762BE" w:rsidRDefault="00B8343C" w:rsidP="00010A08">
            <w:pPr>
              <w:widowControl w:val="0"/>
              <w:autoSpaceDE w:val="0"/>
              <w:autoSpaceDN w:val="0"/>
              <w:adjustRightInd w:val="0"/>
              <w:jc w:val="center"/>
            </w:pPr>
            <w:r w:rsidRPr="002762BE">
              <w:t>1.567</w:t>
            </w:r>
            <w:r w:rsidRPr="002762BE">
              <w:rPr>
                <w:vertAlign w:val="superscript"/>
              </w:rPr>
              <w:t>***</w:t>
            </w:r>
          </w:p>
        </w:tc>
        <w:tc>
          <w:tcPr>
            <w:tcW w:w="1371" w:type="dxa"/>
            <w:tcBorders>
              <w:top w:val="nil"/>
              <w:bottom w:val="nil"/>
            </w:tcBorders>
            <w:vAlign w:val="center"/>
          </w:tcPr>
          <w:p w14:paraId="051DDB6A" w14:textId="1B57B363" w:rsidR="00B8343C" w:rsidRPr="002762BE" w:rsidRDefault="00B8343C" w:rsidP="00010A08">
            <w:pPr>
              <w:widowControl w:val="0"/>
              <w:autoSpaceDE w:val="0"/>
              <w:autoSpaceDN w:val="0"/>
              <w:adjustRightInd w:val="0"/>
              <w:jc w:val="center"/>
            </w:pPr>
            <w:r w:rsidRPr="002762BE">
              <w:t>3.217</w:t>
            </w:r>
            <w:r w:rsidRPr="002762BE">
              <w:rPr>
                <w:vertAlign w:val="superscript"/>
              </w:rPr>
              <w:t>***</w:t>
            </w:r>
          </w:p>
        </w:tc>
        <w:tc>
          <w:tcPr>
            <w:tcW w:w="1371" w:type="dxa"/>
            <w:tcBorders>
              <w:top w:val="nil"/>
              <w:bottom w:val="nil"/>
            </w:tcBorders>
            <w:vAlign w:val="center"/>
          </w:tcPr>
          <w:p w14:paraId="3082F0D1" w14:textId="2D88AB6E" w:rsidR="00B8343C" w:rsidRPr="002762BE" w:rsidRDefault="00B8343C" w:rsidP="00010A08">
            <w:pPr>
              <w:widowControl w:val="0"/>
              <w:autoSpaceDE w:val="0"/>
              <w:autoSpaceDN w:val="0"/>
              <w:adjustRightInd w:val="0"/>
              <w:jc w:val="center"/>
            </w:pPr>
            <w:r>
              <w:t>3.121</w:t>
            </w:r>
            <w:r>
              <w:rPr>
                <w:vertAlign w:val="superscript"/>
              </w:rPr>
              <w:t>***</w:t>
            </w:r>
          </w:p>
        </w:tc>
      </w:tr>
      <w:tr w:rsidR="00B8343C" w:rsidRPr="002762BE" w14:paraId="09C5451C" w14:textId="77777777" w:rsidTr="00666FEE">
        <w:tc>
          <w:tcPr>
            <w:tcW w:w="2802" w:type="dxa"/>
            <w:tcBorders>
              <w:top w:val="nil"/>
              <w:bottom w:val="nil"/>
            </w:tcBorders>
            <w:tcMar>
              <w:top w:w="100" w:type="nil"/>
              <w:right w:w="100" w:type="nil"/>
            </w:tcMar>
          </w:tcPr>
          <w:p w14:paraId="36290477" w14:textId="77777777" w:rsidR="00B8343C" w:rsidRPr="002762BE" w:rsidRDefault="00B8343C" w:rsidP="00010A08">
            <w:pPr>
              <w:widowControl w:val="0"/>
              <w:autoSpaceDE w:val="0"/>
              <w:autoSpaceDN w:val="0"/>
              <w:adjustRightInd w:val="0"/>
            </w:pPr>
          </w:p>
        </w:tc>
        <w:tc>
          <w:tcPr>
            <w:tcW w:w="1370" w:type="dxa"/>
            <w:tcBorders>
              <w:top w:val="nil"/>
              <w:bottom w:val="nil"/>
            </w:tcBorders>
            <w:vAlign w:val="center"/>
          </w:tcPr>
          <w:p w14:paraId="5E9D0984" w14:textId="77777777" w:rsidR="00B8343C" w:rsidRPr="002762BE" w:rsidRDefault="00B8343C" w:rsidP="00010A08">
            <w:pPr>
              <w:widowControl w:val="0"/>
              <w:autoSpaceDE w:val="0"/>
              <w:autoSpaceDN w:val="0"/>
              <w:adjustRightInd w:val="0"/>
              <w:jc w:val="center"/>
            </w:pPr>
            <w:r w:rsidRPr="002762BE">
              <w:t>(0.192)</w:t>
            </w:r>
          </w:p>
        </w:tc>
        <w:tc>
          <w:tcPr>
            <w:tcW w:w="1370" w:type="dxa"/>
            <w:tcBorders>
              <w:top w:val="nil"/>
              <w:bottom w:val="nil"/>
            </w:tcBorders>
            <w:tcMar>
              <w:top w:w="100" w:type="nil"/>
              <w:right w:w="100" w:type="nil"/>
            </w:tcMar>
            <w:vAlign w:val="center"/>
          </w:tcPr>
          <w:p w14:paraId="49830750" w14:textId="77777777" w:rsidR="00B8343C" w:rsidRPr="002762BE" w:rsidRDefault="00B8343C" w:rsidP="00010A08">
            <w:pPr>
              <w:widowControl w:val="0"/>
              <w:autoSpaceDE w:val="0"/>
              <w:autoSpaceDN w:val="0"/>
              <w:adjustRightInd w:val="0"/>
              <w:jc w:val="center"/>
            </w:pPr>
            <w:r w:rsidRPr="002762BE">
              <w:t>(0.145)</w:t>
            </w:r>
          </w:p>
        </w:tc>
        <w:tc>
          <w:tcPr>
            <w:tcW w:w="1370" w:type="dxa"/>
            <w:tcBorders>
              <w:top w:val="nil"/>
              <w:bottom w:val="nil"/>
            </w:tcBorders>
            <w:vAlign w:val="center"/>
          </w:tcPr>
          <w:p w14:paraId="42BC534A" w14:textId="77777777" w:rsidR="00B8343C" w:rsidRPr="002762BE" w:rsidRDefault="00B8343C" w:rsidP="00010A08">
            <w:pPr>
              <w:widowControl w:val="0"/>
              <w:autoSpaceDE w:val="0"/>
              <w:autoSpaceDN w:val="0"/>
              <w:adjustRightInd w:val="0"/>
              <w:jc w:val="center"/>
            </w:pPr>
            <w:r w:rsidRPr="002762BE">
              <w:t>(0.162)</w:t>
            </w:r>
          </w:p>
        </w:tc>
        <w:tc>
          <w:tcPr>
            <w:tcW w:w="1371" w:type="dxa"/>
            <w:tcBorders>
              <w:top w:val="nil"/>
              <w:bottom w:val="nil"/>
            </w:tcBorders>
            <w:vAlign w:val="center"/>
          </w:tcPr>
          <w:p w14:paraId="4DD425CF" w14:textId="77777777" w:rsidR="00B8343C" w:rsidRPr="002762BE" w:rsidRDefault="00B8343C" w:rsidP="00010A08">
            <w:pPr>
              <w:widowControl w:val="0"/>
              <w:autoSpaceDE w:val="0"/>
              <w:autoSpaceDN w:val="0"/>
              <w:adjustRightInd w:val="0"/>
              <w:jc w:val="center"/>
            </w:pPr>
            <w:r w:rsidRPr="002762BE">
              <w:t>(0.215)</w:t>
            </w:r>
          </w:p>
        </w:tc>
        <w:tc>
          <w:tcPr>
            <w:tcW w:w="1370" w:type="dxa"/>
            <w:tcBorders>
              <w:top w:val="nil"/>
              <w:bottom w:val="nil"/>
            </w:tcBorders>
            <w:vAlign w:val="center"/>
          </w:tcPr>
          <w:p w14:paraId="5EBB4D90" w14:textId="77777777" w:rsidR="00B8343C" w:rsidRPr="002762BE" w:rsidRDefault="00B8343C" w:rsidP="00010A08">
            <w:pPr>
              <w:widowControl w:val="0"/>
              <w:autoSpaceDE w:val="0"/>
              <w:autoSpaceDN w:val="0"/>
              <w:adjustRightInd w:val="0"/>
              <w:jc w:val="center"/>
            </w:pPr>
            <w:r w:rsidRPr="002762BE">
              <w:t>(0.146)</w:t>
            </w:r>
          </w:p>
        </w:tc>
        <w:tc>
          <w:tcPr>
            <w:tcW w:w="1370" w:type="dxa"/>
            <w:tcBorders>
              <w:top w:val="nil"/>
              <w:bottom w:val="nil"/>
            </w:tcBorders>
            <w:vAlign w:val="center"/>
          </w:tcPr>
          <w:p w14:paraId="529B8592" w14:textId="77777777" w:rsidR="00B8343C" w:rsidRPr="002762BE" w:rsidRDefault="00B8343C" w:rsidP="00010A08">
            <w:pPr>
              <w:widowControl w:val="0"/>
              <w:autoSpaceDE w:val="0"/>
              <w:autoSpaceDN w:val="0"/>
              <w:adjustRightInd w:val="0"/>
              <w:jc w:val="center"/>
            </w:pPr>
            <w:r w:rsidRPr="002762BE">
              <w:t>(0.117)</w:t>
            </w:r>
          </w:p>
        </w:tc>
        <w:tc>
          <w:tcPr>
            <w:tcW w:w="1371" w:type="dxa"/>
            <w:tcBorders>
              <w:top w:val="nil"/>
              <w:bottom w:val="nil"/>
            </w:tcBorders>
            <w:vAlign w:val="center"/>
          </w:tcPr>
          <w:p w14:paraId="29118F5B" w14:textId="0E89A8A6" w:rsidR="00B8343C" w:rsidRPr="002762BE" w:rsidRDefault="00B8343C" w:rsidP="00010A08">
            <w:pPr>
              <w:widowControl w:val="0"/>
              <w:autoSpaceDE w:val="0"/>
              <w:autoSpaceDN w:val="0"/>
              <w:adjustRightInd w:val="0"/>
              <w:jc w:val="center"/>
            </w:pPr>
            <w:r w:rsidRPr="002762BE">
              <w:t>(0.178)</w:t>
            </w:r>
          </w:p>
        </w:tc>
        <w:tc>
          <w:tcPr>
            <w:tcW w:w="1371" w:type="dxa"/>
            <w:tcBorders>
              <w:top w:val="nil"/>
              <w:bottom w:val="nil"/>
            </w:tcBorders>
            <w:vAlign w:val="center"/>
          </w:tcPr>
          <w:p w14:paraId="56CAAB96" w14:textId="6F256D9B" w:rsidR="00B8343C" w:rsidRPr="002762BE" w:rsidRDefault="00B8343C" w:rsidP="00010A08">
            <w:pPr>
              <w:widowControl w:val="0"/>
              <w:autoSpaceDE w:val="0"/>
              <w:autoSpaceDN w:val="0"/>
              <w:adjustRightInd w:val="0"/>
              <w:jc w:val="center"/>
            </w:pPr>
            <w:r>
              <w:t>(0.197)</w:t>
            </w:r>
          </w:p>
        </w:tc>
      </w:tr>
      <w:tr w:rsidR="00B8343C" w:rsidRPr="002762BE" w14:paraId="47BD67F4" w14:textId="77777777" w:rsidTr="00666FEE">
        <w:tc>
          <w:tcPr>
            <w:tcW w:w="2802" w:type="dxa"/>
            <w:tcBorders>
              <w:top w:val="nil"/>
              <w:bottom w:val="nil"/>
            </w:tcBorders>
            <w:tcMar>
              <w:top w:w="100" w:type="nil"/>
              <w:right w:w="100" w:type="nil"/>
            </w:tcMar>
          </w:tcPr>
          <w:p w14:paraId="6FF8E9AF" w14:textId="77777777" w:rsidR="00B8343C" w:rsidRPr="002762BE" w:rsidRDefault="00B8343C" w:rsidP="00010A08">
            <w:pPr>
              <w:widowControl w:val="0"/>
              <w:autoSpaceDE w:val="0"/>
              <w:autoSpaceDN w:val="0"/>
              <w:adjustRightInd w:val="0"/>
              <w:rPr>
                <w:b/>
              </w:rPr>
            </w:pPr>
            <w:r w:rsidRPr="002762BE">
              <w:rPr>
                <w:b/>
              </w:rPr>
              <w:t>Economy (0-1)</w:t>
            </w:r>
          </w:p>
        </w:tc>
        <w:tc>
          <w:tcPr>
            <w:tcW w:w="1370" w:type="dxa"/>
            <w:tcBorders>
              <w:top w:val="nil"/>
              <w:bottom w:val="nil"/>
            </w:tcBorders>
            <w:vAlign w:val="center"/>
          </w:tcPr>
          <w:p w14:paraId="3B29C65A" w14:textId="77777777" w:rsidR="00B8343C" w:rsidRPr="002762BE" w:rsidRDefault="00B8343C" w:rsidP="00010A08">
            <w:pPr>
              <w:widowControl w:val="0"/>
              <w:autoSpaceDE w:val="0"/>
              <w:autoSpaceDN w:val="0"/>
              <w:adjustRightInd w:val="0"/>
              <w:jc w:val="center"/>
              <w:rPr>
                <w:b/>
              </w:rPr>
            </w:pPr>
            <w:r w:rsidRPr="002762BE">
              <w:rPr>
                <w:b/>
              </w:rPr>
              <w:t>1.103</w:t>
            </w:r>
            <w:r w:rsidRPr="002762BE">
              <w:rPr>
                <w:b/>
                <w:vertAlign w:val="superscript"/>
              </w:rPr>
              <w:t>***</w:t>
            </w:r>
          </w:p>
        </w:tc>
        <w:tc>
          <w:tcPr>
            <w:tcW w:w="1370" w:type="dxa"/>
            <w:tcBorders>
              <w:top w:val="nil"/>
              <w:bottom w:val="nil"/>
            </w:tcBorders>
            <w:tcMar>
              <w:top w:w="100" w:type="nil"/>
              <w:right w:w="100" w:type="nil"/>
            </w:tcMar>
            <w:vAlign w:val="center"/>
          </w:tcPr>
          <w:p w14:paraId="4CAB3433" w14:textId="77777777" w:rsidR="00B8343C" w:rsidRPr="002762BE" w:rsidRDefault="00B8343C" w:rsidP="00010A08">
            <w:pPr>
              <w:widowControl w:val="0"/>
              <w:autoSpaceDE w:val="0"/>
              <w:autoSpaceDN w:val="0"/>
              <w:adjustRightInd w:val="0"/>
              <w:jc w:val="center"/>
              <w:rPr>
                <w:b/>
              </w:rPr>
            </w:pPr>
            <w:r w:rsidRPr="002762BE">
              <w:rPr>
                <w:b/>
              </w:rPr>
              <w:t>4.069</w:t>
            </w:r>
            <w:r w:rsidRPr="002762BE">
              <w:rPr>
                <w:b/>
                <w:vertAlign w:val="superscript"/>
              </w:rPr>
              <w:t>***</w:t>
            </w:r>
          </w:p>
        </w:tc>
        <w:tc>
          <w:tcPr>
            <w:tcW w:w="1370" w:type="dxa"/>
            <w:tcBorders>
              <w:top w:val="nil"/>
              <w:bottom w:val="nil"/>
            </w:tcBorders>
            <w:vAlign w:val="center"/>
          </w:tcPr>
          <w:p w14:paraId="5EFE69A2" w14:textId="77777777" w:rsidR="00B8343C" w:rsidRPr="002762BE" w:rsidRDefault="00B8343C" w:rsidP="00010A08">
            <w:pPr>
              <w:widowControl w:val="0"/>
              <w:autoSpaceDE w:val="0"/>
              <w:autoSpaceDN w:val="0"/>
              <w:adjustRightInd w:val="0"/>
              <w:jc w:val="center"/>
              <w:rPr>
                <w:b/>
              </w:rPr>
            </w:pPr>
            <w:r w:rsidRPr="002762BE">
              <w:rPr>
                <w:b/>
              </w:rPr>
              <w:t>1.202</w:t>
            </w:r>
            <w:r w:rsidRPr="002762BE">
              <w:rPr>
                <w:b/>
                <w:vertAlign w:val="superscript"/>
              </w:rPr>
              <w:t>***</w:t>
            </w:r>
          </w:p>
        </w:tc>
        <w:tc>
          <w:tcPr>
            <w:tcW w:w="1371" w:type="dxa"/>
            <w:tcBorders>
              <w:top w:val="nil"/>
              <w:bottom w:val="nil"/>
            </w:tcBorders>
            <w:vAlign w:val="center"/>
          </w:tcPr>
          <w:p w14:paraId="61275546" w14:textId="77777777" w:rsidR="00B8343C" w:rsidRPr="002762BE" w:rsidRDefault="00B8343C" w:rsidP="00010A08">
            <w:pPr>
              <w:widowControl w:val="0"/>
              <w:autoSpaceDE w:val="0"/>
              <w:autoSpaceDN w:val="0"/>
              <w:adjustRightInd w:val="0"/>
              <w:jc w:val="center"/>
              <w:rPr>
                <w:b/>
              </w:rPr>
            </w:pPr>
            <w:r w:rsidRPr="002762BE">
              <w:rPr>
                <w:b/>
              </w:rPr>
              <w:t>2.051</w:t>
            </w:r>
            <w:r w:rsidRPr="002762BE">
              <w:rPr>
                <w:b/>
                <w:vertAlign w:val="superscript"/>
              </w:rPr>
              <w:t>***</w:t>
            </w:r>
          </w:p>
        </w:tc>
        <w:tc>
          <w:tcPr>
            <w:tcW w:w="1370" w:type="dxa"/>
            <w:tcBorders>
              <w:top w:val="nil"/>
              <w:bottom w:val="nil"/>
            </w:tcBorders>
            <w:vAlign w:val="center"/>
          </w:tcPr>
          <w:p w14:paraId="3CFF4E13" w14:textId="77777777" w:rsidR="00B8343C" w:rsidRPr="002762BE" w:rsidRDefault="00B8343C" w:rsidP="00010A08">
            <w:pPr>
              <w:widowControl w:val="0"/>
              <w:autoSpaceDE w:val="0"/>
              <w:autoSpaceDN w:val="0"/>
              <w:adjustRightInd w:val="0"/>
              <w:jc w:val="center"/>
              <w:rPr>
                <w:b/>
              </w:rPr>
            </w:pPr>
            <w:r w:rsidRPr="002762BE">
              <w:rPr>
                <w:b/>
              </w:rPr>
              <w:t>1.550</w:t>
            </w:r>
            <w:r w:rsidRPr="002762BE">
              <w:rPr>
                <w:b/>
                <w:vertAlign w:val="superscript"/>
              </w:rPr>
              <w:t>***</w:t>
            </w:r>
          </w:p>
        </w:tc>
        <w:tc>
          <w:tcPr>
            <w:tcW w:w="1370" w:type="dxa"/>
            <w:tcBorders>
              <w:top w:val="nil"/>
              <w:bottom w:val="nil"/>
            </w:tcBorders>
            <w:vAlign w:val="center"/>
          </w:tcPr>
          <w:p w14:paraId="2962FB1B" w14:textId="77777777" w:rsidR="00B8343C" w:rsidRPr="002762BE" w:rsidRDefault="00B8343C" w:rsidP="00010A08">
            <w:pPr>
              <w:widowControl w:val="0"/>
              <w:autoSpaceDE w:val="0"/>
              <w:autoSpaceDN w:val="0"/>
              <w:adjustRightInd w:val="0"/>
              <w:jc w:val="center"/>
              <w:rPr>
                <w:b/>
              </w:rPr>
            </w:pPr>
            <w:r w:rsidRPr="002762BE">
              <w:rPr>
                <w:b/>
              </w:rPr>
              <w:t>1.814</w:t>
            </w:r>
            <w:r w:rsidRPr="002762BE">
              <w:rPr>
                <w:b/>
                <w:vertAlign w:val="superscript"/>
              </w:rPr>
              <w:t>***</w:t>
            </w:r>
          </w:p>
        </w:tc>
        <w:tc>
          <w:tcPr>
            <w:tcW w:w="1371" w:type="dxa"/>
            <w:tcBorders>
              <w:top w:val="nil"/>
              <w:bottom w:val="nil"/>
            </w:tcBorders>
            <w:vAlign w:val="center"/>
          </w:tcPr>
          <w:p w14:paraId="45B87D13" w14:textId="52179556" w:rsidR="00B8343C" w:rsidRPr="002762BE" w:rsidRDefault="00B8343C" w:rsidP="00010A08">
            <w:pPr>
              <w:widowControl w:val="0"/>
              <w:autoSpaceDE w:val="0"/>
              <w:autoSpaceDN w:val="0"/>
              <w:adjustRightInd w:val="0"/>
              <w:jc w:val="center"/>
              <w:rPr>
                <w:b/>
              </w:rPr>
            </w:pPr>
            <w:r w:rsidRPr="002762BE">
              <w:rPr>
                <w:b/>
              </w:rPr>
              <w:t>-0.046</w:t>
            </w:r>
          </w:p>
        </w:tc>
        <w:tc>
          <w:tcPr>
            <w:tcW w:w="1371" w:type="dxa"/>
            <w:tcBorders>
              <w:top w:val="nil"/>
              <w:bottom w:val="nil"/>
            </w:tcBorders>
            <w:vAlign w:val="center"/>
          </w:tcPr>
          <w:p w14:paraId="117B41E5" w14:textId="5DBA0AF1" w:rsidR="00B8343C" w:rsidRPr="00666FEE" w:rsidRDefault="00B8343C" w:rsidP="00010A08">
            <w:pPr>
              <w:widowControl w:val="0"/>
              <w:autoSpaceDE w:val="0"/>
              <w:autoSpaceDN w:val="0"/>
              <w:adjustRightInd w:val="0"/>
              <w:jc w:val="center"/>
              <w:rPr>
                <w:b/>
              </w:rPr>
            </w:pPr>
            <w:r w:rsidRPr="00666FEE">
              <w:rPr>
                <w:b/>
              </w:rPr>
              <w:t>1.894</w:t>
            </w:r>
            <w:r w:rsidRPr="00666FEE">
              <w:rPr>
                <w:b/>
                <w:vertAlign w:val="superscript"/>
              </w:rPr>
              <w:t>***</w:t>
            </w:r>
          </w:p>
        </w:tc>
      </w:tr>
      <w:tr w:rsidR="00B8343C" w:rsidRPr="002762BE" w14:paraId="667C0124" w14:textId="77777777" w:rsidTr="00666FEE">
        <w:tc>
          <w:tcPr>
            <w:tcW w:w="2802" w:type="dxa"/>
            <w:tcBorders>
              <w:top w:val="nil"/>
              <w:bottom w:val="nil"/>
            </w:tcBorders>
            <w:tcMar>
              <w:top w:w="100" w:type="nil"/>
              <w:right w:w="100" w:type="nil"/>
            </w:tcMar>
          </w:tcPr>
          <w:p w14:paraId="4849D268" w14:textId="77777777" w:rsidR="00B8343C" w:rsidRPr="002762BE" w:rsidRDefault="00B8343C" w:rsidP="00010A08">
            <w:pPr>
              <w:widowControl w:val="0"/>
              <w:autoSpaceDE w:val="0"/>
              <w:autoSpaceDN w:val="0"/>
              <w:adjustRightInd w:val="0"/>
              <w:rPr>
                <w:b/>
              </w:rPr>
            </w:pPr>
          </w:p>
        </w:tc>
        <w:tc>
          <w:tcPr>
            <w:tcW w:w="1370" w:type="dxa"/>
            <w:tcBorders>
              <w:top w:val="nil"/>
              <w:bottom w:val="nil"/>
            </w:tcBorders>
            <w:vAlign w:val="center"/>
          </w:tcPr>
          <w:p w14:paraId="5319C6A8" w14:textId="77777777" w:rsidR="00B8343C" w:rsidRPr="002762BE" w:rsidRDefault="00B8343C" w:rsidP="00010A08">
            <w:pPr>
              <w:widowControl w:val="0"/>
              <w:autoSpaceDE w:val="0"/>
              <w:autoSpaceDN w:val="0"/>
              <w:adjustRightInd w:val="0"/>
              <w:jc w:val="center"/>
              <w:rPr>
                <w:b/>
              </w:rPr>
            </w:pPr>
            <w:r w:rsidRPr="002762BE">
              <w:rPr>
                <w:b/>
              </w:rPr>
              <w:t>(0.289)</w:t>
            </w:r>
          </w:p>
        </w:tc>
        <w:tc>
          <w:tcPr>
            <w:tcW w:w="1370" w:type="dxa"/>
            <w:tcBorders>
              <w:top w:val="nil"/>
              <w:bottom w:val="nil"/>
            </w:tcBorders>
            <w:tcMar>
              <w:top w:w="100" w:type="nil"/>
              <w:right w:w="100" w:type="nil"/>
            </w:tcMar>
            <w:vAlign w:val="center"/>
          </w:tcPr>
          <w:p w14:paraId="1EE703EF" w14:textId="77777777" w:rsidR="00B8343C" w:rsidRPr="002762BE" w:rsidRDefault="00B8343C" w:rsidP="00010A08">
            <w:pPr>
              <w:widowControl w:val="0"/>
              <w:autoSpaceDE w:val="0"/>
              <w:autoSpaceDN w:val="0"/>
              <w:adjustRightInd w:val="0"/>
              <w:jc w:val="center"/>
              <w:rPr>
                <w:b/>
              </w:rPr>
            </w:pPr>
            <w:r w:rsidRPr="002762BE">
              <w:rPr>
                <w:b/>
              </w:rPr>
              <w:t>(0.339)</w:t>
            </w:r>
          </w:p>
        </w:tc>
        <w:tc>
          <w:tcPr>
            <w:tcW w:w="1370" w:type="dxa"/>
            <w:tcBorders>
              <w:top w:val="nil"/>
              <w:bottom w:val="nil"/>
            </w:tcBorders>
            <w:vAlign w:val="center"/>
          </w:tcPr>
          <w:p w14:paraId="1F8EA6B1" w14:textId="77777777" w:rsidR="00B8343C" w:rsidRPr="002762BE" w:rsidRDefault="00B8343C" w:rsidP="00010A08">
            <w:pPr>
              <w:widowControl w:val="0"/>
              <w:autoSpaceDE w:val="0"/>
              <w:autoSpaceDN w:val="0"/>
              <w:adjustRightInd w:val="0"/>
              <w:jc w:val="center"/>
              <w:rPr>
                <w:b/>
              </w:rPr>
            </w:pPr>
            <w:r w:rsidRPr="002762BE">
              <w:rPr>
                <w:b/>
              </w:rPr>
              <w:t>(0.229)</w:t>
            </w:r>
          </w:p>
        </w:tc>
        <w:tc>
          <w:tcPr>
            <w:tcW w:w="1371" w:type="dxa"/>
            <w:tcBorders>
              <w:top w:val="nil"/>
              <w:bottom w:val="nil"/>
            </w:tcBorders>
            <w:vAlign w:val="center"/>
          </w:tcPr>
          <w:p w14:paraId="3E9D96FD" w14:textId="77777777" w:rsidR="00B8343C" w:rsidRPr="002762BE" w:rsidRDefault="00B8343C" w:rsidP="00010A08">
            <w:pPr>
              <w:widowControl w:val="0"/>
              <w:autoSpaceDE w:val="0"/>
              <w:autoSpaceDN w:val="0"/>
              <w:adjustRightInd w:val="0"/>
              <w:jc w:val="center"/>
              <w:rPr>
                <w:b/>
              </w:rPr>
            </w:pPr>
            <w:r w:rsidRPr="002762BE">
              <w:rPr>
                <w:b/>
              </w:rPr>
              <w:t>(0.438)</w:t>
            </w:r>
          </w:p>
        </w:tc>
        <w:tc>
          <w:tcPr>
            <w:tcW w:w="1370" w:type="dxa"/>
            <w:tcBorders>
              <w:top w:val="nil"/>
              <w:bottom w:val="nil"/>
            </w:tcBorders>
            <w:vAlign w:val="center"/>
          </w:tcPr>
          <w:p w14:paraId="3EB634B6" w14:textId="77777777" w:rsidR="00B8343C" w:rsidRPr="002762BE" w:rsidRDefault="00B8343C" w:rsidP="00010A08">
            <w:pPr>
              <w:widowControl w:val="0"/>
              <w:autoSpaceDE w:val="0"/>
              <w:autoSpaceDN w:val="0"/>
              <w:adjustRightInd w:val="0"/>
              <w:jc w:val="center"/>
              <w:rPr>
                <w:b/>
              </w:rPr>
            </w:pPr>
            <w:r w:rsidRPr="002762BE">
              <w:rPr>
                <w:b/>
              </w:rPr>
              <w:t>(0.287)</w:t>
            </w:r>
          </w:p>
        </w:tc>
        <w:tc>
          <w:tcPr>
            <w:tcW w:w="1370" w:type="dxa"/>
            <w:tcBorders>
              <w:top w:val="nil"/>
              <w:bottom w:val="nil"/>
            </w:tcBorders>
            <w:vAlign w:val="center"/>
          </w:tcPr>
          <w:p w14:paraId="6F110AEC" w14:textId="77777777" w:rsidR="00B8343C" w:rsidRPr="002762BE" w:rsidRDefault="00B8343C" w:rsidP="00010A08">
            <w:pPr>
              <w:widowControl w:val="0"/>
              <w:autoSpaceDE w:val="0"/>
              <w:autoSpaceDN w:val="0"/>
              <w:adjustRightInd w:val="0"/>
              <w:jc w:val="center"/>
              <w:rPr>
                <w:b/>
              </w:rPr>
            </w:pPr>
            <w:r w:rsidRPr="002762BE">
              <w:rPr>
                <w:b/>
              </w:rPr>
              <w:t>(0.213)</w:t>
            </w:r>
          </w:p>
        </w:tc>
        <w:tc>
          <w:tcPr>
            <w:tcW w:w="1371" w:type="dxa"/>
            <w:tcBorders>
              <w:top w:val="nil"/>
              <w:bottom w:val="nil"/>
            </w:tcBorders>
            <w:vAlign w:val="center"/>
          </w:tcPr>
          <w:p w14:paraId="7AFE8796" w14:textId="6DC8E473" w:rsidR="00B8343C" w:rsidRPr="002762BE" w:rsidRDefault="00B8343C" w:rsidP="00010A08">
            <w:pPr>
              <w:widowControl w:val="0"/>
              <w:autoSpaceDE w:val="0"/>
              <w:autoSpaceDN w:val="0"/>
              <w:adjustRightInd w:val="0"/>
              <w:jc w:val="center"/>
              <w:rPr>
                <w:b/>
              </w:rPr>
            </w:pPr>
            <w:r w:rsidRPr="002762BE">
              <w:rPr>
                <w:b/>
              </w:rPr>
              <w:t>(0.310)</w:t>
            </w:r>
          </w:p>
        </w:tc>
        <w:tc>
          <w:tcPr>
            <w:tcW w:w="1371" w:type="dxa"/>
            <w:tcBorders>
              <w:top w:val="nil"/>
              <w:bottom w:val="nil"/>
            </w:tcBorders>
            <w:vAlign w:val="center"/>
          </w:tcPr>
          <w:p w14:paraId="31618315" w14:textId="45429D10" w:rsidR="00B8343C" w:rsidRPr="00666FEE" w:rsidRDefault="00B8343C" w:rsidP="00010A08">
            <w:pPr>
              <w:widowControl w:val="0"/>
              <w:autoSpaceDE w:val="0"/>
              <w:autoSpaceDN w:val="0"/>
              <w:adjustRightInd w:val="0"/>
              <w:jc w:val="center"/>
              <w:rPr>
                <w:b/>
              </w:rPr>
            </w:pPr>
            <w:r w:rsidRPr="00666FEE">
              <w:rPr>
                <w:b/>
              </w:rPr>
              <w:t>(0.415)</w:t>
            </w:r>
          </w:p>
        </w:tc>
      </w:tr>
      <w:tr w:rsidR="00B8343C" w:rsidRPr="002762BE" w14:paraId="62E57CBE" w14:textId="77777777" w:rsidTr="00666FEE">
        <w:tc>
          <w:tcPr>
            <w:tcW w:w="2802" w:type="dxa"/>
            <w:tcBorders>
              <w:top w:val="nil"/>
              <w:bottom w:val="nil"/>
            </w:tcBorders>
            <w:tcMar>
              <w:top w:w="100" w:type="nil"/>
              <w:right w:w="100" w:type="nil"/>
            </w:tcMar>
          </w:tcPr>
          <w:p w14:paraId="3E44BA30" w14:textId="77777777" w:rsidR="00B8343C" w:rsidRPr="002762BE" w:rsidRDefault="00B8343C" w:rsidP="00010A08">
            <w:pPr>
              <w:widowControl w:val="0"/>
              <w:autoSpaceDE w:val="0"/>
              <w:autoSpaceDN w:val="0"/>
              <w:adjustRightInd w:val="0"/>
            </w:pPr>
            <w:r w:rsidRPr="002762BE">
              <w:t>Constant</w:t>
            </w:r>
          </w:p>
        </w:tc>
        <w:tc>
          <w:tcPr>
            <w:tcW w:w="1370" w:type="dxa"/>
            <w:tcBorders>
              <w:top w:val="nil"/>
              <w:bottom w:val="nil"/>
            </w:tcBorders>
            <w:vAlign w:val="center"/>
          </w:tcPr>
          <w:p w14:paraId="6DA7A3CB" w14:textId="77777777" w:rsidR="00B8343C" w:rsidRPr="002762BE" w:rsidRDefault="00B8343C" w:rsidP="00010A08">
            <w:pPr>
              <w:widowControl w:val="0"/>
              <w:autoSpaceDE w:val="0"/>
              <w:autoSpaceDN w:val="0"/>
              <w:adjustRightInd w:val="0"/>
              <w:jc w:val="center"/>
            </w:pPr>
            <w:r w:rsidRPr="002762BE">
              <w:t>-1.209</w:t>
            </w:r>
            <w:r w:rsidRPr="002762BE">
              <w:rPr>
                <w:vertAlign w:val="superscript"/>
              </w:rPr>
              <w:t>**</w:t>
            </w:r>
          </w:p>
        </w:tc>
        <w:tc>
          <w:tcPr>
            <w:tcW w:w="1370" w:type="dxa"/>
            <w:tcBorders>
              <w:top w:val="nil"/>
              <w:bottom w:val="nil"/>
            </w:tcBorders>
            <w:tcMar>
              <w:top w:w="100" w:type="nil"/>
              <w:right w:w="100" w:type="nil"/>
            </w:tcMar>
            <w:vAlign w:val="center"/>
          </w:tcPr>
          <w:p w14:paraId="53439336" w14:textId="77777777" w:rsidR="00B8343C" w:rsidRPr="002762BE" w:rsidRDefault="00B8343C" w:rsidP="00010A08">
            <w:pPr>
              <w:widowControl w:val="0"/>
              <w:autoSpaceDE w:val="0"/>
              <w:autoSpaceDN w:val="0"/>
              <w:adjustRightInd w:val="0"/>
              <w:jc w:val="center"/>
            </w:pPr>
            <w:r w:rsidRPr="002762BE">
              <w:t>-5.631</w:t>
            </w:r>
            <w:r w:rsidRPr="002762BE">
              <w:rPr>
                <w:vertAlign w:val="superscript"/>
              </w:rPr>
              <w:t>***</w:t>
            </w:r>
          </w:p>
        </w:tc>
        <w:tc>
          <w:tcPr>
            <w:tcW w:w="1370" w:type="dxa"/>
            <w:tcBorders>
              <w:top w:val="nil"/>
              <w:bottom w:val="nil"/>
            </w:tcBorders>
            <w:vAlign w:val="center"/>
          </w:tcPr>
          <w:p w14:paraId="6273712E" w14:textId="77777777" w:rsidR="00B8343C" w:rsidRPr="002762BE" w:rsidRDefault="00B8343C" w:rsidP="00010A08">
            <w:pPr>
              <w:widowControl w:val="0"/>
              <w:autoSpaceDE w:val="0"/>
              <w:autoSpaceDN w:val="0"/>
              <w:adjustRightInd w:val="0"/>
              <w:jc w:val="center"/>
            </w:pPr>
            <w:r w:rsidRPr="002762BE">
              <w:t>-4.951</w:t>
            </w:r>
            <w:r w:rsidRPr="002762BE">
              <w:rPr>
                <w:vertAlign w:val="superscript"/>
              </w:rPr>
              <w:t>***</w:t>
            </w:r>
          </w:p>
        </w:tc>
        <w:tc>
          <w:tcPr>
            <w:tcW w:w="1371" w:type="dxa"/>
            <w:tcBorders>
              <w:top w:val="nil"/>
              <w:bottom w:val="nil"/>
            </w:tcBorders>
            <w:vAlign w:val="center"/>
          </w:tcPr>
          <w:p w14:paraId="01C9E781" w14:textId="77777777" w:rsidR="00B8343C" w:rsidRPr="002762BE" w:rsidRDefault="00B8343C" w:rsidP="00010A08">
            <w:pPr>
              <w:widowControl w:val="0"/>
              <w:autoSpaceDE w:val="0"/>
              <w:autoSpaceDN w:val="0"/>
              <w:adjustRightInd w:val="0"/>
              <w:jc w:val="center"/>
            </w:pPr>
            <w:r w:rsidRPr="002762BE">
              <w:t>-5.969</w:t>
            </w:r>
            <w:r w:rsidRPr="002762BE">
              <w:rPr>
                <w:vertAlign w:val="superscript"/>
              </w:rPr>
              <w:t>***</w:t>
            </w:r>
          </w:p>
        </w:tc>
        <w:tc>
          <w:tcPr>
            <w:tcW w:w="1370" w:type="dxa"/>
            <w:tcBorders>
              <w:top w:val="nil"/>
              <w:bottom w:val="nil"/>
            </w:tcBorders>
            <w:vAlign w:val="center"/>
          </w:tcPr>
          <w:p w14:paraId="39C2E1A8" w14:textId="77777777" w:rsidR="00B8343C" w:rsidRPr="002762BE" w:rsidRDefault="00B8343C" w:rsidP="00010A08">
            <w:pPr>
              <w:widowControl w:val="0"/>
              <w:autoSpaceDE w:val="0"/>
              <w:autoSpaceDN w:val="0"/>
              <w:adjustRightInd w:val="0"/>
              <w:jc w:val="center"/>
            </w:pPr>
            <w:r w:rsidRPr="002762BE">
              <w:t>-4.563</w:t>
            </w:r>
            <w:r w:rsidRPr="002762BE">
              <w:rPr>
                <w:vertAlign w:val="superscript"/>
              </w:rPr>
              <w:t>***</w:t>
            </w:r>
          </w:p>
        </w:tc>
        <w:tc>
          <w:tcPr>
            <w:tcW w:w="1370" w:type="dxa"/>
            <w:tcBorders>
              <w:top w:val="nil"/>
              <w:bottom w:val="nil"/>
            </w:tcBorders>
            <w:vAlign w:val="center"/>
          </w:tcPr>
          <w:p w14:paraId="0457C0CE" w14:textId="77777777" w:rsidR="00B8343C" w:rsidRPr="002762BE" w:rsidRDefault="00B8343C" w:rsidP="00010A08">
            <w:pPr>
              <w:widowControl w:val="0"/>
              <w:autoSpaceDE w:val="0"/>
              <w:autoSpaceDN w:val="0"/>
              <w:adjustRightInd w:val="0"/>
              <w:jc w:val="center"/>
            </w:pPr>
            <w:r w:rsidRPr="002762BE">
              <w:t>-2.114</w:t>
            </w:r>
            <w:r w:rsidRPr="002762BE">
              <w:rPr>
                <w:vertAlign w:val="superscript"/>
              </w:rPr>
              <w:t>***</w:t>
            </w:r>
          </w:p>
        </w:tc>
        <w:tc>
          <w:tcPr>
            <w:tcW w:w="1371" w:type="dxa"/>
            <w:tcBorders>
              <w:top w:val="nil"/>
              <w:bottom w:val="nil"/>
            </w:tcBorders>
            <w:vAlign w:val="center"/>
          </w:tcPr>
          <w:p w14:paraId="6F5F12C5" w14:textId="4EF0F24F" w:rsidR="00B8343C" w:rsidRPr="002762BE" w:rsidRDefault="00B8343C" w:rsidP="00010A08">
            <w:pPr>
              <w:widowControl w:val="0"/>
              <w:autoSpaceDE w:val="0"/>
              <w:autoSpaceDN w:val="0"/>
              <w:adjustRightInd w:val="0"/>
              <w:jc w:val="center"/>
            </w:pPr>
            <w:r w:rsidRPr="002762BE">
              <w:t>-2.666</w:t>
            </w:r>
            <w:r w:rsidRPr="002762BE">
              <w:rPr>
                <w:vertAlign w:val="superscript"/>
              </w:rPr>
              <w:t>***</w:t>
            </w:r>
          </w:p>
        </w:tc>
        <w:tc>
          <w:tcPr>
            <w:tcW w:w="1371" w:type="dxa"/>
            <w:tcBorders>
              <w:top w:val="nil"/>
              <w:bottom w:val="nil"/>
            </w:tcBorders>
            <w:vAlign w:val="center"/>
          </w:tcPr>
          <w:p w14:paraId="4E37E079" w14:textId="27903CAA" w:rsidR="00B8343C" w:rsidRPr="002762BE" w:rsidRDefault="00B8343C" w:rsidP="00010A08">
            <w:pPr>
              <w:widowControl w:val="0"/>
              <w:autoSpaceDE w:val="0"/>
              <w:autoSpaceDN w:val="0"/>
              <w:adjustRightInd w:val="0"/>
              <w:jc w:val="center"/>
            </w:pPr>
            <w:r>
              <w:t>-4.256</w:t>
            </w:r>
            <w:r>
              <w:rPr>
                <w:vertAlign w:val="superscript"/>
              </w:rPr>
              <w:t>***</w:t>
            </w:r>
          </w:p>
        </w:tc>
      </w:tr>
      <w:tr w:rsidR="00B8343C" w:rsidRPr="002762BE" w14:paraId="5F8E1DC5" w14:textId="77777777" w:rsidTr="00666FEE">
        <w:tc>
          <w:tcPr>
            <w:tcW w:w="2802" w:type="dxa"/>
            <w:tcBorders>
              <w:top w:val="nil"/>
              <w:bottom w:val="single" w:sz="8" w:space="0" w:color="auto"/>
            </w:tcBorders>
            <w:tcMar>
              <w:top w:w="100" w:type="nil"/>
              <w:right w:w="100" w:type="nil"/>
            </w:tcMar>
          </w:tcPr>
          <w:p w14:paraId="18EF6B14" w14:textId="77777777" w:rsidR="00B8343C" w:rsidRPr="002762BE" w:rsidRDefault="00B8343C" w:rsidP="00010A08">
            <w:pPr>
              <w:widowControl w:val="0"/>
              <w:autoSpaceDE w:val="0"/>
              <w:autoSpaceDN w:val="0"/>
              <w:adjustRightInd w:val="0"/>
            </w:pPr>
          </w:p>
        </w:tc>
        <w:tc>
          <w:tcPr>
            <w:tcW w:w="1370" w:type="dxa"/>
            <w:tcBorders>
              <w:top w:val="nil"/>
              <w:bottom w:val="single" w:sz="8" w:space="0" w:color="auto"/>
            </w:tcBorders>
            <w:vAlign w:val="center"/>
          </w:tcPr>
          <w:p w14:paraId="33EBA0E1" w14:textId="77777777" w:rsidR="00B8343C" w:rsidRPr="002762BE" w:rsidRDefault="00B8343C" w:rsidP="00010A08">
            <w:pPr>
              <w:widowControl w:val="0"/>
              <w:autoSpaceDE w:val="0"/>
              <w:autoSpaceDN w:val="0"/>
              <w:adjustRightInd w:val="0"/>
              <w:jc w:val="center"/>
            </w:pPr>
            <w:r w:rsidRPr="002762BE">
              <w:t>(0.381)</w:t>
            </w:r>
          </w:p>
        </w:tc>
        <w:tc>
          <w:tcPr>
            <w:tcW w:w="1370" w:type="dxa"/>
            <w:tcBorders>
              <w:top w:val="nil"/>
              <w:bottom w:val="single" w:sz="8" w:space="0" w:color="auto"/>
            </w:tcBorders>
            <w:tcMar>
              <w:top w:w="100" w:type="nil"/>
              <w:right w:w="100" w:type="nil"/>
            </w:tcMar>
            <w:vAlign w:val="center"/>
          </w:tcPr>
          <w:p w14:paraId="71879D92" w14:textId="77777777" w:rsidR="00B8343C" w:rsidRPr="002762BE" w:rsidRDefault="00B8343C" w:rsidP="00010A08">
            <w:pPr>
              <w:widowControl w:val="0"/>
              <w:autoSpaceDE w:val="0"/>
              <w:autoSpaceDN w:val="0"/>
              <w:adjustRightInd w:val="0"/>
              <w:jc w:val="center"/>
            </w:pPr>
            <w:r w:rsidRPr="002762BE">
              <w:t>(0.330)</w:t>
            </w:r>
          </w:p>
        </w:tc>
        <w:tc>
          <w:tcPr>
            <w:tcW w:w="1370" w:type="dxa"/>
            <w:tcBorders>
              <w:top w:val="nil"/>
              <w:bottom w:val="single" w:sz="8" w:space="0" w:color="auto"/>
            </w:tcBorders>
            <w:vAlign w:val="center"/>
          </w:tcPr>
          <w:p w14:paraId="7AB4CEF7" w14:textId="77777777" w:rsidR="00B8343C" w:rsidRPr="002762BE" w:rsidRDefault="00B8343C" w:rsidP="00010A08">
            <w:pPr>
              <w:widowControl w:val="0"/>
              <w:autoSpaceDE w:val="0"/>
              <w:autoSpaceDN w:val="0"/>
              <w:adjustRightInd w:val="0"/>
              <w:jc w:val="center"/>
            </w:pPr>
            <w:r w:rsidRPr="002762BE">
              <w:t>(0.375)</w:t>
            </w:r>
          </w:p>
        </w:tc>
        <w:tc>
          <w:tcPr>
            <w:tcW w:w="1371" w:type="dxa"/>
            <w:tcBorders>
              <w:top w:val="nil"/>
              <w:bottom w:val="single" w:sz="8" w:space="0" w:color="auto"/>
            </w:tcBorders>
            <w:vAlign w:val="center"/>
          </w:tcPr>
          <w:p w14:paraId="0574CD59" w14:textId="77777777" w:rsidR="00B8343C" w:rsidRPr="002762BE" w:rsidRDefault="00B8343C" w:rsidP="00010A08">
            <w:pPr>
              <w:widowControl w:val="0"/>
              <w:autoSpaceDE w:val="0"/>
              <w:autoSpaceDN w:val="0"/>
              <w:adjustRightInd w:val="0"/>
              <w:jc w:val="center"/>
            </w:pPr>
            <w:r w:rsidRPr="002762BE">
              <w:t>(0.534)</w:t>
            </w:r>
          </w:p>
        </w:tc>
        <w:tc>
          <w:tcPr>
            <w:tcW w:w="1370" w:type="dxa"/>
            <w:tcBorders>
              <w:top w:val="nil"/>
              <w:bottom w:val="single" w:sz="8" w:space="0" w:color="auto"/>
            </w:tcBorders>
            <w:vAlign w:val="center"/>
          </w:tcPr>
          <w:p w14:paraId="6CF68D4C" w14:textId="77777777" w:rsidR="00B8343C" w:rsidRPr="002762BE" w:rsidRDefault="00B8343C" w:rsidP="00010A08">
            <w:pPr>
              <w:widowControl w:val="0"/>
              <w:autoSpaceDE w:val="0"/>
              <w:autoSpaceDN w:val="0"/>
              <w:adjustRightInd w:val="0"/>
              <w:jc w:val="center"/>
            </w:pPr>
            <w:r w:rsidRPr="002762BE">
              <w:t>(0.356)</w:t>
            </w:r>
          </w:p>
        </w:tc>
        <w:tc>
          <w:tcPr>
            <w:tcW w:w="1370" w:type="dxa"/>
            <w:tcBorders>
              <w:top w:val="nil"/>
              <w:bottom w:val="single" w:sz="8" w:space="0" w:color="auto"/>
            </w:tcBorders>
            <w:vAlign w:val="center"/>
          </w:tcPr>
          <w:p w14:paraId="49977EC4" w14:textId="77777777" w:rsidR="00B8343C" w:rsidRPr="002762BE" w:rsidRDefault="00B8343C" w:rsidP="00010A08">
            <w:pPr>
              <w:widowControl w:val="0"/>
              <w:autoSpaceDE w:val="0"/>
              <w:autoSpaceDN w:val="0"/>
              <w:adjustRightInd w:val="0"/>
              <w:jc w:val="center"/>
            </w:pPr>
            <w:r w:rsidRPr="002762BE">
              <w:t>(0.236)</w:t>
            </w:r>
          </w:p>
        </w:tc>
        <w:tc>
          <w:tcPr>
            <w:tcW w:w="1371" w:type="dxa"/>
            <w:tcBorders>
              <w:top w:val="nil"/>
              <w:bottom w:val="single" w:sz="8" w:space="0" w:color="auto"/>
            </w:tcBorders>
            <w:vAlign w:val="center"/>
          </w:tcPr>
          <w:p w14:paraId="59132CB2" w14:textId="0C8C9526" w:rsidR="00B8343C" w:rsidRPr="002762BE" w:rsidRDefault="00B8343C" w:rsidP="00010A08">
            <w:pPr>
              <w:widowControl w:val="0"/>
              <w:autoSpaceDE w:val="0"/>
              <w:autoSpaceDN w:val="0"/>
              <w:adjustRightInd w:val="0"/>
              <w:jc w:val="center"/>
            </w:pPr>
            <w:r w:rsidRPr="002762BE">
              <w:t>(0.372)</w:t>
            </w:r>
          </w:p>
        </w:tc>
        <w:tc>
          <w:tcPr>
            <w:tcW w:w="1371" w:type="dxa"/>
            <w:tcBorders>
              <w:top w:val="nil"/>
              <w:bottom w:val="single" w:sz="8" w:space="0" w:color="auto"/>
            </w:tcBorders>
            <w:vAlign w:val="center"/>
          </w:tcPr>
          <w:p w14:paraId="5C688AB0" w14:textId="63741508" w:rsidR="00B8343C" w:rsidRPr="002762BE" w:rsidRDefault="00B8343C" w:rsidP="00010A08">
            <w:pPr>
              <w:widowControl w:val="0"/>
              <w:autoSpaceDE w:val="0"/>
              <w:autoSpaceDN w:val="0"/>
              <w:adjustRightInd w:val="0"/>
              <w:jc w:val="center"/>
            </w:pPr>
            <w:r>
              <w:t>(0.566)</w:t>
            </w:r>
          </w:p>
        </w:tc>
      </w:tr>
      <w:tr w:rsidR="00B8343C" w:rsidRPr="002762BE" w14:paraId="2930FF34" w14:textId="77777777" w:rsidTr="00B8343C">
        <w:tc>
          <w:tcPr>
            <w:tcW w:w="2802" w:type="dxa"/>
            <w:tcBorders>
              <w:top w:val="single" w:sz="8" w:space="0" w:color="auto"/>
              <w:bottom w:val="nil"/>
            </w:tcBorders>
            <w:tcMar>
              <w:top w:w="100" w:type="nil"/>
              <w:right w:w="100" w:type="nil"/>
            </w:tcMar>
          </w:tcPr>
          <w:p w14:paraId="6A18FE22" w14:textId="77777777" w:rsidR="00B8343C" w:rsidRPr="002762BE" w:rsidRDefault="00B8343C" w:rsidP="00010A08">
            <w:pPr>
              <w:widowControl w:val="0"/>
              <w:autoSpaceDE w:val="0"/>
              <w:autoSpaceDN w:val="0"/>
              <w:adjustRightInd w:val="0"/>
            </w:pPr>
            <w:r w:rsidRPr="002762BE">
              <w:rPr>
                <w:i/>
                <w:iCs/>
              </w:rPr>
              <w:t>N</w:t>
            </w:r>
          </w:p>
        </w:tc>
        <w:tc>
          <w:tcPr>
            <w:tcW w:w="1370" w:type="dxa"/>
            <w:tcBorders>
              <w:top w:val="single" w:sz="8" w:space="0" w:color="auto"/>
              <w:bottom w:val="nil"/>
            </w:tcBorders>
            <w:vAlign w:val="center"/>
          </w:tcPr>
          <w:p w14:paraId="5BDA49F2" w14:textId="77777777" w:rsidR="00B8343C" w:rsidRPr="002762BE" w:rsidRDefault="00B8343C" w:rsidP="00010A08">
            <w:pPr>
              <w:widowControl w:val="0"/>
              <w:autoSpaceDE w:val="0"/>
              <w:autoSpaceDN w:val="0"/>
              <w:adjustRightInd w:val="0"/>
              <w:jc w:val="center"/>
            </w:pPr>
            <w:r w:rsidRPr="002762BE">
              <w:t>1,605</w:t>
            </w:r>
          </w:p>
        </w:tc>
        <w:tc>
          <w:tcPr>
            <w:tcW w:w="1370" w:type="dxa"/>
            <w:tcBorders>
              <w:top w:val="single" w:sz="8" w:space="0" w:color="auto"/>
              <w:bottom w:val="nil"/>
            </w:tcBorders>
            <w:tcMar>
              <w:top w:w="100" w:type="nil"/>
              <w:right w:w="100" w:type="nil"/>
            </w:tcMar>
            <w:vAlign w:val="center"/>
          </w:tcPr>
          <w:p w14:paraId="6053C2D2" w14:textId="77777777" w:rsidR="00B8343C" w:rsidRPr="002762BE" w:rsidRDefault="00B8343C" w:rsidP="00010A08">
            <w:pPr>
              <w:widowControl w:val="0"/>
              <w:autoSpaceDE w:val="0"/>
              <w:autoSpaceDN w:val="0"/>
              <w:adjustRightInd w:val="0"/>
              <w:jc w:val="center"/>
            </w:pPr>
            <w:r w:rsidRPr="002762BE">
              <w:t>2,084</w:t>
            </w:r>
          </w:p>
        </w:tc>
        <w:tc>
          <w:tcPr>
            <w:tcW w:w="1370" w:type="dxa"/>
            <w:tcBorders>
              <w:top w:val="single" w:sz="8" w:space="0" w:color="auto"/>
              <w:bottom w:val="nil"/>
            </w:tcBorders>
            <w:vAlign w:val="center"/>
          </w:tcPr>
          <w:p w14:paraId="0865E070" w14:textId="77777777" w:rsidR="00B8343C" w:rsidRPr="002762BE" w:rsidRDefault="00B8343C" w:rsidP="00010A08">
            <w:pPr>
              <w:widowControl w:val="0"/>
              <w:autoSpaceDE w:val="0"/>
              <w:autoSpaceDN w:val="0"/>
              <w:adjustRightInd w:val="0"/>
              <w:jc w:val="center"/>
            </w:pPr>
            <w:r w:rsidRPr="002762BE">
              <w:t>2,379</w:t>
            </w:r>
          </w:p>
        </w:tc>
        <w:tc>
          <w:tcPr>
            <w:tcW w:w="1371" w:type="dxa"/>
            <w:tcBorders>
              <w:top w:val="single" w:sz="8" w:space="0" w:color="auto"/>
              <w:bottom w:val="nil"/>
            </w:tcBorders>
            <w:vAlign w:val="center"/>
          </w:tcPr>
          <w:p w14:paraId="475FDC9D" w14:textId="77777777" w:rsidR="00B8343C" w:rsidRPr="002762BE" w:rsidRDefault="00B8343C" w:rsidP="00010A08">
            <w:pPr>
              <w:widowControl w:val="0"/>
              <w:autoSpaceDE w:val="0"/>
              <w:autoSpaceDN w:val="0"/>
              <w:adjustRightInd w:val="0"/>
              <w:jc w:val="center"/>
            </w:pPr>
            <w:r w:rsidRPr="002762BE">
              <w:t>2,103</w:t>
            </w:r>
          </w:p>
        </w:tc>
        <w:tc>
          <w:tcPr>
            <w:tcW w:w="1370" w:type="dxa"/>
            <w:tcBorders>
              <w:top w:val="single" w:sz="8" w:space="0" w:color="auto"/>
              <w:bottom w:val="nil"/>
            </w:tcBorders>
            <w:vAlign w:val="center"/>
          </w:tcPr>
          <w:p w14:paraId="439F4827" w14:textId="77777777" w:rsidR="00B8343C" w:rsidRPr="002762BE" w:rsidRDefault="00B8343C" w:rsidP="00010A08">
            <w:pPr>
              <w:widowControl w:val="0"/>
              <w:autoSpaceDE w:val="0"/>
              <w:autoSpaceDN w:val="0"/>
              <w:adjustRightInd w:val="0"/>
              <w:jc w:val="center"/>
            </w:pPr>
            <w:r w:rsidRPr="002762BE">
              <w:t>1,981</w:t>
            </w:r>
          </w:p>
        </w:tc>
        <w:tc>
          <w:tcPr>
            <w:tcW w:w="1370" w:type="dxa"/>
            <w:tcBorders>
              <w:top w:val="single" w:sz="8" w:space="0" w:color="auto"/>
              <w:bottom w:val="nil"/>
            </w:tcBorders>
            <w:vAlign w:val="center"/>
          </w:tcPr>
          <w:p w14:paraId="509FE732" w14:textId="77777777" w:rsidR="00B8343C" w:rsidRPr="002762BE" w:rsidRDefault="00B8343C" w:rsidP="00010A08">
            <w:pPr>
              <w:widowControl w:val="0"/>
              <w:autoSpaceDE w:val="0"/>
              <w:autoSpaceDN w:val="0"/>
              <w:adjustRightInd w:val="0"/>
              <w:jc w:val="center"/>
            </w:pPr>
            <w:r w:rsidRPr="002762BE">
              <w:t>2,476</w:t>
            </w:r>
          </w:p>
        </w:tc>
        <w:tc>
          <w:tcPr>
            <w:tcW w:w="1371" w:type="dxa"/>
            <w:tcBorders>
              <w:top w:val="single" w:sz="8" w:space="0" w:color="auto"/>
              <w:bottom w:val="nil"/>
            </w:tcBorders>
            <w:vAlign w:val="center"/>
          </w:tcPr>
          <w:p w14:paraId="42147E98" w14:textId="08427B1F" w:rsidR="00B8343C" w:rsidRPr="002762BE" w:rsidRDefault="00B8343C" w:rsidP="00010A08">
            <w:pPr>
              <w:widowControl w:val="0"/>
              <w:autoSpaceDE w:val="0"/>
              <w:autoSpaceDN w:val="0"/>
              <w:adjustRightInd w:val="0"/>
              <w:jc w:val="center"/>
            </w:pPr>
            <w:r w:rsidRPr="002762BE">
              <w:t>1,279</w:t>
            </w:r>
          </w:p>
        </w:tc>
        <w:tc>
          <w:tcPr>
            <w:tcW w:w="1371" w:type="dxa"/>
            <w:tcBorders>
              <w:top w:val="single" w:sz="8" w:space="0" w:color="auto"/>
              <w:bottom w:val="nil"/>
            </w:tcBorders>
          </w:tcPr>
          <w:p w14:paraId="00CA8572" w14:textId="7757B47C" w:rsidR="00B8343C" w:rsidRPr="002762BE" w:rsidRDefault="00B8343C" w:rsidP="00010A08">
            <w:pPr>
              <w:widowControl w:val="0"/>
              <w:autoSpaceDE w:val="0"/>
              <w:autoSpaceDN w:val="0"/>
              <w:adjustRightInd w:val="0"/>
              <w:jc w:val="center"/>
            </w:pPr>
            <w:r>
              <w:t>887</w:t>
            </w:r>
          </w:p>
        </w:tc>
      </w:tr>
      <w:tr w:rsidR="00B8343C" w:rsidRPr="002762BE" w14:paraId="3FDB438E" w14:textId="77777777" w:rsidTr="00B8343C">
        <w:tc>
          <w:tcPr>
            <w:tcW w:w="2802" w:type="dxa"/>
            <w:tcBorders>
              <w:top w:val="nil"/>
              <w:bottom w:val="nil"/>
            </w:tcBorders>
            <w:tcMar>
              <w:top w:w="100" w:type="nil"/>
              <w:right w:w="100" w:type="nil"/>
            </w:tcMar>
          </w:tcPr>
          <w:p w14:paraId="57BB3153" w14:textId="77777777" w:rsidR="00B8343C" w:rsidRPr="002762BE" w:rsidRDefault="00B8343C" w:rsidP="00010A08">
            <w:pPr>
              <w:widowControl w:val="0"/>
              <w:autoSpaceDE w:val="0"/>
              <w:autoSpaceDN w:val="0"/>
              <w:adjustRightInd w:val="0"/>
            </w:pPr>
            <w:r w:rsidRPr="002762BE">
              <w:t xml:space="preserve">pseudo </w:t>
            </w:r>
            <w:r w:rsidRPr="002762BE">
              <w:rPr>
                <w:i/>
                <w:iCs/>
              </w:rPr>
              <w:t>R</w:t>
            </w:r>
            <w:r w:rsidRPr="002762BE">
              <w:rPr>
                <w:vertAlign w:val="superscript"/>
              </w:rPr>
              <w:t>2</w:t>
            </w:r>
          </w:p>
        </w:tc>
        <w:tc>
          <w:tcPr>
            <w:tcW w:w="1370" w:type="dxa"/>
            <w:tcBorders>
              <w:top w:val="nil"/>
              <w:bottom w:val="nil"/>
            </w:tcBorders>
            <w:vAlign w:val="center"/>
          </w:tcPr>
          <w:p w14:paraId="43602946" w14:textId="77777777" w:rsidR="00B8343C" w:rsidRPr="002762BE" w:rsidRDefault="00B8343C" w:rsidP="00010A08">
            <w:pPr>
              <w:widowControl w:val="0"/>
              <w:autoSpaceDE w:val="0"/>
              <w:autoSpaceDN w:val="0"/>
              <w:adjustRightInd w:val="0"/>
              <w:jc w:val="center"/>
            </w:pPr>
            <w:r w:rsidRPr="002762BE">
              <w:t>0.599</w:t>
            </w:r>
          </w:p>
        </w:tc>
        <w:tc>
          <w:tcPr>
            <w:tcW w:w="1370" w:type="dxa"/>
            <w:tcBorders>
              <w:top w:val="nil"/>
              <w:bottom w:val="nil"/>
            </w:tcBorders>
            <w:tcMar>
              <w:top w:w="100" w:type="nil"/>
              <w:right w:w="100" w:type="nil"/>
            </w:tcMar>
            <w:vAlign w:val="center"/>
          </w:tcPr>
          <w:p w14:paraId="5B1C4063" w14:textId="77777777" w:rsidR="00B8343C" w:rsidRPr="002762BE" w:rsidRDefault="00B8343C" w:rsidP="00010A08">
            <w:pPr>
              <w:widowControl w:val="0"/>
              <w:autoSpaceDE w:val="0"/>
              <w:autoSpaceDN w:val="0"/>
              <w:adjustRightInd w:val="0"/>
              <w:jc w:val="center"/>
            </w:pPr>
            <w:r w:rsidRPr="002762BE">
              <w:t>0.515</w:t>
            </w:r>
          </w:p>
        </w:tc>
        <w:tc>
          <w:tcPr>
            <w:tcW w:w="1370" w:type="dxa"/>
            <w:tcBorders>
              <w:top w:val="nil"/>
              <w:bottom w:val="nil"/>
            </w:tcBorders>
            <w:vAlign w:val="center"/>
          </w:tcPr>
          <w:p w14:paraId="65DF0DA0" w14:textId="77777777" w:rsidR="00B8343C" w:rsidRPr="002762BE" w:rsidRDefault="00B8343C" w:rsidP="00010A08">
            <w:pPr>
              <w:widowControl w:val="0"/>
              <w:autoSpaceDE w:val="0"/>
              <w:autoSpaceDN w:val="0"/>
              <w:adjustRightInd w:val="0"/>
              <w:jc w:val="center"/>
            </w:pPr>
            <w:r w:rsidRPr="002762BE">
              <w:t>0.635</w:t>
            </w:r>
          </w:p>
        </w:tc>
        <w:tc>
          <w:tcPr>
            <w:tcW w:w="1371" w:type="dxa"/>
            <w:tcBorders>
              <w:top w:val="nil"/>
              <w:bottom w:val="nil"/>
            </w:tcBorders>
            <w:vAlign w:val="center"/>
          </w:tcPr>
          <w:p w14:paraId="391A9009" w14:textId="77777777" w:rsidR="00B8343C" w:rsidRPr="002762BE" w:rsidRDefault="00B8343C" w:rsidP="00010A08">
            <w:pPr>
              <w:widowControl w:val="0"/>
              <w:autoSpaceDE w:val="0"/>
              <w:autoSpaceDN w:val="0"/>
              <w:adjustRightInd w:val="0"/>
              <w:jc w:val="center"/>
            </w:pPr>
            <w:r w:rsidRPr="002762BE">
              <w:t>0.662</w:t>
            </w:r>
          </w:p>
        </w:tc>
        <w:tc>
          <w:tcPr>
            <w:tcW w:w="1370" w:type="dxa"/>
            <w:tcBorders>
              <w:top w:val="nil"/>
              <w:bottom w:val="nil"/>
            </w:tcBorders>
            <w:vAlign w:val="center"/>
          </w:tcPr>
          <w:p w14:paraId="4B148C19" w14:textId="77777777" w:rsidR="00B8343C" w:rsidRPr="002762BE" w:rsidRDefault="00B8343C" w:rsidP="00010A08">
            <w:pPr>
              <w:widowControl w:val="0"/>
              <w:autoSpaceDE w:val="0"/>
              <w:autoSpaceDN w:val="0"/>
              <w:adjustRightInd w:val="0"/>
              <w:jc w:val="center"/>
            </w:pPr>
            <w:r w:rsidRPr="002762BE">
              <w:t>0.373</w:t>
            </w:r>
          </w:p>
        </w:tc>
        <w:tc>
          <w:tcPr>
            <w:tcW w:w="1370" w:type="dxa"/>
            <w:tcBorders>
              <w:top w:val="nil"/>
              <w:bottom w:val="nil"/>
            </w:tcBorders>
            <w:vAlign w:val="center"/>
          </w:tcPr>
          <w:p w14:paraId="6E4F8B52" w14:textId="77777777" w:rsidR="00B8343C" w:rsidRPr="002762BE" w:rsidRDefault="00B8343C" w:rsidP="00010A08">
            <w:pPr>
              <w:widowControl w:val="0"/>
              <w:autoSpaceDE w:val="0"/>
              <w:autoSpaceDN w:val="0"/>
              <w:adjustRightInd w:val="0"/>
              <w:jc w:val="center"/>
            </w:pPr>
            <w:r w:rsidRPr="002762BE">
              <w:t>0.107</w:t>
            </w:r>
          </w:p>
        </w:tc>
        <w:tc>
          <w:tcPr>
            <w:tcW w:w="1371" w:type="dxa"/>
            <w:tcBorders>
              <w:top w:val="nil"/>
              <w:bottom w:val="nil"/>
            </w:tcBorders>
            <w:vAlign w:val="center"/>
          </w:tcPr>
          <w:p w14:paraId="482E4329" w14:textId="7979FD18" w:rsidR="00B8343C" w:rsidRPr="002762BE" w:rsidRDefault="00B8343C" w:rsidP="00010A08">
            <w:pPr>
              <w:widowControl w:val="0"/>
              <w:autoSpaceDE w:val="0"/>
              <w:autoSpaceDN w:val="0"/>
              <w:adjustRightInd w:val="0"/>
              <w:jc w:val="center"/>
            </w:pPr>
            <w:r w:rsidRPr="002762BE">
              <w:t>0.341</w:t>
            </w:r>
          </w:p>
        </w:tc>
        <w:tc>
          <w:tcPr>
            <w:tcW w:w="1371" w:type="dxa"/>
            <w:tcBorders>
              <w:top w:val="nil"/>
              <w:bottom w:val="nil"/>
            </w:tcBorders>
          </w:tcPr>
          <w:p w14:paraId="3FE6C5DD" w14:textId="7BE20AA7" w:rsidR="00B8343C" w:rsidRPr="002762BE" w:rsidRDefault="00B8343C" w:rsidP="00010A08">
            <w:pPr>
              <w:widowControl w:val="0"/>
              <w:autoSpaceDE w:val="0"/>
              <w:autoSpaceDN w:val="0"/>
              <w:adjustRightInd w:val="0"/>
              <w:jc w:val="center"/>
            </w:pPr>
            <w:r>
              <w:t>0.416</w:t>
            </w:r>
          </w:p>
        </w:tc>
      </w:tr>
      <w:tr w:rsidR="00B8343C" w:rsidRPr="002762BE" w14:paraId="666EE998" w14:textId="77777777" w:rsidTr="00B8343C">
        <w:tc>
          <w:tcPr>
            <w:tcW w:w="2802" w:type="dxa"/>
            <w:tcBorders>
              <w:top w:val="nil"/>
              <w:bottom w:val="nil"/>
            </w:tcBorders>
            <w:tcMar>
              <w:top w:w="100" w:type="nil"/>
              <w:right w:w="100" w:type="nil"/>
            </w:tcMar>
          </w:tcPr>
          <w:p w14:paraId="59BB70C8" w14:textId="77777777" w:rsidR="00B8343C" w:rsidRPr="002762BE" w:rsidRDefault="00B8343C" w:rsidP="00010A08">
            <w:pPr>
              <w:widowControl w:val="0"/>
              <w:autoSpaceDE w:val="0"/>
              <w:autoSpaceDN w:val="0"/>
              <w:adjustRightInd w:val="0"/>
            </w:pPr>
            <w:r w:rsidRPr="002762BE">
              <w:t>Correctly classified</w:t>
            </w:r>
          </w:p>
        </w:tc>
        <w:tc>
          <w:tcPr>
            <w:tcW w:w="1370" w:type="dxa"/>
            <w:tcBorders>
              <w:top w:val="nil"/>
              <w:bottom w:val="nil"/>
            </w:tcBorders>
          </w:tcPr>
          <w:p w14:paraId="06E28C77" w14:textId="77777777" w:rsidR="00B8343C" w:rsidRPr="002762BE" w:rsidRDefault="00B8343C" w:rsidP="00010A08">
            <w:pPr>
              <w:widowControl w:val="0"/>
              <w:autoSpaceDE w:val="0"/>
              <w:autoSpaceDN w:val="0"/>
              <w:adjustRightInd w:val="0"/>
              <w:jc w:val="center"/>
            </w:pPr>
            <w:r w:rsidRPr="002762BE">
              <w:t>91.78%</w:t>
            </w:r>
          </w:p>
        </w:tc>
        <w:tc>
          <w:tcPr>
            <w:tcW w:w="1370" w:type="dxa"/>
            <w:tcBorders>
              <w:top w:val="nil"/>
              <w:bottom w:val="nil"/>
            </w:tcBorders>
            <w:tcMar>
              <w:top w:w="100" w:type="nil"/>
              <w:right w:w="100" w:type="nil"/>
            </w:tcMar>
            <w:vAlign w:val="center"/>
          </w:tcPr>
          <w:p w14:paraId="3C33629C" w14:textId="77777777" w:rsidR="00B8343C" w:rsidRPr="002762BE" w:rsidRDefault="00B8343C" w:rsidP="00010A08">
            <w:pPr>
              <w:widowControl w:val="0"/>
              <w:autoSpaceDE w:val="0"/>
              <w:autoSpaceDN w:val="0"/>
              <w:adjustRightInd w:val="0"/>
              <w:jc w:val="center"/>
            </w:pPr>
            <w:r w:rsidRPr="002762BE">
              <w:t>87.43%</w:t>
            </w:r>
          </w:p>
        </w:tc>
        <w:tc>
          <w:tcPr>
            <w:tcW w:w="1370" w:type="dxa"/>
            <w:tcBorders>
              <w:top w:val="nil"/>
              <w:bottom w:val="nil"/>
            </w:tcBorders>
            <w:vAlign w:val="center"/>
          </w:tcPr>
          <w:p w14:paraId="1A5AC90D" w14:textId="77777777" w:rsidR="00B8343C" w:rsidRPr="002762BE" w:rsidRDefault="00B8343C" w:rsidP="00010A08">
            <w:pPr>
              <w:widowControl w:val="0"/>
              <w:autoSpaceDE w:val="0"/>
              <w:autoSpaceDN w:val="0"/>
              <w:adjustRightInd w:val="0"/>
              <w:jc w:val="center"/>
            </w:pPr>
            <w:r w:rsidRPr="002762BE">
              <w:t>92.43%</w:t>
            </w:r>
          </w:p>
        </w:tc>
        <w:tc>
          <w:tcPr>
            <w:tcW w:w="1371" w:type="dxa"/>
            <w:tcBorders>
              <w:top w:val="nil"/>
              <w:bottom w:val="nil"/>
            </w:tcBorders>
            <w:vAlign w:val="center"/>
          </w:tcPr>
          <w:p w14:paraId="27DFAB0D" w14:textId="77777777" w:rsidR="00B8343C" w:rsidRPr="002762BE" w:rsidRDefault="00B8343C" w:rsidP="00010A08">
            <w:pPr>
              <w:widowControl w:val="0"/>
              <w:autoSpaceDE w:val="0"/>
              <w:autoSpaceDN w:val="0"/>
              <w:adjustRightInd w:val="0"/>
              <w:jc w:val="center"/>
            </w:pPr>
            <w:r w:rsidRPr="002762BE">
              <w:t>93.91%</w:t>
            </w:r>
          </w:p>
        </w:tc>
        <w:tc>
          <w:tcPr>
            <w:tcW w:w="1370" w:type="dxa"/>
            <w:tcBorders>
              <w:top w:val="nil"/>
              <w:bottom w:val="nil"/>
            </w:tcBorders>
            <w:vAlign w:val="center"/>
          </w:tcPr>
          <w:p w14:paraId="4AB1D575" w14:textId="77777777" w:rsidR="00B8343C" w:rsidRPr="002762BE" w:rsidRDefault="00B8343C" w:rsidP="00010A08">
            <w:pPr>
              <w:widowControl w:val="0"/>
              <w:autoSpaceDE w:val="0"/>
              <w:autoSpaceDN w:val="0"/>
              <w:adjustRightInd w:val="0"/>
              <w:jc w:val="center"/>
            </w:pPr>
            <w:r w:rsidRPr="002762BE">
              <w:t>81.63%</w:t>
            </w:r>
          </w:p>
        </w:tc>
        <w:tc>
          <w:tcPr>
            <w:tcW w:w="1370" w:type="dxa"/>
            <w:tcBorders>
              <w:top w:val="nil"/>
              <w:bottom w:val="nil"/>
            </w:tcBorders>
            <w:vAlign w:val="center"/>
          </w:tcPr>
          <w:p w14:paraId="2356CB23" w14:textId="77777777" w:rsidR="00B8343C" w:rsidRPr="002762BE" w:rsidRDefault="00B8343C" w:rsidP="00010A08">
            <w:pPr>
              <w:widowControl w:val="0"/>
              <w:autoSpaceDE w:val="0"/>
              <w:autoSpaceDN w:val="0"/>
              <w:adjustRightInd w:val="0"/>
              <w:jc w:val="center"/>
            </w:pPr>
            <w:r w:rsidRPr="002762BE">
              <w:t>74.64%</w:t>
            </w:r>
          </w:p>
        </w:tc>
        <w:tc>
          <w:tcPr>
            <w:tcW w:w="1371" w:type="dxa"/>
            <w:tcBorders>
              <w:top w:val="nil"/>
              <w:bottom w:val="nil"/>
            </w:tcBorders>
            <w:vAlign w:val="center"/>
          </w:tcPr>
          <w:p w14:paraId="15056E08" w14:textId="57EF81B2" w:rsidR="00B8343C" w:rsidRPr="002762BE" w:rsidRDefault="00B8343C" w:rsidP="00010A08">
            <w:pPr>
              <w:widowControl w:val="0"/>
              <w:autoSpaceDE w:val="0"/>
              <w:autoSpaceDN w:val="0"/>
              <w:adjustRightInd w:val="0"/>
              <w:jc w:val="center"/>
            </w:pPr>
            <w:r w:rsidRPr="002762BE">
              <w:t>83.42%</w:t>
            </w:r>
          </w:p>
        </w:tc>
        <w:tc>
          <w:tcPr>
            <w:tcW w:w="1371" w:type="dxa"/>
            <w:tcBorders>
              <w:top w:val="nil"/>
              <w:bottom w:val="nil"/>
            </w:tcBorders>
          </w:tcPr>
          <w:p w14:paraId="5208BB63" w14:textId="7AB3FE6A" w:rsidR="00B8343C" w:rsidRPr="002762BE" w:rsidRDefault="00B8343C" w:rsidP="00010A08">
            <w:pPr>
              <w:widowControl w:val="0"/>
              <w:autoSpaceDE w:val="0"/>
              <w:autoSpaceDN w:val="0"/>
              <w:adjustRightInd w:val="0"/>
              <w:jc w:val="center"/>
            </w:pPr>
            <w:r>
              <w:t>84.55%</w:t>
            </w:r>
          </w:p>
        </w:tc>
      </w:tr>
      <w:tr w:rsidR="00B8343C" w:rsidRPr="002762BE" w14:paraId="4D4EA5E1" w14:textId="77777777" w:rsidTr="00B8343C">
        <w:tc>
          <w:tcPr>
            <w:tcW w:w="2802" w:type="dxa"/>
            <w:tcBorders>
              <w:top w:val="nil"/>
              <w:bottom w:val="single" w:sz="8" w:space="0" w:color="auto"/>
            </w:tcBorders>
            <w:tcMar>
              <w:top w:w="100" w:type="nil"/>
              <w:right w:w="100" w:type="nil"/>
            </w:tcMar>
          </w:tcPr>
          <w:p w14:paraId="48046168" w14:textId="77777777" w:rsidR="00B8343C" w:rsidRPr="002762BE" w:rsidRDefault="00B8343C" w:rsidP="00010A08">
            <w:pPr>
              <w:widowControl w:val="0"/>
              <w:autoSpaceDE w:val="0"/>
              <w:autoSpaceDN w:val="0"/>
              <w:adjustRightInd w:val="0"/>
            </w:pPr>
            <w:r w:rsidRPr="002762BE">
              <w:t>Area under the ROC curve</w:t>
            </w:r>
          </w:p>
        </w:tc>
        <w:tc>
          <w:tcPr>
            <w:tcW w:w="1370" w:type="dxa"/>
            <w:tcBorders>
              <w:top w:val="nil"/>
              <w:bottom w:val="single" w:sz="8" w:space="0" w:color="auto"/>
            </w:tcBorders>
          </w:tcPr>
          <w:p w14:paraId="6B19AFEA" w14:textId="77777777" w:rsidR="00B8343C" w:rsidRPr="002762BE" w:rsidRDefault="00B8343C" w:rsidP="00010A08">
            <w:pPr>
              <w:widowControl w:val="0"/>
              <w:autoSpaceDE w:val="0"/>
              <w:autoSpaceDN w:val="0"/>
              <w:adjustRightInd w:val="0"/>
              <w:jc w:val="center"/>
            </w:pPr>
            <w:r w:rsidRPr="002762BE">
              <w:t>0.935</w:t>
            </w:r>
          </w:p>
        </w:tc>
        <w:tc>
          <w:tcPr>
            <w:tcW w:w="1370" w:type="dxa"/>
            <w:tcBorders>
              <w:top w:val="nil"/>
              <w:bottom w:val="single" w:sz="8" w:space="0" w:color="auto"/>
            </w:tcBorders>
            <w:tcMar>
              <w:top w:w="100" w:type="nil"/>
              <w:right w:w="100" w:type="nil"/>
            </w:tcMar>
            <w:vAlign w:val="center"/>
          </w:tcPr>
          <w:p w14:paraId="537E9BBE" w14:textId="77777777" w:rsidR="00B8343C" w:rsidRPr="002762BE" w:rsidRDefault="00B8343C" w:rsidP="00010A08">
            <w:pPr>
              <w:widowControl w:val="0"/>
              <w:autoSpaceDE w:val="0"/>
              <w:autoSpaceDN w:val="0"/>
              <w:adjustRightInd w:val="0"/>
              <w:jc w:val="center"/>
            </w:pPr>
            <w:r w:rsidRPr="002762BE">
              <w:t>0.932</w:t>
            </w:r>
          </w:p>
        </w:tc>
        <w:tc>
          <w:tcPr>
            <w:tcW w:w="1370" w:type="dxa"/>
            <w:tcBorders>
              <w:top w:val="nil"/>
              <w:bottom w:val="single" w:sz="8" w:space="0" w:color="auto"/>
            </w:tcBorders>
            <w:vAlign w:val="center"/>
          </w:tcPr>
          <w:p w14:paraId="3B29AC0E" w14:textId="77777777" w:rsidR="00B8343C" w:rsidRPr="002762BE" w:rsidRDefault="00B8343C" w:rsidP="00010A08">
            <w:pPr>
              <w:widowControl w:val="0"/>
              <w:autoSpaceDE w:val="0"/>
              <w:autoSpaceDN w:val="0"/>
              <w:adjustRightInd w:val="0"/>
              <w:jc w:val="center"/>
            </w:pPr>
            <w:r w:rsidRPr="002762BE">
              <w:t>0.952</w:t>
            </w:r>
          </w:p>
        </w:tc>
        <w:tc>
          <w:tcPr>
            <w:tcW w:w="1371" w:type="dxa"/>
            <w:tcBorders>
              <w:top w:val="nil"/>
              <w:bottom w:val="single" w:sz="8" w:space="0" w:color="auto"/>
            </w:tcBorders>
            <w:vAlign w:val="center"/>
          </w:tcPr>
          <w:p w14:paraId="48BA5B5E" w14:textId="77777777" w:rsidR="00B8343C" w:rsidRPr="002762BE" w:rsidRDefault="00B8343C" w:rsidP="00010A08">
            <w:pPr>
              <w:widowControl w:val="0"/>
              <w:autoSpaceDE w:val="0"/>
              <w:autoSpaceDN w:val="0"/>
              <w:adjustRightInd w:val="0"/>
              <w:jc w:val="center"/>
            </w:pPr>
            <w:r w:rsidRPr="002762BE">
              <w:t>0.956</w:t>
            </w:r>
          </w:p>
        </w:tc>
        <w:tc>
          <w:tcPr>
            <w:tcW w:w="1370" w:type="dxa"/>
            <w:tcBorders>
              <w:top w:val="nil"/>
              <w:bottom w:val="single" w:sz="8" w:space="0" w:color="auto"/>
            </w:tcBorders>
            <w:vAlign w:val="center"/>
          </w:tcPr>
          <w:p w14:paraId="30500D86" w14:textId="77777777" w:rsidR="00B8343C" w:rsidRPr="002762BE" w:rsidRDefault="00B8343C" w:rsidP="00010A08">
            <w:pPr>
              <w:widowControl w:val="0"/>
              <w:autoSpaceDE w:val="0"/>
              <w:autoSpaceDN w:val="0"/>
              <w:adjustRightInd w:val="0"/>
              <w:jc w:val="center"/>
            </w:pPr>
            <w:r w:rsidRPr="002762BE">
              <w:t>0.876</w:t>
            </w:r>
          </w:p>
        </w:tc>
        <w:tc>
          <w:tcPr>
            <w:tcW w:w="1370" w:type="dxa"/>
            <w:tcBorders>
              <w:top w:val="nil"/>
              <w:bottom w:val="single" w:sz="8" w:space="0" w:color="auto"/>
            </w:tcBorders>
            <w:vAlign w:val="center"/>
          </w:tcPr>
          <w:p w14:paraId="0A23A87F" w14:textId="77777777" w:rsidR="00B8343C" w:rsidRPr="002762BE" w:rsidRDefault="00B8343C" w:rsidP="00010A08">
            <w:pPr>
              <w:widowControl w:val="0"/>
              <w:autoSpaceDE w:val="0"/>
              <w:autoSpaceDN w:val="0"/>
              <w:adjustRightInd w:val="0"/>
              <w:jc w:val="center"/>
            </w:pPr>
            <w:r w:rsidRPr="002762BE">
              <w:t>0.712</w:t>
            </w:r>
          </w:p>
        </w:tc>
        <w:tc>
          <w:tcPr>
            <w:tcW w:w="1371" w:type="dxa"/>
            <w:tcBorders>
              <w:top w:val="nil"/>
              <w:bottom w:val="single" w:sz="8" w:space="0" w:color="auto"/>
            </w:tcBorders>
            <w:vAlign w:val="center"/>
          </w:tcPr>
          <w:p w14:paraId="1449D2D6" w14:textId="1A4F6CCC" w:rsidR="00B8343C" w:rsidRPr="002762BE" w:rsidRDefault="00B8343C" w:rsidP="00010A08">
            <w:pPr>
              <w:widowControl w:val="0"/>
              <w:autoSpaceDE w:val="0"/>
              <w:autoSpaceDN w:val="0"/>
              <w:adjustRightInd w:val="0"/>
              <w:jc w:val="center"/>
            </w:pPr>
            <w:r w:rsidRPr="002762BE">
              <w:t>0.859</w:t>
            </w:r>
          </w:p>
        </w:tc>
        <w:tc>
          <w:tcPr>
            <w:tcW w:w="1371" w:type="dxa"/>
            <w:tcBorders>
              <w:top w:val="nil"/>
              <w:bottom w:val="single" w:sz="8" w:space="0" w:color="auto"/>
            </w:tcBorders>
          </w:tcPr>
          <w:p w14:paraId="6F2121E3" w14:textId="663434FF" w:rsidR="00B8343C" w:rsidRPr="002762BE" w:rsidRDefault="00B8343C" w:rsidP="00010A08">
            <w:pPr>
              <w:widowControl w:val="0"/>
              <w:autoSpaceDE w:val="0"/>
              <w:autoSpaceDN w:val="0"/>
              <w:adjustRightInd w:val="0"/>
              <w:jc w:val="center"/>
            </w:pPr>
            <w:r>
              <w:t>0.891</w:t>
            </w:r>
          </w:p>
        </w:tc>
      </w:tr>
    </w:tbl>
    <w:p w14:paraId="5D3E7BD5" w14:textId="51A9A51C" w:rsidR="00AC6549" w:rsidRPr="002762BE" w:rsidRDefault="00AC6549" w:rsidP="00AC6549">
      <w:pPr>
        <w:keepNext/>
        <w:keepLines/>
        <w:widowControl w:val="0"/>
        <w:autoSpaceDE w:val="0"/>
        <w:autoSpaceDN w:val="0"/>
        <w:adjustRightInd w:val="0"/>
        <w:rPr>
          <w:sz w:val="20"/>
          <w:szCs w:val="20"/>
        </w:rPr>
      </w:pPr>
      <w:r w:rsidRPr="002762BE">
        <w:rPr>
          <w:i/>
          <w:sz w:val="20"/>
          <w:szCs w:val="20"/>
        </w:rPr>
        <w:t>Source:</w:t>
      </w:r>
      <w:r w:rsidRPr="002762BE">
        <w:rPr>
          <w:sz w:val="20"/>
          <w:szCs w:val="20"/>
        </w:rPr>
        <w:t xml:space="preserve"> British election studies, UK Data archive</w:t>
      </w:r>
      <w:r w:rsidR="00F41BBC">
        <w:rPr>
          <w:sz w:val="20"/>
          <w:szCs w:val="20"/>
        </w:rPr>
        <w:t xml:space="preserve"> (1974-2010), </w:t>
      </w:r>
      <w:hyperlink r:id="rId28" w:history="1">
        <w:r w:rsidR="00F41BBC" w:rsidRPr="00E97350">
          <w:rPr>
            <w:rStyle w:val="Hyperlink"/>
            <w:sz w:val="20"/>
            <w:szCs w:val="20"/>
          </w:rPr>
          <w:t>http://www.britishelectionstudy.com/data-object/version-3-0-2015-face-to-face-post-election-survey/</w:t>
        </w:r>
      </w:hyperlink>
      <w:r w:rsidR="00F41BBC">
        <w:rPr>
          <w:sz w:val="20"/>
          <w:szCs w:val="20"/>
        </w:rPr>
        <w:t xml:space="preserve"> (2015)</w:t>
      </w:r>
      <w:r w:rsidRPr="002762BE">
        <w:rPr>
          <w:sz w:val="20"/>
          <w:szCs w:val="20"/>
        </w:rPr>
        <w:t xml:space="preserve">. Standard errors in parentheses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0.05,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0.01,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0.001. </w:t>
      </w:r>
      <w:proofErr w:type="gramStart"/>
      <w:r w:rsidRPr="002762BE">
        <w:rPr>
          <w:sz w:val="20"/>
          <w:szCs w:val="20"/>
          <w:vertAlign w:val="superscript"/>
        </w:rPr>
        <w:t>a</w:t>
      </w:r>
      <w:r w:rsidRPr="002762BE">
        <w:rPr>
          <w:sz w:val="20"/>
          <w:szCs w:val="20"/>
        </w:rPr>
        <w:t xml:space="preserve"> Age categories</w:t>
      </w:r>
      <w:proofErr w:type="gramEnd"/>
      <w:r w:rsidRPr="002762BE">
        <w:rPr>
          <w:sz w:val="20"/>
          <w:szCs w:val="20"/>
        </w:rPr>
        <w:t>.</w:t>
      </w:r>
    </w:p>
    <w:p w14:paraId="41218514" w14:textId="77777777" w:rsidR="00AC6549" w:rsidRDefault="00AC6549" w:rsidP="00AC6549">
      <w:pPr>
        <w:widowControl w:val="0"/>
        <w:autoSpaceDE w:val="0"/>
        <w:autoSpaceDN w:val="0"/>
        <w:adjustRightInd w:val="0"/>
        <w:rPr>
          <w:sz w:val="20"/>
          <w:szCs w:val="20"/>
        </w:rPr>
      </w:pPr>
    </w:p>
    <w:p w14:paraId="06219D91" w14:textId="77777777" w:rsidR="00A36834" w:rsidRDefault="00A36834" w:rsidP="00AC6549">
      <w:pPr>
        <w:widowControl w:val="0"/>
        <w:autoSpaceDE w:val="0"/>
        <w:autoSpaceDN w:val="0"/>
        <w:adjustRightInd w:val="0"/>
        <w:rPr>
          <w:sz w:val="20"/>
          <w:szCs w:val="20"/>
        </w:rPr>
      </w:pPr>
    </w:p>
    <w:p w14:paraId="52A66804" w14:textId="77777777" w:rsidR="00A36834" w:rsidRDefault="00A36834" w:rsidP="00AC6549">
      <w:pPr>
        <w:widowControl w:val="0"/>
        <w:autoSpaceDE w:val="0"/>
        <w:autoSpaceDN w:val="0"/>
        <w:adjustRightInd w:val="0"/>
        <w:rPr>
          <w:sz w:val="20"/>
          <w:szCs w:val="20"/>
        </w:rPr>
      </w:pPr>
    </w:p>
    <w:p w14:paraId="238FF847" w14:textId="77777777" w:rsidR="00D50CEC" w:rsidRDefault="00D50CEC" w:rsidP="005C5930"/>
    <w:p w14:paraId="54F13EF6" w14:textId="1194F1E9" w:rsidR="00A36834" w:rsidRPr="005C5930" w:rsidRDefault="00A36834" w:rsidP="005C5930">
      <w:r>
        <w:lastRenderedPageBreak/>
        <w:t>TABLE 4</w:t>
      </w:r>
      <w:r w:rsidRPr="002762BE">
        <w:t xml:space="preserve">. Voting for the incumbent in </w:t>
      </w:r>
      <w:r>
        <w:t>Italy</w:t>
      </w:r>
      <w:r w:rsidRPr="002762BE">
        <w:t xml:space="preserve"> (</w:t>
      </w:r>
      <w:r>
        <w:t>1992</w:t>
      </w:r>
      <w:r w:rsidRPr="002762BE">
        <w:t>-</w:t>
      </w:r>
      <w:r>
        <w:t>2013</w:t>
      </w:r>
      <w:r w:rsidRPr="002762BE">
        <w:t>) – Vote for incumbent</w:t>
      </w:r>
    </w:p>
    <w:tbl>
      <w:tblPr>
        <w:tblW w:w="12724" w:type="dxa"/>
        <w:tblBorders>
          <w:top w:val="single" w:sz="4" w:space="0" w:color="000000" w:themeColor="text1"/>
          <w:bottom w:val="single" w:sz="4" w:space="0" w:color="000000" w:themeColor="text1"/>
        </w:tblBorders>
        <w:tblLayout w:type="fixed"/>
        <w:tblLook w:val="0000" w:firstRow="0" w:lastRow="0" w:firstColumn="0" w:lastColumn="0" w:noHBand="0" w:noVBand="0"/>
      </w:tblPr>
      <w:tblGrid>
        <w:gridCol w:w="3085"/>
        <w:gridCol w:w="1606"/>
        <w:gridCol w:w="1607"/>
        <w:gridCol w:w="1606"/>
        <w:gridCol w:w="1607"/>
        <w:gridCol w:w="1606"/>
        <w:gridCol w:w="1607"/>
      </w:tblGrid>
      <w:tr w:rsidR="00250FA7" w14:paraId="374F1EB0" w14:textId="77777777" w:rsidTr="00A11FE0">
        <w:tc>
          <w:tcPr>
            <w:tcW w:w="3085" w:type="dxa"/>
            <w:tcBorders>
              <w:bottom w:val="single" w:sz="4" w:space="0" w:color="auto"/>
            </w:tcBorders>
            <w:tcMar>
              <w:top w:w="100" w:type="nil"/>
              <w:right w:w="100" w:type="nil"/>
            </w:tcMar>
            <w:vAlign w:val="center"/>
          </w:tcPr>
          <w:p w14:paraId="2658F395" w14:textId="77777777" w:rsidR="007927A9" w:rsidRDefault="007927A9">
            <w:pPr>
              <w:widowControl w:val="0"/>
              <w:autoSpaceDE w:val="0"/>
              <w:autoSpaceDN w:val="0"/>
              <w:adjustRightInd w:val="0"/>
            </w:pPr>
          </w:p>
        </w:tc>
        <w:tc>
          <w:tcPr>
            <w:tcW w:w="1606" w:type="dxa"/>
            <w:tcBorders>
              <w:bottom w:val="single" w:sz="4" w:space="0" w:color="auto"/>
            </w:tcBorders>
            <w:tcMar>
              <w:top w:w="100" w:type="nil"/>
              <w:right w:w="100" w:type="nil"/>
            </w:tcMar>
            <w:vAlign w:val="center"/>
          </w:tcPr>
          <w:p w14:paraId="3D856A67" w14:textId="78631DBB" w:rsidR="007927A9" w:rsidRDefault="007927A9">
            <w:pPr>
              <w:widowControl w:val="0"/>
              <w:autoSpaceDE w:val="0"/>
              <w:autoSpaceDN w:val="0"/>
              <w:adjustRightInd w:val="0"/>
              <w:jc w:val="center"/>
            </w:pPr>
            <w:r>
              <w:t>1992</w:t>
            </w:r>
          </w:p>
        </w:tc>
        <w:tc>
          <w:tcPr>
            <w:tcW w:w="1607" w:type="dxa"/>
            <w:tcBorders>
              <w:bottom w:val="single" w:sz="4" w:space="0" w:color="auto"/>
            </w:tcBorders>
            <w:tcMar>
              <w:top w:w="100" w:type="nil"/>
              <w:right w:w="100" w:type="nil"/>
            </w:tcMar>
            <w:vAlign w:val="center"/>
          </w:tcPr>
          <w:p w14:paraId="424FD200" w14:textId="6266227F" w:rsidR="007927A9" w:rsidRDefault="007927A9">
            <w:pPr>
              <w:widowControl w:val="0"/>
              <w:autoSpaceDE w:val="0"/>
              <w:autoSpaceDN w:val="0"/>
              <w:adjustRightInd w:val="0"/>
              <w:jc w:val="center"/>
            </w:pPr>
            <w:r>
              <w:t>1996</w:t>
            </w:r>
          </w:p>
        </w:tc>
        <w:tc>
          <w:tcPr>
            <w:tcW w:w="1606" w:type="dxa"/>
            <w:tcBorders>
              <w:bottom w:val="single" w:sz="4" w:space="0" w:color="auto"/>
            </w:tcBorders>
            <w:tcMar>
              <w:top w:w="100" w:type="nil"/>
              <w:right w:w="100" w:type="nil"/>
            </w:tcMar>
            <w:vAlign w:val="center"/>
          </w:tcPr>
          <w:p w14:paraId="0B382903" w14:textId="3DEF9883" w:rsidR="007927A9" w:rsidRDefault="007927A9">
            <w:pPr>
              <w:widowControl w:val="0"/>
              <w:autoSpaceDE w:val="0"/>
              <w:autoSpaceDN w:val="0"/>
              <w:adjustRightInd w:val="0"/>
              <w:jc w:val="center"/>
            </w:pPr>
            <w:r>
              <w:t>2001</w:t>
            </w:r>
          </w:p>
        </w:tc>
        <w:tc>
          <w:tcPr>
            <w:tcW w:w="1607" w:type="dxa"/>
            <w:tcBorders>
              <w:bottom w:val="single" w:sz="4" w:space="0" w:color="auto"/>
            </w:tcBorders>
            <w:tcMar>
              <w:top w:w="100" w:type="nil"/>
              <w:right w:w="100" w:type="nil"/>
            </w:tcMar>
            <w:vAlign w:val="center"/>
          </w:tcPr>
          <w:p w14:paraId="048A17DC" w14:textId="32A2613C" w:rsidR="007927A9" w:rsidRDefault="007927A9">
            <w:pPr>
              <w:widowControl w:val="0"/>
              <w:autoSpaceDE w:val="0"/>
              <w:autoSpaceDN w:val="0"/>
              <w:adjustRightInd w:val="0"/>
              <w:jc w:val="center"/>
            </w:pPr>
            <w:r>
              <w:t>2006</w:t>
            </w:r>
          </w:p>
        </w:tc>
        <w:tc>
          <w:tcPr>
            <w:tcW w:w="1606" w:type="dxa"/>
            <w:tcBorders>
              <w:bottom w:val="single" w:sz="4" w:space="0" w:color="auto"/>
            </w:tcBorders>
            <w:tcMar>
              <w:top w:w="100" w:type="nil"/>
              <w:right w:w="100" w:type="nil"/>
            </w:tcMar>
            <w:vAlign w:val="center"/>
          </w:tcPr>
          <w:p w14:paraId="40C1F623" w14:textId="30535752" w:rsidR="007927A9" w:rsidRDefault="007927A9">
            <w:pPr>
              <w:widowControl w:val="0"/>
              <w:autoSpaceDE w:val="0"/>
              <w:autoSpaceDN w:val="0"/>
              <w:adjustRightInd w:val="0"/>
              <w:jc w:val="center"/>
            </w:pPr>
            <w:r>
              <w:t>2008</w:t>
            </w:r>
          </w:p>
        </w:tc>
        <w:tc>
          <w:tcPr>
            <w:tcW w:w="1607" w:type="dxa"/>
            <w:tcBorders>
              <w:bottom w:val="single" w:sz="4" w:space="0" w:color="auto"/>
            </w:tcBorders>
            <w:tcMar>
              <w:top w:w="100" w:type="nil"/>
              <w:right w:w="100" w:type="nil"/>
            </w:tcMar>
            <w:vAlign w:val="center"/>
          </w:tcPr>
          <w:p w14:paraId="6C0C84CA" w14:textId="0FE97AC0" w:rsidR="007927A9" w:rsidRDefault="007927A9">
            <w:pPr>
              <w:widowControl w:val="0"/>
              <w:autoSpaceDE w:val="0"/>
              <w:autoSpaceDN w:val="0"/>
              <w:adjustRightInd w:val="0"/>
              <w:jc w:val="center"/>
            </w:pPr>
            <w:r>
              <w:t>2013</w:t>
            </w:r>
          </w:p>
        </w:tc>
      </w:tr>
      <w:tr w:rsidR="00250FA7" w14:paraId="16861C3A" w14:textId="77777777" w:rsidTr="00A11FE0">
        <w:tc>
          <w:tcPr>
            <w:tcW w:w="3085" w:type="dxa"/>
            <w:tcBorders>
              <w:top w:val="single" w:sz="4" w:space="0" w:color="auto"/>
              <w:bottom w:val="single" w:sz="4" w:space="0" w:color="auto"/>
            </w:tcBorders>
            <w:tcMar>
              <w:top w:w="100" w:type="nil"/>
              <w:right w:w="100" w:type="nil"/>
            </w:tcMar>
            <w:vAlign w:val="center"/>
          </w:tcPr>
          <w:p w14:paraId="71590F97" w14:textId="77777777" w:rsidR="007927A9" w:rsidRDefault="007927A9">
            <w:pPr>
              <w:widowControl w:val="0"/>
              <w:autoSpaceDE w:val="0"/>
              <w:autoSpaceDN w:val="0"/>
              <w:adjustRightInd w:val="0"/>
            </w:pPr>
          </w:p>
        </w:tc>
        <w:tc>
          <w:tcPr>
            <w:tcW w:w="1606" w:type="dxa"/>
            <w:tcBorders>
              <w:top w:val="single" w:sz="4" w:space="0" w:color="auto"/>
              <w:bottom w:val="single" w:sz="4" w:space="0" w:color="auto"/>
            </w:tcBorders>
            <w:tcMar>
              <w:top w:w="100" w:type="nil"/>
              <w:right w:w="100" w:type="nil"/>
            </w:tcMar>
          </w:tcPr>
          <w:p w14:paraId="28293CF8" w14:textId="77777777" w:rsidR="007927A9" w:rsidRPr="002762BE" w:rsidRDefault="007927A9" w:rsidP="00237899">
            <w:pPr>
              <w:widowControl w:val="0"/>
              <w:autoSpaceDE w:val="0"/>
              <w:autoSpaceDN w:val="0"/>
              <w:adjustRightInd w:val="0"/>
              <w:jc w:val="center"/>
            </w:pPr>
            <w:r w:rsidRPr="002762BE">
              <w:t>b</w:t>
            </w:r>
          </w:p>
          <w:p w14:paraId="00B802E7" w14:textId="5114C2BF" w:rsidR="007927A9" w:rsidRDefault="007927A9">
            <w:pPr>
              <w:widowControl w:val="0"/>
              <w:autoSpaceDE w:val="0"/>
              <w:autoSpaceDN w:val="0"/>
              <w:adjustRightInd w:val="0"/>
              <w:jc w:val="center"/>
            </w:pPr>
            <w:r w:rsidRPr="002762BE">
              <w:t>(</w:t>
            </w:r>
            <w:proofErr w:type="spellStart"/>
            <w:r w:rsidRPr="002762BE">
              <w:t>s.e.</w:t>
            </w:r>
            <w:proofErr w:type="spellEnd"/>
            <w:r w:rsidRPr="002762BE">
              <w:t>)</w:t>
            </w:r>
          </w:p>
        </w:tc>
        <w:tc>
          <w:tcPr>
            <w:tcW w:w="1607" w:type="dxa"/>
            <w:tcBorders>
              <w:top w:val="single" w:sz="4" w:space="0" w:color="auto"/>
              <w:bottom w:val="single" w:sz="4" w:space="0" w:color="auto"/>
            </w:tcBorders>
            <w:tcMar>
              <w:top w:w="100" w:type="nil"/>
              <w:right w:w="100" w:type="nil"/>
            </w:tcMar>
            <w:vAlign w:val="center"/>
          </w:tcPr>
          <w:p w14:paraId="5A9775C5" w14:textId="77777777" w:rsidR="007927A9" w:rsidRPr="002762BE" w:rsidRDefault="007927A9" w:rsidP="00237899">
            <w:pPr>
              <w:widowControl w:val="0"/>
              <w:autoSpaceDE w:val="0"/>
              <w:autoSpaceDN w:val="0"/>
              <w:adjustRightInd w:val="0"/>
              <w:jc w:val="center"/>
            </w:pPr>
            <w:r w:rsidRPr="002762BE">
              <w:t>b</w:t>
            </w:r>
          </w:p>
          <w:p w14:paraId="2E5412E3" w14:textId="7F8DDF94" w:rsidR="007927A9" w:rsidRDefault="007927A9">
            <w:pPr>
              <w:widowControl w:val="0"/>
              <w:autoSpaceDE w:val="0"/>
              <w:autoSpaceDN w:val="0"/>
              <w:adjustRightInd w:val="0"/>
              <w:jc w:val="center"/>
            </w:pPr>
            <w:r w:rsidRPr="002762BE">
              <w:t>(</w:t>
            </w:r>
            <w:proofErr w:type="spellStart"/>
            <w:r w:rsidRPr="002762BE">
              <w:t>s.e.</w:t>
            </w:r>
            <w:proofErr w:type="spellEnd"/>
            <w:r w:rsidRPr="002762BE">
              <w:t>)</w:t>
            </w:r>
          </w:p>
        </w:tc>
        <w:tc>
          <w:tcPr>
            <w:tcW w:w="1606" w:type="dxa"/>
            <w:tcBorders>
              <w:top w:val="single" w:sz="4" w:space="0" w:color="auto"/>
              <w:bottom w:val="single" w:sz="4" w:space="0" w:color="auto"/>
            </w:tcBorders>
            <w:tcMar>
              <w:top w:w="100" w:type="nil"/>
              <w:right w:w="100" w:type="nil"/>
            </w:tcMar>
          </w:tcPr>
          <w:p w14:paraId="7377F9CE" w14:textId="77777777" w:rsidR="007927A9" w:rsidRPr="002762BE" w:rsidRDefault="007927A9" w:rsidP="00237899">
            <w:pPr>
              <w:widowControl w:val="0"/>
              <w:autoSpaceDE w:val="0"/>
              <w:autoSpaceDN w:val="0"/>
              <w:adjustRightInd w:val="0"/>
              <w:jc w:val="center"/>
            </w:pPr>
            <w:r w:rsidRPr="002762BE">
              <w:t>b</w:t>
            </w:r>
          </w:p>
          <w:p w14:paraId="6A65666E" w14:textId="5CB74B45" w:rsidR="007927A9" w:rsidRDefault="007927A9">
            <w:pPr>
              <w:widowControl w:val="0"/>
              <w:autoSpaceDE w:val="0"/>
              <w:autoSpaceDN w:val="0"/>
              <w:adjustRightInd w:val="0"/>
              <w:jc w:val="center"/>
            </w:pPr>
            <w:r w:rsidRPr="002762BE">
              <w:t>(</w:t>
            </w:r>
            <w:proofErr w:type="spellStart"/>
            <w:r w:rsidRPr="002762BE">
              <w:t>s.e.</w:t>
            </w:r>
            <w:proofErr w:type="spellEnd"/>
            <w:r w:rsidRPr="002762BE">
              <w:t>)</w:t>
            </w:r>
          </w:p>
        </w:tc>
        <w:tc>
          <w:tcPr>
            <w:tcW w:w="1607" w:type="dxa"/>
            <w:tcBorders>
              <w:top w:val="single" w:sz="4" w:space="0" w:color="auto"/>
              <w:bottom w:val="single" w:sz="4" w:space="0" w:color="auto"/>
            </w:tcBorders>
            <w:tcMar>
              <w:top w:w="100" w:type="nil"/>
              <w:right w:w="100" w:type="nil"/>
            </w:tcMar>
            <w:vAlign w:val="center"/>
          </w:tcPr>
          <w:p w14:paraId="7BD33199" w14:textId="77777777" w:rsidR="007927A9" w:rsidRPr="002762BE" w:rsidRDefault="007927A9" w:rsidP="00237899">
            <w:pPr>
              <w:widowControl w:val="0"/>
              <w:autoSpaceDE w:val="0"/>
              <w:autoSpaceDN w:val="0"/>
              <w:adjustRightInd w:val="0"/>
              <w:jc w:val="center"/>
            </w:pPr>
            <w:r w:rsidRPr="002762BE">
              <w:t>b</w:t>
            </w:r>
          </w:p>
          <w:p w14:paraId="4F1778BE" w14:textId="7022BB62" w:rsidR="007927A9" w:rsidRDefault="007927A9">
            <w:pPr>
              <w:widowControl w:val="0"/>
              <w:autoSpaceDE w:val="0"/>
              <w:autoSpaceDN w:val="0"/>
              <w:adjustRightInd w:val="0"/>
              <w:jc w:val="center"/>
            </w:pPr>
            <w:r w:rsidRPr="002762BE">
              <w:t>(</w:t>
            </w:r>
            <w:proofErr w:type="spellStart"/>
            <w:r w:rsidRPr="002762BE">
              <w:t>s.e.</w:t>
            </w:r>
            <w:proofErr w:type="spellEnd"/>
            <w:r w:rsidRPr="002762BE">
              <w:t>)</w:t>
            </w:r>
          </w:p>
        </w:tc>
        <w:tc>
          <w:tcPr>
            <w:tcW w:w="1606" w:type="dxa"/>
            <w:tcBorders>
              <w:top w:val="single" w:sz="4" w:space="0" w:color="auto"/>
              <w:bottom w:val="single" w:sz="4" w:space="0" w:color="auto"/>
            </w:tcBorders>
            <w:tcMar>
              <w:top w:w="100" w:type="nil"/>
              <w:right w:w="100" w:type="nil"/>
            </w:tcMar>
          </w:tcPr>
          <w:p w14:paraId="402CC8C3" w14:textId="77777777" w:rsidR="007927A9" w:rsidRPr="002762BE" w:rsidRDefault="007927A9" w:rsidP="00237899">
            <w:pPr>
              <w:widowControl w:val="0"/>
              <w:autoSpaceDE w:val="0"/>
              <w:autoSpaceDN w:val="0"/>
              <w:adjustRightInd w:val="0"/>
              <w:jc w:val="center"/>
            </w:pPr>
            <w:r w:rsidRPr="002762BE">
              <w:t>b</w:t>
            </w:r>
          </w:p>
          <w:p w14:paraId="527FED09" w14:textId="111EB4FD" w:rsidR="007927A9" w:rsidRDefault="007927A9">
            <w:pPr>
              <w:widowControl w:val="0"/>
              <w:autoSpaceDE w:val="0"/>
              <w:autoSpaceDN w:val="0"/>
              <w:adjustRightInd w:val="0"/>
              <w:jc w:val="center"/>
            </w:pPr>
            <w:r w:rsidRPr="002762BE">
              <w:t>(</w:t>
            </w:r>
            <w:proofErr w:type="spellStart"/>
            <w:r w:rsidRPr="002762BE">
              <w:t>s.e.</w:t>
            </w:r>
            <w:proofErr w:type="spellEnd"/>
            <w:r w:rsidRPr="002762BE">
              <w:t>)</w:t>
            </w:r>
          </w:p>
        </w:tc>
        <w:tc>
          <w:tcPr>
            <w:tcW w:w="1607" w:type="dxa"/>
            <w:tcBorders>
              <w:top w:val="single" w:sz="4" w:space="0" w:color="auto"/>
              <w:bottom w:val="single" w:sz="4" w:space="0" w:color="auto"/>
            </w:tcBorders>
            <w:tcMar>
              <w:top w:w="100" w:type="nil"/>
              <w:right w:w="100" w:type="nil"/>
            </w:tcMar>
            <w:vAlign w:val="center"/>
          </w:tcPr>
          <w:p w14:paraId="67B225CC" w14:textId="77777777" w:rsidR="007927A9" w:rsidRPr="002762BE" w:rsidRDefault="007927A9" w:rsidP="00237899">
            <w:pPr>
              <w:widowControl w:val="0"/>
              <w:autoSpaceDE w:val="0"/>
              <w:autoSpaceDN w:val="0"/>
              <w:adjustRightInd w:val="0"/>
              <w:jc w:val="center"/>
            </w:pPr>
            <w:r w:rsidRPr="002762BE">
              <w:t>b</w:t>
            </w:r>
          </w:p>
          <w:p w14:paraId="10B54E36" w14:textId="38610197" w:rsidR="007927A9" w:rsidRDefault="007927A9">
            <w:pPr>
              <w:widowControl w:val="0"/>
              <w:autoSpaceDE w:val="0"/>
              <w:autoSpaceDN w:val="0"/>
              <w:adjustRightInd w:val="0"/>
              <w:jc w:val="center"/>
            </w:pPr>
            <w:r w:rsidRPr="002762BE">
              <w:t>(</w:t>
            </w:r>
            <w:proofErr w:type="spellStart"/>
            <w:r w:rsidRPr="002762BE">
              <w:t>s.e.</w:t>
            </w:r>
            <w:proofErr w:type="spellEnd"/>
            <w:r w:rsidRPr="002762BE">
              <w:t>)</w:t>
            </w:r>
          </w:p>
        </w:tc>
      </w:tr>
      <w:tr w:rsidR="00250FA7" w14:paraId="539B4533" w14:textId="77777777" w:rsidTr="00A11FE0">
        <w:tc>
          <w:tcPr>
            <w:tcW w:w="3085" w:type="dxa"/>
            <w:tcBorders>
              <w:top w:val="single" w:sz="4" w:space="0" w:color="auto"/>
              <w:bottom w:val="nil"/>
            </w:tcBorders>
            <w:tcMar>
              <w:top w:w="100" w:type="nil"/>
              <w:right w:w="100" w:type="nil"/>
            </w:tcMar>
            <w:vAlign w:val="center"/>
          </w:tcPr>
          <w:p w14:paraId="4C7EB270" w14:textId="127B842F" w:rsidR="007927A9" w:rsidRDefault="00250FA7">
            <w:pPr>
              <w:widowControl w:val="0"/>
              <w:autoSpaceDE w:val="0"/>
              <w:autoSpaceDN w:val="0"/>
              <w:adjustRightInd w:val="0"/>
            </w:pPr>
            <w:r>
              <w:t>F</w:t>
            </w:r>
            <w:r w:rsidR="007927A9">
              <w:t>emale</w:t>
            </w:r>
          </w:p>
        </w:tc>
        <w:tc>
          <w:tcPr>
            <w:tcW w:w="1606" w:type="dxa"/>
            <w:tcBorders>
              <w:top w:val="single" w:sz="4" w:space="0" w:color="auto"/>
              <w:bottom w:val="nil"/>
            </w:tcBorders>
            <w:tcMar>
              <w:top w:w="100" w:type="nil"/>
              <w:right w:w="100" w:type="nil"/>
            </w:tcMar>
            <w:vAlign w:val="center"/>
          </w:tcPr>
          <w:p w14:paraId="3390561E" w14:textId="77777777" w:rsidR="007927A9" w:rsidRDefault="007927A9">
            <w:pPr>
              <w:widowControl w:val="0"/>
              <w:autoSpaceDE w:val="0"/>
              <w:autoSpaceDN w:val="0"/>
              <w:adjustRightInd w:val="0"/>
              <w:jc w:val="center"/>
            </w:pPr>
            <w:r>
              <w:t>0.132</w:t>
            </w:r>
          </w:p>
        </w:tc>
        <w:tc>
          <w:tcPr>
            <w:tcW w:w="1607" w:type="dxa"/>
            <w:tcBorders>
              <w:top w:val="single" w:sz="4" w:space="0" w:color="auto"/>
              <w:bottom w:val="nil"/>
            </w:tcBorders>
            <w:tcMar>
              <w:top w:w="100" w:type="nil"/>
              <w:right w:w="100" w:type="nil"/>
            </w:tcMar>
            <w:vAlign w:val="center"/>
          </w:tcPr>
          <w:p w14:paraId="43449829" w14:textId="77777777" w:rsidR="007927A9" w:rsidRDefault="007927A9">
            <w:pPr>
              <w:widowControl w:val="0"/>
              <w:autoSpaceDE w:val="0"/>
              <w:autoSpaceDN w:val="0"/>
              <w:adjustRightInd w:val="0"/>
              <w:jc w:val="center"/>
            </w:pPr>
            <w:r>
              <w:t>-0.381</w:t>
            </w:r>
            <w:r>
              <w:rPr>
                <w:vertAlign w:val="superscript"/>
              </w:rPr>
              <w:t>**</w:t>
            </w:r>
          </w:p>
        </w:tc>
        <w:tc>
          <w:tcPr>
            <w:tcW w:w="1606" w:type="dxa"/>
            <w:tcBorders>
              <w:top w:val="single" w:sz="4" w:space="0" w:color="auto"/>
              <w:bottom w:val="nil"/>
            </w:tcBorders>
            <w:tcMar>
              <w:top w:w="100" w:type="nil"/>
              <w:right w:w="100" w:type="nil"/>
            </w:tcMar>
            <w:vAlign w:val="center"/>
          </w:tcPr>
          <w:p w14:paraId="398E3FE0" w14:textId="77777777" w:rsidR="007927A9" w:rsidRDefault="007927A9">
            <w:pPr>
              <w:widowControl w:val="0"/>
              <w:autoSpaceDE w:val="0"/>
              <w:autoSpaceDN w:val="0"/>
              <w:adjustRightInd w:val="0"/>
              <w:jc w:val="center"/>
            </w:pPr>
            <w:r>
              <w:t>0.205</w:t>
            </w:r>
          </w:p>
        </w:tc>
        <w:tc>
          <w:tcPr>
            <w:tcW w:w="1607" w:type="dxa"/>
            <w:tcBorders>
              <w:top w:val="single" w:sz="4" w:space="0" w:color="auto"/>
              <w:bottom w:val="nil"/>
            </w:tcBorders>
            <w:tcMar>
              <w:top w:w="100" w:type="nil"/>
              <w:right w:w="100" w:type="nil"/>
            </w:tcMar>
            <w:vAlign w:val="center"/>
          </w:tcPr>
          <w:p w14:paraId="21354C31" w14:textId="77777777" w:rsidR="007927A9" w:rsidRDefault="007927A9">
            <w:pPr>
              <w:widowControl w:val="0"/>
              <w:autoSpaceDE w:val="0"/>
              <w:autoSpaceDN w:val="0"/>
              <w:adjustRightInd w:val="0"/>
              <w:jc w:val="center"/>
            </w:pPr>
            <w:r>
              <w:t>0.003</w:t>
            </w:r>
          </w:p>
        </w:tc>
        <w:tc>
          <w:tcPr>
            <w:tcW w:w="1606" w:type="dxa"/>
            <w:tcBorders>
              <w:top w:val="single" w:sz="4" w:space="0" w:color="auto"/>
              <w:bottom w:val="nil"/>
            </w:tcBorders>
            <w:tcMar>
              <w:top w:w="100" w:type="nil"/>
              <w:right w:w="100" w:type="nil"/>
            </w:tcMar>
            <w:vAlign w:val="center"/>
          </w:tcPr>
          <w:p w14:paraId="14B8C926" w14:textId="77777777" w:rsidR="007927A9" w:rsidRDefault="007927A9">
            <w:pPr>
              <w:widowControl w:val="0"/>
              <w:autoSpaceDE w:val="0"/>
              <w:autoSpaceDN w:val="0"/>
              <w:adjustRightInd w:val="0"/>
              <w:jc w:val="center"/>
            </w:pPr>
            <w:r>
              <w:t>-0.008</w:t>
            </w:r>
          </w:p>
        </w:tc>
        <w:tc>
          <w:tcPr>
            <w:tcW w:w="1607" w:type="dxa"/>
            <w:tcBorders>
              <w:top w:val="single" w:sz="4" w:space="0" w:color="auto"/>
              <w:bottom w:val="nil"/>
            </w:tcBorders>
            <w:tcMar>
              <w:top w:w="100" w:type="nil"/>
              <w:right w:w="100" w:type="nil"/>
            </w:tcMar>
            <w:vAlign w:val="center"/>
          </w:tcPr>
          <w:p w14:paraId="10096603" w14:textId="77777777" w:rsidR="007927A9" w:rsidRDefault="007927A9">
            <w:pPr>
              <w:widowControl w:val="0"/>
              <w:autoSpaceDE w:val="0"/>
              <w:autoSpaceDN w:val="0"/>
              <w:adjustRightInd w:val="0"/>
              <w:jc w:val="center"/>
            </w:pPr>
            <w:r>
              <w:t>-0.122</w:t>
            </w:r>
          </w:p>
        </w:tc>
      </w:tr>
      <w:tr w:rsidR="00250FA7" w14:paraId="6CF972BB" w14:textId="77777777" w:rsidTr="00A11FE0">
        <w:tc>
          <w:tcPr>
            <w:tcW w:w="3085" w:type="dxa"/>
            <w:tcBorders>
              <w:top w:val="nil"/>
              <w:bottom w:val="nil"/>
            </w:tcBorders>
            <w:tcMar>
              <w:top w:w="100" w:type="nil"/>
              <w:right w:w="100" w:type="nil"/>
            </w:tcMar>
            <w:vAlign w:val="center"/>
          </w:tcPr>
          <w:p w14:paraId="06BA93A4" w14:textId="77777777" w:rsidR="007927A9" w:rsidRDefault="007927A9">
            <w:pPr>
              <w:widowControl w:val="0"/>
              <w:autoSpaceDE w:val="0"/>
              <w:autoSpaceDN w:val="0"/>
              <w:adjustRightInd w:val="0"/>
            </w:pPr>
          </w:p>
        </w:tc>
        <w:tc>
          <w:tcPr>
            <w:tcW w:w="1606" w:type="dxa"/>
            <w:tcBorders>
              <w:top w:val="nil"/>
              <w:bottom w:val="nil"/>
            </w:tcBorders>
            <w:tcMar>
              <w:top w:w="100" w:type="nil"/>
              <w:right w:w="100" w:type="nil"/>
            </w:tcMar>
            <w:vAlign w:val="center"/>
          </w:tcPr>
          <w:p w14:paraId="3EBEB373" w14:textId="77777777" w:rsidR="007927A9" w:rsidRDefault="007927A9">
            <w:pPr>
              <w:widowControl w:val="0"/>
              <w:autoSpaceDE w:val="0"/>
              <w:autoSpaceDN w:val="0"/>
              <w:adjustRightInd w:val="0"/>
              <w:jc w:val="center"/>
            </w:pPr>
            <w:r>
              <w:t>(0.174)</w:t>
            </w:r>
          </w:p>
        </w:tc>
        <w:tc>
          <w:tcPr>
            <w:tcW w:w="1607" w:type="dxa"/>
            <w:tcBorders>
              <w:top w:val="nil"/>
              <w:bottom w:val="nil"/>
            </w:tcBorders>
            <w:tcMar>
              <w:top w:w="100" w:type="nil"/>
              <w:right w:w="100" w:type="nil"/>
            </w:tcMar>
            <w:vAlign w:val="center"/>
          </w:tcPr>
          <w:p w14:paraId="34F71773" w14:textId="77777777" w:rsidR="007927A9" w:rsidRDefault="007927A9">
            <w:pPr>
              <w:widowControl w:val="0"/>
              <w:autoSpaceDE w:val="0"/>
              <w:autoSpaceDN w:val="0"/>
              <w:adjustRightInd w:val="0"/>
              <w:jc w:val="center"/>
            </w:pPr>
            <w:r>
              <w:t>(0.142)</w:t>
            </w:r>
          </w:p>
        </w:tc>
        <w:tc>
          <w:tcPr>
            <w:tcW w:w="1606" w:type="dxa"/>
            <w:tcBorders>
              <w:top w:val="nil"/>
              <w:bottom w:val="nil"/>
            </w:tcBorders>
            <w:tcMar>
              <w:top w:w="100" w:type="nil"/>
              <w:right w:w="100" w:type="nil"/>
            </w:tcMar>
            <w:vAlign w:val="center"/>
          </w:tcPr>
          <w:p w14:paraId="064B53FF" w14:textId="77777777" w:rsidR="007927A9" w:rsidRDefault="007927A9">
            <w:pPr>
              <w:widowControl w:val="0"/>
              <w:autoSpaceDE w:val="0"/>
              <w:autoSpaceDN w:val="0"/>
              <w:adjustRightInd w:val="0"/>
              <w:jc w:val="center"/>
            </w:pPr>
            <w:r>
              <w:t>(0.155)</w:t>
            </w:r>
          </w:p>
        </w:tc>
        <w:tc>
          <w:tcPr>
            <w:tcW w:w="1607" w:type="dxa"/>
            <w:tcBorders>
              <w:top w:val="nil"/>
              <w:bottom w:val="nil"/>
            </w:tcBorders>
            <w:tcMar>
              <w:top w:w="100" w:type="nil"/>
              <w:right w:w="100" w:type="nil"/>
            </w:tcMar>
            <w:vAlign w:val="center"/>
          </w:tcPr>
          <w:p w14:paraId="12E2207A" w14:textId="77777777" w:rsidR="007927A9" w:rsidRDefault="007927A9">
            <w:pPr>
              <w:widowControl w:val="0"/>
              <w:autoSpaceDE w:val="0"/>
              <w:autoSpaceDN w:val="0"/>
              <w:adjustRightInd w:val="0"/>
              <w:jc w:val="center"/>
            </w:pPr>
            <w:r>
              <w:t>(0.235)</w:t>
            </w:r>
          </w:p>
        </w:tc>
        <w:tc>
          <w:tcPr>
            <w:tcW w:w="1606" w:type="dxa"/>
            <w:tcBorders>
              <w:top w:val="nil"/>
              <w:bottom w:val="nil"/>
            </w:tcBorders>
            <w:tcMar>
              <w:top w:w="100" w:type="nil"/>
              <w:right w:w="100" w:type="nil"/>
            </w:tcMar>
            <w:vAlign w:val="center"/>
          </w:tcPr>
          <w:p w14:paraId="08049CB3" w14:textId="77777777" w:rsidR="007927A9" w:rsidRDefault="007927A9">
            <w:pPr>
              <w:widowControl w:val="0"/>
              <w:autoSpaceDE w:val="0"/>
              <w:autoSpaceDN w:val="0"/>
              <w:adjustRightInd w:val="0"/>
              <w:jc w:val="center"/>
            </w:pPr>
            <w:r>
              <w:t>(0.186)</w:t>
            </w:r>
          </w:p>
        </w:tc>
        <w:tc>
          <w:tcPr>
            <w:tcW w:w="1607" w:type="dxa"/>
            <w:tcBorders>
              <w:top w:val="nil"/>
              <w:bottom w:val="nil"/>
            </w:tcBorders>
            <w:tcMar>
              <w:top w:w="100" w:type="nil"/>
              <w:right w:w="100" w:type="nil"/>
            </w:tcMar>
            <w:vAlign w:val="center"/>
          </w:tcPr>
          <w:p w14:paraId="33FC313B" w14:textId="77777777" w:rsidR="007927A9" w:rsidRDefault="007927A9">
            <w:pPr>
              <w:widowControl w:val="0"/>
              <w:autoSpaceDE w:val="0"/>
              <w:autoSpaceDN w:val="0"/>
              <w:adjustRightInd w:val="0"/>
              <w:jc w:val="center"/>
            </w:pPr>
            <w:r>
              <w:t>(0.145)</w:t>
            </w:r>
          </w:p>
        </w:tc>
      </w:tr>
      <w:tr w:rsidR="00250FA7" w14:paraId="31F20195" w14:textId="77777777" w:rsidTr="00A11FE0">
        <w:tc>
          <w:tcPr>
            <w:tcW w:w="3085" w:type="dxa"/>
            <w:tcBorders>
              <w:top w:val="nil"/>
              <w:bottom w:val="nil"/>
            </w:tcBorders>
            <w:tcMar>
              <w:top w:w="100" w:type="nil"/>
              <w:right w:w="100" w:type="nil"/>
            </w:tcMar>
            <w:vAlign w:val="center"/>
          </w:tcPr>
          <w:p w14:paraId="38B36905" w14:textId="0FFED0BE" w:rsidR="007927A9" w:rsidRDefault="00250FA7">
            <w:pPr>
              <w:widowControl w:val="0"/>
              <w:autoSpaceDE w:val="0"/>
              <w:autoSpaceDN w:val="0"/>
              <w:adjustRightInd w:val="0"/>
            </w:pPr>
            <w:r>
              <w:t>A</w:t>
            </w:r>
            <w:r w:rsidR="007927A9">
              <w:t>ge</w:t>
            </w:r>
          </w:p>
        </w:tc>
        <w:tc>
          <w:tcPr>
            <w:tcW w:w="1606" w:type="dxa"/>
            <w:tcBorders>
              <w:top w:val="nil"/>
              <w:bottom w:val="nil"/>
            </w:tcBorders>
            <w:tcMar>
              <w:top w:w="100" w:type="nil"/>
              <w:right w:w="100" w:type="nil"/>
            </w:tcMar>
            <w:vAlign w:val="center"/>
          </w:tcPr>
          <w:p w14:paraId="55D0ACAC" w14:textId="77777777" w:rsidR="007927A9" w:rsidRDefault="007927A9">
            <w:pPr>
              <w:widowControl w:val="0"/>
              <w:autoSpaceDE w:val="0"/>
              <w:autoSpaceDN w:val="0"/>
              <w:adjustRightInd w:val="0"/>
              <w:jc w:val="center"/>
            </w:pPr>
            <w:r>
              <w:t>0.012</w:t>
            </w:r>
            <w:r>
              <w:rPr>
                <w:vertAlign w:val="superscript"/>
              </w:rPr>
              <w:t>*</w:t>
            </w:r>
          </w:p>
        </w:tc>
        <w:tc>
          <w:tcPr>
            <w:tcW w:w="1607" w:type="dxa"/>
            <w:tcBorders>
              <w:top w:val="nil"/>
              <w:bottom w:val="nil"/>
            </w:tcBorders>
            <w:tcMar>
              <w:top w:w="100" w:type="nil"/>
              <w:right w:w="100" w:type="nil"/>
            </w:tcMar>
            <w:vAlign w:val="center"/>
          </w:tcPr>
          <w:p w14:paraId="417D23BE" w14:textId="77777777" w:rsidR="007927A9" w:rsidRDefault="007927A9">
            <w:pPr>
              <w:widowControl w:val="0"/>
              <w:autoSpaceDE w:val="0"/>
              <w:autoSpaceDN w:val="0"/>
              <w:adjustRightInd w:val="0"/>
              <w:jc w:val="center"/>
            </w:pPr>
            <w:r>
              <w:t>0.008</w:t>
            </w:r>
          </w:p>
        </w:tc>
        <w:tc>
          <w:tcPr>
            <w:tcW w:w="1606" w:type="dxa"/>
            <w:tcBorders>
              <w:top w:val="nil"/>
              <w:bottom w:val="nil"/>
            </w:tcBorders>
            <w:tcMar>
              <w:top w:w="100" w:type="nil"/>
              <w:right w:w="100" w:type="nil"/>
            </w:tcMar>
            <w:vAlign w:val="center"/>
          </w:tcPr>
          <w:p w14:paraId="78D10105" w14:textId="77777777" w:rsidR="007927A9" w:rsidRDefault="007927A9">
            <w:pPr>
              <w:widowControl w:val="0"/>
              <w:autoSpaceDE w:val="0"/>
              <w:autoSpaceDN w:val="0"/>
              <w:adjustRightInd w:val="0"/>
              <w:jc w:val="center"/>
            </w:pPr>
            <w:r>
              <w:t>0.010</w:t>
            </w:r>
          </w:p>
        </w:tc>
        <w:tc>
          <w:tcPr>
            <w:tcW w:w="1607" w:type="dxa"/>
            <w:tcBorders>
              <w:top w:val="nil"/>
              <w:bottom w:val="nil"/>
            </w:tcBorders>
            <w:tcMar>
              <w:top w:w="100" w:type="nil"/>
              <w:right w:w="100" w:type="nil"/>
            </w:tcMar>
            <w:vAlign w:val="center"/>
          </w:tcPr>
          <w:p w14:paraId="05210439" w14:textId="77777777" w:rsidR="007927A9" w:rsidRDefault="007927A9">
            <w:pPr>
              <w:widowControl w:val="0"/>
              <w:autoSpaceDE w:val="0"/>
              <w:autoSpaceDN w:val="0"/>
              <w:adjustRightInd w:val="0"/>
              <w:jc w:val="center"/>
            </w:pPr>
            <w:r>
              <w:t>0.013</w:t>
            </w:r>
          </w:p>
        </w:tc>
        <w:tc>
          <w:tcPr>
            <w:tcW w:w="1606" w:type="dxa"/>
            <w:tcBorders>
              <w:top w:val="nil"/>
              <w:bottom w:val="nil"/>
            </w:tcBorders>
            <w:tcMar>
              <w:top w:w="100" w:type="nil"/>
              <w:right w:w="100" w:type="nil"/>
            </w:tcMar>
            <w:vAlign w:val="center"/>
          </w:tcPr>
          <w:p w14:paraId="5EABA54B" w14:textId="77777777" w:rsidR="007927A9" w:rsidRDefault="007927A9">
            <w:pPr>
              <w:widowControl w:val="0"/>
              <w:autoSpaceDE w:val="0"/>
              <w:autoSpaceDN w:val="0"/>
              <w:adjustRightInd w:val="0"/>
              <w:jc w:val="center"/>
            </w:pPr>
            <w:r>
              <w:t>0.011</w:t>
            </w:r>
          </w:p>
        </w:tc>
        <w:tc>
          <w:tcPr>
            <w:tcW w:w="1607" w:type="dxa"/>
            <w:tcBorders>
              <w:top w:val="nil"/>
              <w:bottom w:val="nil"/>
            </w:tcBorders>
            <w:tcMar>
              <w:top w:w="100" w:type="nil"/>
              <w:right w:w="100" w:type="nil"/>
            </w:tcMar>
            <w:vAlign w:val="center"/>
          </w:tcPr>
          <w:p w14:paraId="79F11CFD" w14:textId="77777777" w:rsidR="007927A9" w:rsidRDefault="007927A9">
            <w:pPr>
              <w:widowControl w:val="0"/>
              <w:autoSpaceDE w:val="0"/>
              <w:autoSpaceDN w:val="0"/>
              <w:adjustRightInd w:val="0"/>
              <w:jc w:val="center"/>
            </w:pPr>
            <w:r>
              <w:t>0.026</w:t>
            </w:r>
            <w:r>
              <w:rPr>
                <w:vertAlign w:val="superscript"/>
              </w:rPr>
              <w:t>***</w:t>
            </w:r>
          </w:p>
        </w:tc>
      </w:tr>
      <w:tr w:rsidR="00250FA7" w14:paraId="0B427D64" w14:textId="77777777" w:rsidTr="00A11FE0">
        <w:tc>
          <w:tcPr>
            <w:tcW w:w="3085" w:type="dxa"/>
            <w:tcBorders>
              <w:top w:val="nil"/>
              <w:bottom w:val="nil"/>
            </w:tcBorders>
            <w:tcMar>
              <w:top w:w="100" w:type="nil"/>
              <w:right w:w="100" w:type="nil"/>
            </w:tcMar>
            <w:vAlign w:val="center"/>
          </w:tcPr>
          <w:p w14:paraId="2C338BB8" w14:textId="77777777" w:rsidR="007927A9" w:rsidRDefault="007927A9">
            <w:pPr>
              <w:widowControl w:val="0"/>
              <w:autoSpaceDE w:val="0"/>
              <w:autoSpaceDN w:val="0"/>
              <w:adjustRightInd w:val="0"/>
            </w:pPr>
          </w:p>
        </w:tc>
        <w:tc>
          <w:tcPr>
            <w:tcW w:w="1606" w:type="dxa"/>
            <w:tcBorders>
              <w:top w:val="nil"/>
              <w:bottom w:val="nil"/>
            </w:tcBorders>
            <w:tcMar>
              <w:top w:w="100" w:type="nil"/>
              <w:right w:w="100" w:type="nil"/>
            </w:tcMar>
            <w:vAlign w:val="center"/>
          </w:tcPr>
          <w:p w14:paraId="5083DC79" w14:textId="77777777" w:rsidR="007927A9" w:rsidRDefault="007927A9">
            <w:pPr>
              <w:widowControl w:val="0"/>
              <w:autoSpaceDE w:val="0"/>
              <w:autoSpaceDN w:val="0"/>
              <w:adjustRightInd w:val="0"/>
              <w:jc w:val="center"/>
            </w:pPr>
            <w:r>
              <w:t>(0.006)</w:t>
            </w:r>
          </w:p>
        </w:tc>
        <w:tc>
          <w:tcPr>
            <w:tcW w:w="1607" w:type="dxa"/>
            <w:tcBorders>
              <w:top w:val="nil"/>
              <w:bottom w:val="nil"/>
            </w:tcBorders>
            <w:tcMar>
              <w:top w:w="100" w:type="nil"/>
              <w:right w:w="100" w:type="nil"/>
            </w:tcMar>
            <w:vAlign w:val="center"/>
          </w:tcPr>
          <w:p w14:paraId="6DADE47F" w14:textId="77777777" w:rsidR="007927A9" w:rsidRDefault="007927A9">
            <w:pPr>
              <w:widowControl w:val="0"/>
              <w:autoSpaceDE w:val="0"/>
              <w:autoSpaceDN w:val="0"/>
              <w:adjustRightInd w:val="0"/>
              <w:jc w:val="center"/>
            </w:pPr>
            <w:r>
              <w:t>(0.005)</w:t>
            </w:r>
          </w:p>
        </w:tc>
        <w:tc>
          <w:tcPr>
            <w:tcW w:w="1606" w:type="dxa"/>
            <w:tcBorders>
              <w:top w:val="nil"/>
              <w:bottom w:val="nil"/>
            </w:tcBorders>
            <w:tcMar>
              <w:top w:w="100" w:type="nil"/>
              <w:right w:w="100" w:type="nil"/>
            </w:tcMar>
            <w:vAlign w:val="center"/>
          </w:tcPr>
          <w:p w14:paraId="4323D479" w14:textId="77777777" w:rsidR="007927A9" w:rsidRDefault="007927A9">
            <w:pPr>
              <w:widowControl w:val="0"/>
              <w:autoSpaceDE w:val="0"/>
              <w:autoSpaceDN w:val="0"/>
              <w:adjustRightInd w:val="0"/>
              <w:jc w:val="center"/>
            </w:pPr>
            <w:r>
              <w:t>(0.006)</w:t>
            </w:r>
          </w:p>
        </w:tc>
        <w:tc>
          <w:tcPr>
            <w:tcW w:w="1607" w:type="dxa"/>
            <w:tcBorders>
              <w:top w:val="nil"/>
              <w:bottom w:val="nil"/>
            </w:tcBorders>
            <w:tcMar>
              <w:top w:w="100" w:type="nil"/>
              <w:right w:w="100" w:type="nil"/>
            </w:tcMar>
            <w:vAlign w:val="center"/>
          </w:tcPr>
          <w:p w14:paraId="509AF501" w14:textId="77777777" w:rsidR="007927A9" w:rsidRDefault="007927A9">
            <w:pPr>
              <w:widowControl w:val="0"/>
              <w:autoSpaceDE w:val="0"/>
              <w:autoSpaceDN w:val="0"/>
              <w:adjustRightInd w:val="0"/>
              <w:jc w:val="center"/>
            </w:pPr>
            <w:r>
              <w:t>(0.009)</w:t>
            </w:r>
          </w:p>
        </w:tc>
        <w:tc>
          <w:tcPr>
            <w:tcW w:w="1606" w:type="dxa"/>
            <w:tcBorders>
              <w:top w:val="nil"/>
              <w:bottom w:val="nil"/>
            </w:tcBorders>
            <w:tcMar>
              <w:top w:w="100" w:type="nil"/>
              <w:right w:w="100" w:type="nil"/>
            </w:tcMar>
            <w:vAlign w:val="center"/>
          </w:tcPr>
          <w:p w14:paraId="63B61967" w14:textId="77777777" w:rsidR="007927A9" w:rsidRDefault="007927A9">
            <w:pPr>
              <w:widowControl w:val="0"/>
              <w:autoSpaceDE w:val="0"/>
              <w:autoSpaceDN w:val="0"/>
              <w:adjustRightInd w:val="0"/>
              <w:jc w:val="center"/>
            </w:pPr>
            <w:r>
              <w:t>(0.006)</w:t>
            </w:r>
          </w:p>
        </w:tc>
        <w:tc>
          <w:tcPr>
            <w:tcW w:w="1607" w:type="dxa"/>
            <w:tcBorders>
              <w:top w:val="nil"/>
              <w:bottom w:val="nil"/>
            </w:tcBorders>
            <w:tcMar>
              <w:top w:w="100" w:type="nil"/>
              <w:right w:w="100" w:type="nil"/>
            </w:tcMar>
            <w:vAlign w:val="center"/>
          </w:tcPr>
          <w:p w14:paraId="5BF96FCA" w14:textId="77777777" w:rsidR="007927A9" w:rsidRDefault="007927A9">
            <w:pPr>
              <w:widowControl w:val="0"/>
              <w:autoSpaceDE w:val="0"/>
              <w:autoSpaceDN w:val="0"/>
              <w:adjustRightInd w:val="0"/>
              <w:jc w:val="center"/>
            </w:pPr>
            <w:r>
              <w:t>(0.005)</w:t>
            </w:r>
          </w:p>
        </w:tc>
      </w:tr>
      <w:tr w:rsidR="00250FA7" w14:paraId="5E177226" w14:textId="77777777" w:rsidTr="00A11FE0">
        <w:tc>
          <w:tcPr>
            <w:tcW w:w="3085" w:type="dxa"/>
            <w:tcBorders>
              <w:top w:val="nil"/>
              <w:bottom w:val="nil"/>
            </w:tcBorders>
            <w:tcMar>
              <w:top w:w="100" w:type="nil"/>
              <w:right w:w="100" w:type="nil"/>
            </w:tcMar>
            <w:vAlign w:val="center"/>
          </w:tcPr>
          <w:p w14:paraId="10D1131D" w14:textId="739D5369" w:rsidR="007927A9" w:rsidRDefault="00250FA7">
            <w:pPr>
              <w:widowControl w:val="0"/>
              <w:autoSpaceDE w:val="0"/>
              <w:autoSpaceDN w:val="0"/>
              <w:adjustRightInd w:val="0"/>
            </w:pPr>
            <w:r>
              <w:t>Education (0-1)</w:t>
            </w:r>
          </w:p>
        </w:tc>
        <w:tc>
          <w:tcPr>
            <w:tcW w:w="1606" w:type="dxa"/>
            <w:tcBorders>
              <w:top w:val="nil"/>
              <w:bottom w:val="nil"/>
            </w:tcBorders>
            <w:tcMar>
              <w:top w:w="100" w:type="nil"/>
              <w:right w:w="100" w:type="nil"/>
            </w:tcMar>
            <w:vAlign w:val="center"/>
          </w:tcPr>
          <w:p w14:paraId="3FD6F256" w14:textId="77777777" w:rsidR="007927A9" w:rsidRDefault="007927A9">
            <w:pPr>
              <w:widowControl w:val="0"/>
              <w:autoSpaceDE w:val="0"/>
              <w:autoSpaceDN w:val="0"/>
              <w:adjustRightInd w:val="0"/>
              <w:jc w:val="center"/>
            </w:pPr>
            <w:r>
              <w:t>0.335</w:t>
            </w:r>
          </w:p>
        </w:tc>
        <w:tc>
          <w:tcPr>
            <w:tcW w:w="1607" w:type="dxa"/>
            <w:tcBorders>
              <w:top w:val="nil"/>
              <w:bottom w:val="nil"/>
            </w:tcBorders>
            <w:tcMar>
              <w:top w:w="100" w:type="nil"/>
              <w:right w:w="100" w:type="nil"/>
            </w:tcMar>
            <w:vAlign w:val="center"/>
          </w:tcPr>
          <w:p w14:paraId="341BACED" w14:textId="77777777" w:rsidR="007927A9" w:rsidRDefault="007927A9">
            <w:pPr>
              <w:widowControl w:val="0"/>
              <w:autoSpaceDE w:val="0"/>
              <w:autoSpaceDN w:val="0"/>
              <w:adjustRightInd w:val="0"/>
              <w:jc w:val="center"/>
            </w:pPr>
            <w:r>
              <w:t>1.146</w:t>
            </w:r>
            <w:r>
              <w:rPr>
                <w:vertAlign w:val="superscript"/>
              </w:rPr>
              <w:t>**</w:t>
            </w:r>
          </w:p>
        </w:tc>
        <w:tc>
          <w:tcPr>
            <w:tcW w:w="1606" w:type="dxa"/>
            <w:tcBorders>
              <w:top w:val="nil"/>
              <w:bottom w:val="nil"/>
            </w:tcBorders>
            <w:tcMar>
              <w:top w:w="100" w:type="nil"/>
              <w:right w:w="100" w:type="nil"/>
            </w:tcMar>
            <w:vAlign w:val="center"/>
          </w:tcPr>
          <w:p w14:paraId="24C5D837" w14:textId="77777777" w:rsidR="007927A9" w:rsidRDefault="007927A9">
            <w:pPr>
              <w:widowControl w:val="0"/>
              <w:autoSpaceDE w:val="0"/>
              <w:autoSpaceDN w:val="0"/>
              <w:adjustRightInd w:val="0"/>
              <w:jc w:val="center"/>
            </w:pPr>
            <w:r>
              <w:t>-0.438</w:t>
            </w:r>
          </w:p>
        </w:tc>
        <w:tc>
          <w:tcPr>
            <w:tcW w:w="1607" w:type="dxa"/>
            <w:tcBorders>
              <w:top w:val="nil"/>
              <w:bottom w:val="nil"/>
            </w:tcBorders>
            <w:tcMar>
              <w:top w:w="100" w:type="nil"/>
              <w:right w:w="100" w:type="nil"/>
            </w:tcMar>
            <w:vAlign w:val="center"/>
          </w:tcPr>
          <w:p w14:paraId="550480D5" w14:textId="77777777" w:rsidR="007927A9" w:rsidRDefault="007927A9">
            <w:pPr>
              <w:widowControl w:val="0"/>
              <w:autoSpaceDE w:val="0"/>
              <w:autoSpaceDN w:val="0"/>
              <w:adjustRightInd w:val="0"/>
              <w:jc w:val="center"/>
            </w:pPr>
            <w:r>
              <w:t>0.342</w:t>
            </w:r>
          </w:p>
        </w:tc>
        <w:tc>
          <w:tcPr>
            <w:tcW w:w="1606" w:type="dxa"/>
            <w:tcBorders>
              <w:top w:val="nil"/>
              <w:bottom w:val="nil"/>
            </w:tcBorders>
            <w:tcMar>
              <w:top w:w="100" w:type="nil"/>
              <w:right w:w="100" w:type="nil"/>
            </w:tcMar>
            <w:vAlign w:val="center"/>
          </w:tcPr>
          <w:p w14:paraId="28CF56D4" w14:textId="77777777" w:rsidR="007927A9" w:rsidRDefault="007927A9">
            <w:pPr>
              <w:widowControl w:val="0"/>
              <w:autoSpaceDE w:val="0"/>
              <w:autoSpaceDN w:val="0"/>
              <w:adjustRightInd w:val="0"/>
              <w:jc w:val="center"/>
            </w:pPr>
            <w:r>
              <w:t>0.179</w:t>
            </w:r>
          </w:p>
        </w:tc>
        <w:tc>
          <w:tcPr>
            <w:tcW w:w="1607" w:type="dxa"/>
            <w:tcBorders>
              <w:top w:val="nil"/>
              <w:bottom w:val="nil"/>
            </w:tcBorders>
            <w:tcMar>
              <w:top w:w="100" w:type="nil"/>
              <w:right w:w="100" w:type="nil"/>
            </w:tcMar>
            <w:vAlign w:val="center"/>
          </w:tcPr>
          <w:p w14:paraId="3542C8A0" w14:textId="77777777" w:rsidR="007927A9" w:rsidRDefault="007927A9">
            <w:pPr>
              <w:widowControl w:val="0"/>
              <w:autoSpaceDE w:val="0"/>
              <w:autoSpaceDN w:val="0"/>
              <w:adjustRightInd w:val="0"/>
              <w:jc w:val="center"/>
            </w:pPr>
            <w:r>
              <w:t>0.056</w:t>
            </w:r>
          </w:p>
        </w:tc>
      </w:tr>
      <w:tr w:rsidR="00250FA7" w14:paraId="7C5E629D" w14:textId="77777777" w:rsidTr="00A11FE0">
        <w:tc>
          <w:tcPr>
            <w:tcW w:w="3085" w:type="dxa"/>
            <w:tcBorders>
              <w:top w:val="nil"/>
              <w:bottom w:val="nil"/>
            </w:tcBorders>
            <w:tcMar>
              <w:top w:w="100" w:type="nil"/>
              <w:right w:w="100" w:type="nil"/>
            </w:tcMar>
            <w:vAlign w:val="center"/>
          </w:tcPr>
          <w:p w14:paraId="4482F558" w14:textId="77777777" w:rsidR="007927A9" w:rsidRDefault="007927A9">
            <w:pPr>
              <w:widowControl w:val="0"/>
              <w:autoSpaceDE w:val="0"/>
              <w:autoSpaceDN w:val="0"/>
              <w:adjustRightInd w:val="0"/>
            </w:pPr>
          </w:p>
        </w:tc>
        <w:tc>
          <w:tcPr>
            <w:tcW w:w="1606" w:type="dxa"/>
            <w:tcBorders>
              <w:top w:val="nil"/>
              <w:bottom w:val="nil"/>
            </w:tcBorders>
            <w:tcMar>
              <w:top w:w="100" w:type="nil"/>
              <w:right w:w="100" w:type="nil"/>
            </w:tcMar>
            <w:vAlign w:val="center"/>
          </w:tcPr>
          <w:p w14:paraId="6F0B0D21" w14:textId="77777777" w:rsidR="007927A9" w:rsidRDefault="007927A9">
            <w:pPr>
              <w:widowControl w:val="0"/>
              <w:autoSpaceDE w:val="0"/>
              <w:autoSpaceDN w:val="0"/>
              <w:adjustRightInd w:val="0"/>
              <w:jc w:val="center"/>
            </w:pPr>
            <w:r>
              <w:t>(0.461)</w:t>
            </w:r>
          </w:p>
        </w:tc>
        <w:tc>
          <w:tcPr>
            <w:tcW w:w="1607" w:type="dxa"/>
            <w:tcBorders>
              <w:top w:val="nil"/>
              <w:bottom w:val="nil"/>
            </w:tcBorders>
            <w:tcMar>
              <w:top w:w="100" w:type="nil"/>
              <w:right w:w="100" w:type="nil"/>
            </w:tcMar>
            <w:vAlign w:val="center"/>
          </w:tcPr>
          <w:p w14:paraId="160394DD" w14:textId="77777777" w:rsidR="007927A9" w:rsidRDefault="007927A9">
            <w:pPr>
              <w:widowControl w:val="0"/>
              <w:autoSpaceDE w:val="0"/>
              <w:autoSpaceDN w:val="0"/>
              <w:adjustRightInd w:val="0"/>
              <w:jc w:val="center"/>
            </w:pPr>
            <w:r>
              <w:t>(0.394)</w:t>
            </w:r>
          </w:p>
        </w:tc>
        <w:tc>
          <w:tcPr>
            <w:tcW w:w="1606" w:type="dxa"/>
            <w:tcBorders>
              <w:top w:val="nil"/>
              <w:bottom w:val="nil"/>
            </w:tcBorders>
            <w:tcMar>
              <w:top w:w="100" w:type="nil"/>
              <w:right w:w="100" w:type="nil"/>
            </w:tcMar>
            <w:vAlign w:val="center"/>
          </w:tcPr>
          <w:p w14:paraId="2272AF17" w14:textId="77777777" w:rsidR="007927A9" w:rsidRDefault="007927A9">
            <w:pPr>
              <w:widowControl w:val="0"/>
              <w:autoSpaceDE w:val="0"/>
              <w:autoSpaceDN w:val="0"/>
              <w:adjustRightInd w:val="0"/>
              <w:jc w:val="center"/>
            </w:pPr>
            <w:r>
              <w:t>(0.313)</w:t>
            </w:r>
          </w:p>
        </w:tc>
        <w:tc>
          <w:tcPr>
            <w:tcW w:w="1607" w:type="dxa"/>
            <w:tcBorders>
              <w:top w:val="nil"/>
              <w:bottom w:val="nil"/>
            </w:tcBorders>
            <w:tcMar>
              <w:top w:w="100" w:type="nil"/>
              <w:right w:w="100" w:type="nil"/>
            </w:tcMar>
            <w:vAlign w:val="center"/>
          </w:tcPr>
          <w:p w14:paraId="24B3BFCD" w14:textId="77777777" w:rsidR="007927A9" w:rsidRDefault="007927A9">
            <w:pPr>
              <w:widowControl w:val="0"/>
              <w:autoSpaceDE w:val="0"/>
              <w:autoSpaceDN w:val="0"/>
              <w:adjustRightInd w:val="0"/>
              <w:jc w:val="center"/>
            </w:pPr>
            <w:r>
              <w:t>(0.496)</w:t>
            </w:r>
          </w:p>
        </w:tc>
        <w:tc>
          <w:tcPr>
            <w:tcW w:w="1606" w:type="dxa"/>
            <w:tcBorders>
              <w:top w:val="nil"/>
              <w:bottom w:val="nil"/>
            </w:tcBorders>
            <w:tcMar>
              <w:top w:w="100" w:type="nil"/>
              <w:right w:w="100" w:type="nil"/>
            </w:tcMar>
            <w:vAlign w:val="center"/>
          </w:tcPr>
          <w:p w14:paraId="1ED1E907" w14:textId="77777777" w:rsidR="007927A9" w:rsidRDefault="007927A9">
            <w:pPr>
              <w:widowControl w:val="0"/>
              <w:autoSpaceDE w:val="0"/>
              <w:autoSpaceDN w:val="0"/>
              <w:adjustRightInd w:val="0"/>
              <w:jc w:val="center"/>
            </w:pPr>
            <w:r>
              <w:t>(0.288)</w:t>
            </w:r>
          </w:p>
        </w:tc>
        <w:tc>
          <w:tcPr>
            <w:tcW w:w="1607" w:type="dxa"/>
            <w:tcBorders>
              <w:top w:val="nil"/>
              <w:bottom w:val="nil"/>
            </w:tcBorders>
            <w:tcMar>
              <w:top w:w="100" w:type="nil"/>
              <w:right w:w="100" w:type="nil"/>
            </w:tcMar>
            <w:vAlign w:val="center"/>
          </w:tcPr>
          <w:p w14:paraId="75E564F1" w14:textId="77777777" w:rsidR="007927A9" w:rsidRDefault="007927A9">
            <w:pPr>
              <w:widowControl w:val="0"/>
              <w:autoSpaceDE w:val="0"/>
              <w:autoSpaceDN w:val="0"/>
              <w:adjustRightInd w:val="0"/>
              <w:jc w:val="center"/>
            </w:pPr>
            <w:r>
              <w:t>(0.310)</w:t>
            </w:r>
          </w:p>
        </w:tc>
      </w:tr>
      <w:tr w:rsidR="00250FA7" w14:paraId="4D5B40B8" w14:textId="77777777" w:rsidTr="00A11FE0">
        <w:tc>
          <w:tcPr>
            <w:tcW w:w="3085" w:type="dxa"/>
            <w:tcBorders>
              <w:top w:val="nil"/>
              <w:bottom w:val="nil"/>
            </w:tcBorders>
            <w:tcMar>
              <w:top w:w="100" w:type="nil"/>
              <w:right w:w="100" w:type="nil"/>
            </w:tcMar>
            <w:vAlign w:val="center"/>
          </w:tcPr>
          <w:p w14:paraId="4BFA24FC" w14:textId="12455ED3" w:rsidR="007927A9" w:rsidRDefault="00250FA7">
            <w:pPr>
              <w:widowControl w:val="0"/>
              <w:autoSpaceDE w:val="0"/>
              <w:autoSpaceDN w:val="0"/>
              <w:adjustRightInd w:val="0"/>
            </w:pPr>
            <w:r>
              <w:t>Urbanization (0-1)</w:t>
            </w:r>
          </w:p>
        </w:tc>
        <w:tc>
          <w:tcPr>
            <w:tcW w:w="1606" w:type="dxa"/>
            <w:tcBorders>
              <w:top w:val="nil"/>
              <w:bottom w:val="nil"/>
            </w:tcBorders>
            <w:tcMar>
              <w:top w:w="100" w:type="nil"/>
              <w:right w:w="100" w:type="nil"/>
            </w:tcMar>
            <w:vAlign w:val="center"/>
          </w:tcPr>
          <w:p w14:paraId="5669AC71" w14:textId="77777777" w:rsidR="007927A9" w:rsidRDefault="007927A9">
            <w:pPr>
              <w:widowControl w:val="0"/>
              <w:autoSpaceDE w:val="0"/>
              <w:autoSpaceDN w:val="0"/>
              <w:adjustRightInd w:val="0"/>
              <w:jc w:val="center"/>
            </w:pPr>
            <w:r>
              <w:t>-0.918</w:t>
            </w:r>
            <w:r>
              <w:rPr>
                <w:vertAlign w:val="superscript"/>
              </w:rPr>
              <w:t>***</w:t>
            </w:r>
          </w:p>
        </w:tc>
        <w:tc>
          <w:tcPr>
            <w:tcW w:w="1607" w:type="dxa"/>
            <w:tcBorders>
              <w:top w:val="nil"/>
              <w:bottom w:val="nil"/>
            </w:tcBorders>
            <w:tcMar>
              <w:top w:w="100" w:type="nil"/>
              <w:right w:w="100" w:type="nil"/>
            </w:tcMar>
            <w:vAlign w:val="center"/>
          </w:tcPr>
          <w:p w14:paraId="2F093D2C" w14:textId="77777777" w:rsidR="007927A9" w:rsidRDefault="007927A9">
            <w:pPr>
              <w:widowControl w:val="0"/>
              <w:autoSpaceDE w:val="0"/>
              <w:autoSpaceDN w:val="0"/>
              <w:adjustRightInd w:val="0"/>
              <w:jc w:val="center"/>
            </w:pPr>
            <w:r>
              <w:t>-0.043</w:t>
            </w:r>
          </w:p>
        </w:tc>
        <w:tc>
          <w:tcPr>
            <w:tcW w:w="1606" w:type="dxa"/>
            <w:tcBorders>
              <w:top w:val="nil"/>
              <w:bottom w:val="nil"/>
            </w:tcBorders>
            <w:tcMar>
              <w:top w:w="100" w:type="nil"/>
              <w:right w:w="100" w:type="nil"/>
            </w:tcMar>
            <w:vAlign w:val="center"/>
          </w:tcPr>
          <w:p w14:paraId="107C9DD3" w14:textId="77777777" w:rsidR="007927A9" w:rsidRDefault="007927A9">
            <w:pPr>
              <w:widowControl w:val="0"/>
              <w:autoSpaceDE w:val="0"/>
              <w:autoSpaceDN w:val="0"/>
              <w:adjustRightInd w:val="0"/>
              <w:jc w:val="center"/>
            </w:pPr>
            <w:r>
              <w:t>-0.162</w:t>
            </w:r>
          </w:p>
        </w:tc>
        <w:tc>
          <w:tcPr>
            <w:tcW w:w="1607" w:type="dxa"/>
            <w:tcBorders>
              <w:top w:val="nil"/>
              <w:bottom w:val="nil"/>
            </w:tcBorders>
            <w:tcMar>
              <w:top w:w="100" w:type="nil"/>
              <w:right w:w="100" w:type="nil"/>
            </w:tcMar>
            <w:vAlign w:val="center"/>
          </w:tcPr>
          <w:p w14:paraId="17BF5D27" w14:textId="77777777" w:rsidR="007927A9" w:rsidRDefault="007927A9">
            <w:pPr>
              <w:widowControl w:val="0"/>
              <w:autoSpaceDE w:val="0"/>
              <w:autoSpaceDN w:val="0"/>
              <w:adjustRightInd w:val="0"/>
              <w:jc w:val="center"/>
            </w:pPr>
            <w:r>
              <w:t>-0.714</w:t>
            </w:r>
          </w:p>
        </w:tc>
        <w:tc>
          <w:tcPr>
            <w:tcW w:w="1606" w:type="dxa"/>
            <w:tcBorders>
              <w:top w:val="nil"/>
              <w:bottom w:val="nil"/>
            </w:tcBorders>
            <w:tcMar>
              <w:top w:w="100" w:type="nil"/>
              <w:right w:w="100" w:type="nil"/>
            </w:tcMar>
            <w:vAlign w:val="center"/>
          </w:tcPr>
          <w:p w14:paraId="23656F2C" w14:textId="77777777" w:rsidR="007927A9" w:rsidRDefault="007927A9">
            <w:pPr>
              <w:widowControl w:val="0"/>
              <w:autoSpaceDE w:val="0"/>
              <w:autoSpaceDN w:val="0"/>
              <w:adjustRightInd w:val="0"/>
              <w:jc w:val="center"/>
            </w:pPr>
            <w:r>
              <w:t>0.468</w:t>
            </w:r>
          </w:p>
        </w:tc>
        <w:tc>
          <w:tcPr>
            <w:tcW w:w="1607" w:type="dxa"/>
            <w:tcBorders>
              <w:top w:val="nil"/>
              <w:bottom w:val="nil"/>
            </w:tcBorders>
            <w:tcMar>
              <w:top w:w="100" w:type="nil"/>
              <w:right w:w="100" w:type="nil"/>
            </w:tcMar>
            <w:vAlign w:val="center"/>
          </w:tcPr>
          <w:p w14:paraId="0566A1D6" w14:textId="77777777" w:rsidR="007927A9" w:rsidRDefault="007927A9">
            <w:pPr>
              <w:widowControl w:val="0"/>
              <w:autoSpaceDE w:val="0"/>
              <w:autoSpaceDN w:val="0"/>
              <w:adjustRightInd w:val="0"/>
              <w:jc w:val="center"/>
            </w:pPr>
            <w:r>
              <w:t>-0.439</w:t>
            </w:r>
          </w:p>
        </w:tc>
      </w:tr>
      <w:tr w:rsidR="00250FA7" w14:paraId="7A84B5AF" w14:textId="77777777" w:rsidTr="00A11FE0">
        <w:tc>
          <w:tcPr>
            <w:tcW w:w="3085" w:type="dxa"/>
            <w:tcBorders>
              <w:top w:val="nil"/>
              <w:bottom w:val="nil"/>
            </w:tcBorders>
            <w:tcMar>
              <w:top w:w="100" w:type="nil"/>
              <w:right w:w="100" w:type="nil"/>
            </w:tcMar>
            <w:vAlign w:val="center"/>
          </w:tcPr>
          <w:p w14:paraId="40CEB29A" w14:textId="77777777" w:rsidR="007927A9" w:rsidRDefault="007927A9">
            <w:pPr>
              <w:widowControl w:val="0"/>
              <w:autoSpaceDE w:val="0"/>
              <w:autoSpaceDN w:val="0"/>
              <w:adjustRightInd w:val="0"/>
            </w:pPr>
          </w:p>
        </w:tc>
        <w:tc>
          <w:tcPr>
            <w:tcW w:w="1606" w:type="dxa"/>
            <w:tcBorders>
              <w:top w:val="nil"/>
              <w:bottom w:val="nil"/>
            </w:tcBorders>
            <w:tcMar>
              <w:top w:w="100" w:type="nil"/>
              <w:right w:w="100" w:type="nil"/>
            </w:tcMar>
            <w:vAlign w:val="center"/>
          </w:tcPr>
          <w:p w14:paraId="54A69D07" w14:textId="77777777" w:rsidR="007927A9" w:rsidRDefault="007927A9">
            <w:pPr>
              <w:widowControl w:val="0"/>
              <w:autoSpaceDE w:val="0"/>
              <w:autoSpaceDN w:val="0"/>
              <w:adjustRightInd w:val="0"/>
              <w:jc w:val="center"/>
            </w:pPr>
            <w:r>
              <w:t>(0.215)</w:t>
            </w:r>
          </w:p>
        </w:tc>
        <w:tc>
          <w:tcPr>
            <w:tcW w:w="1607" w:type="dxa"/>
            <w:tcBorders>
              <w:top w:val="nil"/>
              <w:bottom w:val="nil"/>
            </w:tcBorders>
            <w:tcMar>
              <w:top w:w="100" w:type="nil"/>
              <w:right w:w="100" w:type="nil"/>
            </w:tcMar>
            <w:vAlign w:val="center"/>
          </w:tcPr>
          <w:p w14:paraId="16E302A4" w14:textId="77777777" w:rsidR="007927A9" w:rsidRDefault="007927A9">
            <w:pPr>
              <w:widowControl w:val="0"/>
              <w:autoSpaceDE w:val="0"/>
              <w:autoSpaceDN w:val="0"/>
              <w:adjustRightInd w:val="0"/>
              <w:jc w:val="center"/>
            </w:pPr>
            <w:r>
              <w:t>(0.202)</w:t>
            </w:r>
          </w:p>
        </w:tc>
        <w:tc>
          <w:tcPr>
            <w:tcW w:w="1606" w:type="dxa"/>
            <w:tcBorders>
              <w:top w:val="nil"/>
              <w:bottom w:val="nil"/>
            </w:tcBorders>
            <w:tcMar>
              <w:top w:w="100" w:type="nil"/>
              <w:right w:w="100" w:type="nil"/>
            </w:tcMar>
            <w:vAlign w:val="center"/>
          </w:tcPr>
          <w:p w14:paraId="1DE9130A" w14:textId="77777777" w:rsidR="007927A9" w:rsidRDefault="007927A9">
            <w:pPr>
              <w:widowControl w:val="0"/>
              <w:autoSpaceDE w:val="0"/>
              <w:autoSpaceDN w:val="0"/>
              <w:adjustRightInd w:val="0"/>
              <w:jc w:val="center"/>
            </w:pPr>
            <w:r>
              <w:t>(0.254)</w:t>
            </w:r>
          </w:p>
        </w:tc>
        <w:tc>
          <w:tcPr>
            <w:tcW w:w="1607" w:type="dxa"/>
            <w:tcBorders>
              <w:top w:val="nil"/>
              <w:bottom w:val="nil"/>
            </w:tcBorders>
            <w:tcMar>
              <w:top w:w="100" w:type="nil"/>
              <w:right w:w="100" w:type="nil"/>
            </w:tcMar>
            <w:vAlign w:val="center"/>
          </w:tcPr>
          <w:p w14:paraId="118C28B9" w14:textId="77777777" w:rsidR="007927A9" w:rsidRDefault="007927A9">
            <w:pPr>
              <w:widowControl w:val="0"/>
              <w:autoSpaceDE w:val="0"/>
              <w:autoSpaceDN w:val="0"/>
              <w:adjustRightInd w:val="0"/>
              <w:jc w:val="center"/>
            </w:pPr>
            <w:r>
              <w:t>(0.401)</w:t>
            </w:r>
          </w:p>
        </w:tc>
        <w:tc>
          <w:tcPr>
            <w:tcW w:w="1606" w:type="dxa"/>
            <w:tcBorders>
              <w:top w:val="nil"/>
              <w:bottom w:val="nil"/>
            </w:tcBorders>
            <w:tcMar>
              <w:top w:w="100" w:type="nil"/>
              <w:right w:w="100" w:type="nil"/>
            </w:tcMar>
            <w:vAlign w:val="center"/>
          </w:tcPr>
          <w:p w14:paraId="4902FCA0" w14:textId="77777777" w:rsidR="007927A9" w:rsidRDefault="007927A9">
            <w:pPr>
              <w:widowControl w:val="0"/>
              <w:autoSpaceDE w:val="0"/>
              <w:autoSpaceDN w:val="0"/>
              <w:adjustRightInd w:val="0"/>
              <w:jc w:val="center"/>
            </w:pPr>
            <w:r>
              <w:t>(0.275)</w:t>
            </w:r>
          </w:p>
        </w:tc>
        <w:tc>
          <w:tcPr>
            <w:tcW w:w="1607" w:type="dxa"/>
            <w:tcBorders>
              <w:top w:val="nil"/>
              <w:bottom w:val="nil"/>
            </w:tcBorders>
            <w:tcMar>
              <w:top w:w="100" w:type="nil"/>
              <w:right w:w="100" w:type="nil"/>
            </w:tcMar>
            <w:vAlign w:val="center"/>
          </w:tcPr>
          <w:p w14:paraId="12A2618A" w14:textId="77777777" w:rsidR="007927A9" w:rsidRDefault="007927A9">
            <w:pPr>
              <w:widowControl w:val="0"/>
              <w:autoSpaceDE w:val="0"/>
              <w:autoSpaceDN w:val="0"/>
              <w:adjustRightInd w:val="0"/>
              <w:jc w:val="center"/>
            </w:pPr>
            <w:r>
              <w:t>(0.242)</w:t>
            </w:r>
          </w:p>
        </w:tc>
      </w:tr>
      <w:tr w:rsidR="00250FA7" w14:paraId="28AC4582" w14:textId="77777777" w:rsidTr="00A11FE0">
        <w:tc>
          <w:tcPr>
            <w:tcW w:w="3085" w:type="dxa"/>
            <w:tcBorders>
              <w:top w:val="nil"/>
              <w:bottom w:val="nil"/>
            </w:tcBorders>
            <w:tcMar>
              <w:top w:w="100" w:type="nil"/>
              <w:right w:w="100" w:type="nil"/>
            </w:tcMar>
            <w:vAlign w:val="center"/>
          </w:tcPr>
          <w:p w14:paraId="503AF083" w14:textId="3EF51E81" w:rsidR="007927A9" w:rsidRDefault="00250FA7">
            <w:pPr>
              <w:widowControl w:val="0"/>
              <w:autoSpaceDE w:val="0"/>
              <w:autoSpaceDN w:val="0"/>
              <w:adjustRightInd w:val="0"/>
            </w:pPr>
            <w:r>
              <w:t>Social class (0-1)</w:t>
            </w:r>
          </w:p>
        </w:tc>
        <w:tc>
          <w:tcPr>
            <w:tcW w:w="1606" w:type="dxa"/>
            <w:tcBorders>
              <w:top w:val="nil"/>
              <w:bottom w:val="nil"/>
            </w:tcBorders>
            <w:tcMar>
              <w:top w:w="100" w:type="nil"/>
              <w:right w:w="100" w:type="nil"/>
            </w:tcMar>
            <w:vAlign w:val="center"/>
          </w:tcPr>
          <w:p w14:paraId="0029A7D6" w14:textId="77777777" w:rsidR="007927A9" w:rsidRDefault="007927A9">
            <w:pPr>
              <w:widowControl w:val="0"/>
              <w:autoSpaceDE w:val="0"/>
              <w:autoSpaceDN w:val="0"/>
              <w:adjustRightInd w:val="0"/>
              <w:jc w:val="center"/>
            </w:pPr>
            <w:r>
              <w:t>0.599</w:t>
            </w:r>
            <w:r>
              <w:rPr>
                <w:vertAlign w:val="superscript"/>
              </w:rPr>
              <w:t>*</w:t>
            </w:r>
          </w:p>
        </w:tc>
        <w:tc>
          <w:tcPr>
            <w:tcW w:w="1607" w:type="dxa"/>
            <w:tcBorders>
              <w:top w:val="nil"/>
              <w:bottom w:val="nil"/>
            </w:tcBorders>
            <w:tcMar>
              <w:top w:w="100" w:type="nil"/>
              <w:right w:w="100" w:type="nil"/>
            </w:tcMar>
            <w:vAlign w:val="center"/>
          </w:tcPr>
          <w:p w14:paraId="591872D7" w14:textId="77777777" w:rsidR="007927A9" w:rsidRDefault="007927A9">
            <w:pPr>
              <w:widowControl w:val="0"/>
              <w:autoSpaceDE w:val="0"/>
              <w:autoSpaceDN w:val="0"/>
              <w:adjustRightInd w:val="0"/>
              <w:jc w:val="center"/>
            </w:pPr>
            <w:r>
              <w:t>0.151</w:t>
            </w:r>
          </w:p>
        </w:tc>
        <w:tc>
          <w:tcPr>
            <w:tcW w:w="1606" w:type="dxa"/>
            <w:tcBorders>
              <w:top w:val="nil"/>
              <w:bottom w:val="nil"/>
            </w:tcBorders>
            <w:tcMar>
              <w:top w:w="100" w:type="nil"/>
              <w:right w:w="100" w:type="nil"/>
            </w:tcMar>
            <w:vAlign w:val="center"/>
          </w:tcPr>
          <w:p w14:paraId="19FA817E" w14:textId="77777777" w:rsidR="007927A9" w:rsidRDefault="007927A9">
            <w:pPr>
              <w:widowControl w:val="0"/>
              <w:autoSpaceDE w:val="0"/>
              <w:autoSpaceDN w:val="0"/>
              <w:adjustRightInd w:val="0"/>
              <w:jc w:val="center"/>
            </w:pPr>
            <w:r>
              <w:t>0.404</w:t>
            </w:r>
          </w:p>
        </w:tc>
        <w:tc>
          <w:tcPr>
            <w:tcW w:w="1607" w:type="dxa"/>
            <w:tcBorders>
              <w:top w:val="nil"/>
              <w:bottom w:val="nil"/>
            </w:tcBorders>
            <w:tcMar>
              <w:top w:w="100" w:type="nil"/>
              <w:right w:w="100" w:type="nil"/>
            </w:tcMar>
            <w:vAlign w:val="center"/>
          </w:tcPr>
          <w:p w14:paraId="3A468967" w14:textId="77777777" w:rsidR="007927A9" w:rsidRDefault="007927A9">
            <w:pPr>
              <w:widowControl w:val="0"/>
              <w:autoSpaceDE w:val="0"/>
              <w:autoSpaceDN w:val="0"/>
              <w:adjustRightInd w:val="0"/>
              <w:jc w:val="center"/>
            </w:pPr>
            <w:r>
              <w:t>-0.722</w:t>
            </w:r>
            <w:r>
              <w:rPr>
                <w:vertAlign w:val="superscript"/>
              </w:rPr>
              <w:t>*</w:t>
            </w:r>
          </w:p>
        </w:tc>
        <w:tc>
          <w:tcPr>
            <w:tcW w:w="1606" w:type="dxa"/>
            <w:tcBorders>
              <w:top w:val="nil"/>
              <w:bottom w:val="nil"/>
            </w:tcBorders>
            <w:tcMar>
              <w:top w:w="100" w:type="nil"/>
              <w:right w:w="100" w:type="nil"/>
            </w:tcMar>
            <w:vAlign w:val="center"/>
          </w:tcPr>
          <w:p w14:paraId="3F120AF6" w14:textId="77777777" w:rsidR="007927A9" w:rsidRDefault="007927A9">
            <w:pPr>
              <w:widowControl w:val="0"/>
              <w:autoSpaceDE w:val="0"/>
              <w:autoSpaceDN w:val="0"/>
              <w:adjustRightInd w:val="0"/>
              <w:jc w:val="center"/>
            </w:pPr>
            <w:r>
              <w:t>-0.098</w:t>
            </w:r>
          </w:p>
        </w:tc>
        <w:tc>
          <w:tcPr>
            <w:tcW w:w="1607" w:type="dxa"/>
            <w:tcBorders>
              <w:top w:val="nil"/>
              <w:bottom w:val="nil"/>
            </w:tcBorders>
            <w:tcMar>
              <w:top w:w="100" w:type="nil"/>
              <w:right w:w="100" w:type="nil"/>
            </w:tcMar>
            <w:vAlign w:val="center"/>
          </w:tcPr>
          <w:p w14:paraId="323B5157" w14:textId="77777777" w:rsidR="007927A9" w:rsidRDefault="007927A9">
            <w:pPr>
              <w:widowControl w:val="0"/>
              <w:autoSpaceDE w:val="0"/>
              <w:autoSpaceDN w:val="0"/>
              <w:adjustRightInd w:val="0"/>
              <w:jc w:val="center"/>
            </w:pPr>
            <w:r>
              <w:t>-0.521</w:t>
            </w:r>
            <w:r>
              <w:rPr>
                <w:vertAlign w:val="superscript"/>
              </w:rPr>
              <w:t>*</w:t>
            </w:r>
          </w:p>
        </w:tc>
      </w:tr>
      <w:tr w:rsidR="00250FA7" w14:paraId="0F56C08C" w14:textId="77777777" w:rsidTr="00A11FE0">
        <w:tc>
          <w:tcPr>
            <w:tcW w:w="3085" w:type="dxa"/>
            <w:tcBorders>
              <w:top w:val="nil"/>
              <w:bottom w:val="nil"/>
            </w:tcBorders>
            <w:tcMar>
              <w:top w:w="100" w:type="nil"/>
              <w:right w:w="100" w:type="nil"/>
            </w:tcMar>
            <w:vAlign w:val="center"/>
          </w:tcPr>
          <w:p w14:paraId="73F349F7" w14:textId="77777777" w:rsidR="007927A9" w:rsidRDefault="007927A9">
            <w:pPr>
              <w:widowControl w:val="0"/>
              <w:autoSpaceDE w:val="0"/>
              <w:autoSpaceDN w:val="0"/>
              <w:adjustRightInd w:val="0"/>
            </w:pPr>
          </w:p>
        </w:tc>
        <w:tc>
          <w:tcPr>
            <w:tcW w:w="1606" w:type="dxa"/>
            <w:tcBorders>
              <w:top w:val="nil"/>
              <w:bottom w:val="nil"/>
            </w:tcBorders>
            <w:tcMar>
              <w:top w:w="100" w:type="nil"/>
              <w:right w:w="100" w:type="nil"/>
            </w:tcMar>
            <w:vAlign w:val="center"/>
          </w:tcPr>
          <w:p w14:paraId="57697C58" w14:textId="77777777" w:rsidR="007927A9" w:rsidRDefault="007927A9">
            <w:pPr>
              <w:widowControl w:val="0"/>
              <w:autoSpaceDE w:val="0"/>
              <w:autoSpaceDN w:val="0"/>
              <w:adjustRightInd w:val="0"/>
              <w:jc w:val="center"/>
            </w:pPr>
            <w:r>
              <w:t>(0.262)</w:t>
            </w:r>
          </w:p>
        </w:tc>
        <w:tc>
          <w:tcPr>
            <w:tcW w:w="1607" w:type="dxa"/>
            <w:tcBorders>
              <w:top w:val="nil"/>
              <w:bottom w:val="nil"/>
            </w:tcBorders>
            <w:tcMar>
              <w:top w:w="100" w:type="nil"/>
              <w:right w:w="100" w:type="nil"/>
            </w:tcMar>
            <w:vAlign w:val="center"/>
          </w:tcPr>
          <w:p w14:paraId="04D4204D" w14:textId="77777777" w:rsidR="007927A9" w:rsidRDefault="007927A9">
            <w:pPr>
              <w:widowControl w:val="0"/>
              <w:autoSpaceDE w:val="0"/>
              <w:autoSpaceDN w:val="0"/>
              <w:adjustRightInd w:val="0"/>
              <w:jc w:val="center"/>
            </w:pPr>
            <w:r>
              <w:t>(0.216)</w:t>
            </w:r>
          </w:p>
        </w:tc>
        <w:tc>
          <w:tcPr>
            <w:tcW w:w="1606" w:type="dxa"/>
            <w:tcBorders>
              <w:top w:val="nil"/>
              <w:bottom w:val="nil"/>
            </w:tcBorders>
            <w:tcMar>
              <w:top w:w="100" w:type="nil"/>
              <w:right w:w="100" w:type="nil"/>
            </w:tcMar>
            <w:vAlign w:val="center"/>
          </w:tcPr>
          <w:p w14:paraId="58E7E5C4" w14:textId="77777777" w:rsidR="007927A9" w:rsidRDefault="007927A9">
            <w:pPr>
              <w:widowControl w:val="0"/>
              <w:autoSpaceDE w:val="0"/>
              <w:autoSpaceDN w:val="0"/>
              <w:adjustRightInd w:val="0"/>
              <w:jc w:val="center"/>
            </w:pPr>
            <w:r>
              <w:t>(0.243)</w:t>
            </w:r>
          </w:p>
        </w:tc>
        <w:tc>
          <w:tcPr>
            <w:tcW w:w="1607" w:type="dxa"/>
            <w:tcBorders>
              <w:top w:val="nil"/>
              <w:bottom w:val="nil"/>
            </w:tcBorders>
            <w:tcMar>
              <w:top w:w="100" w:type="nil"/>
              <w:right w:w="100" w:type="nil"/>
            </w:tcMar>
            <w:vAlign w:val="center"/>
          </w:tcPr>
          <w:p w14:paraId="53666818" w14:textId="77777777" w:rsidR="007927A9" w:rsidRDefault="007927A9">
            <w:pPr>
              <w:widowControl w:val="0"/>
              <w:autoSpaceDE w:val="0"/>
              <w:autoSpaceDN w:val="0"/>
              <w:adjustRightInd w:val="0"/>
              <w:jc w:val="center"/>
            </w:pPr>
            <w:r>
              <w:t>(0.351)</w:t>
            </w:r>
          </w:p>
        </w:tc>
        <w:tc>
          <w:tcPr>
            <w:tcW w:w="1606" w:type="dxa"/>
            <w:tcBorders>
              <w:top w:val="nil"/>
              <w:bottom w:val="nil"/>
            </w:tcBorders>
            <w:tcMar>
              <w:top w:w="100" w:type="nil"/>
              <w:right w:w="100" w:type="nil"/>
            </w:tcMar>
            <w:vAlign w:val="center"/>
          </w:tcPr>
          <w:p w14:paraId="1AB43D08" w14:textId="77777777" w:rsidR="007927A9" w:rsidRDefault="007927A9">
            <w:pPr>
              <w:widowControl w:val="0"/>
              <w:autoSpaceDE w:val="0"/>
              <w:autoSpaceDN w:val="0"/>
              <w:adjustRightInd w:val="0"/>
              <w:jc w:val="center"/>
            </w:pPr>
            <w:r>
              <w:t>(0.267)</w:t>
            </w:r>
          </w:p>
        </w:tc>
        <w:tc>
          <w:tcPr>
            <w:tcW w:w="1607" w:type="dxa"/>
            <w:tcBorders>
              <w:top w:val="nil"/>
              <w:bottom w:val="nil"/>
            </w:tcBorders>
            <w:tcMar>
              <w:top w:w="100" w:type="nil"/>
              <w:right w:w="100" w:type="nil"/>
            </w:tcMar>
            <w:vAlign w:val="center"/>
          </w:tcPr>
          <w:p w14:paraId="0F962D5B" w14:textId="77777777" w:rsidR="007927A9" w:rsidRDefault="007927A9">
            <w:pPr>
              <w:widowControl w:val="0"/>
              <w:autoSpaceDE w:val="0"/>
              <w:autoSpaceDN w:val="0"/>
              <w:adjustRightInd w:val="0"/>
              <w:jc w:val="center"/>
            </w:pPr>
            <w:r>
              <w:t>(0.228)</w:t>
            </w:r>
          </w:p>
        </w:tc>
      </w:tr>
      <w:tr w:rsidR="00250FA7" w14:paraId="5DF1EF95" w14:textId="77777777" w:rsidTr="00A11FE0">
        <w:tc>
          <w:tcPr>
            <w:tcW w:w="3085" w:type="dxa"/>
            <w:tcBorders>
              <w:top w:val="nil"/>
              <w:bottom w:val="nil"/>
            </w:tcBorders>
            <w:tcMar>
              <w:top w:w="100" w:type="nil"/>
              <w:right w:w="100" w:type="nil"/>
            </w:tcMar>
            <w:vAlign w:val="center"/>
          </w:tcPr>
          <w:p w14:paraId="0E256F16" w14:textId="54ED39C5" w:rsidR="007927A9" w:rsidRDefault="00250FA7">
            <w:pPr>
              <w:widowControl w:val="0"/>
              <w:autoSpaceDE w:val="0"/>
              <w:autoSpaceDN w:val="0"/>
              <w:adjustRightInd w:val="0"/>
            </w:pPr>
            <w:r>
              <w:t>Religious attendance (0-1)</w:t>
            </w:r>
          </w:p>
        </w:tc>
        <w:tc>
          <w:tcPr>
            <w:tcW w:w="1606" w:type="dxa"/>
            <w:tcBorders>
              <w:top w:val="nil"/>
              <w:bottom w:val="nil"/>
            </w:tcBorders>
            <w:tcMar>
              <w:top w:w="100" w:type="nil"/>
              <w:right w:w="100" w:type="nil"/>
            </w:tcMar>
            <w:vAlign w:val="center"/>
          </w:tcPr>
          <w:p w14:paraId="4D23699F" w14:textId="77777777" w:rsidR="007927A9" w:rsidRDefault="007927A9">
            <w:pPr>
              <w:widowControl w:val="0"/>
              <w:autoSpaceDE w:val="0"/>
              <w:autoSpaceDN w:val="0"/>
              <w:adjustRightInd w:val="0"/>
              <w:jc w:val="center"/>
            </w:pPr>
            <w:r>
              <w:t>1.214</w:t>
            </w:r>
            <w:r>
              <w:rPr>
                <w:vertAlign w:val="superscript"/>
              </w:rPr>
              <w:t>***</w:t>
            </w:r>
          </w:p>
        </w:tc>
        <w:tc>
          <w:tcPr>
            <w:tcW w:w="1607" w:type="dxa"/>
            <w:tcBorders>
              <w:top w:val="nil"/>
              <w:bottom w:val="nil"/>
            </w:tcBorders>
            <w:tcMar>
              <w:top w:w="100" w:type="nil"/>
              <w:right w:w="100" w:type="nil"/>
            </w:tcMar>
            <w:vAlign w:val="center"/>
          </w:tcPr>
          <w:p w14:paraId="6297CF4D" w14:textId="77777777" w:rsidR="007927A9" w:rsidRDefault="007927A9">
            <w:pPr>
              <w:widowControl w:val="0"/>
              <w:autoSpaceDE w:val="0"/>
              <w:autoSpaceDN w:val="0"/>
              <w:adjustRightInd w:val="0"/>
              <w:jc w:val="center"/>
            </w:pPr>
            <w:r>
              <w:t>0.131</w:t>
            </w:r>
          </w:p>
        </w:tc>
        <w:tc>
          <w:tcPr>
            <w:tcW w:w="1606" w:type="dxa"/>
            <w:tcBorders>
              <w:top w:val="nil"/>
              <w:bottom w:val="nil"/>
            </w:tcBorders>
            <w:tcMar>
              <w:top w:w="100" w:type="nil"/>
              <w:right w:w="100" w:type="nil"/>
            </w:tcMar>
            <w:vAlign w:val="center"/>
          </w:tcPr>
          <w:p w14:paraId="74F8B54E" w14:textId="6B7E8E88" w:rsidR="007927A9" w:rsidRDefault="007927A9">
            <w:pPr>
              <w:widowControl w:val="0"/>
              <w:autoSpaceDE w:val="0"/>
              <w:autoSpaceDN w:val="0"/>
              <w:adjustRightInd w:val="0"/>
              <w:jc w:val="center"/>
            </w:pPr>
          </w:p>
        </w:tc>
        <w:tc>
          <w:tcPr>
            <w:tcW w:w="1607" w:type="dxa"/>
            <w:tcBorders>
              <w:top w:val="nil"/>
              <w:bottom w:val="nil"/>
            </w:tcBorders>
            <w:tcMar>
              <w:top w:w="100" w:type="nil"/>
              <w:right w:w="100" w:type="nil"/>
            </w:tcMar>
            <w:vAlign w:val="center"/>
          </w:tcPr>
          <w:p w14:paraId="0450669A" w14:textId="77777777" w:rsidR="007927A9" w:rsidRDefault="007927A9">
            <w:pPr>
              <w:widowControl w:val="0"/>
              <w:autoSpaceDE w:val="0"/>
              <w:autoSpaceDN w:val="0"/>
              <w:adjustRightInd w:val="0"/>
              <w:jc w:val="center"/>
            </w:pPr>
            <w:r>
              <w:t>0.647</w:t>
            </w:r>
          </w:p>
        </w:tc>
        <w:tc>
          <w:tcPr>
            <w:tcW w:w="1606" w:type="dxa"/>
            <w:tcBorders>
              <w:top w:val="nil"/>
              <w:bottom w:val="nil"/>
            </w:tcBorders>
            <w:tcMar>
              <w:top w:w="100" w:type="nil"/>
              <w:right w:w="100" w:type="nil"/>
            </w:tcMar>
            <w:vAlign w:val="center"/>
          </w:tcPr>
          <w:p w14:paraId="1B7CDFC4" w14:textId="05293E70" w:rsidR="007927A9" w:rsidRDefault="007927A9">
            <w:pPr>
              <w:widowControl w:val="0"/>
              <w:autoSpaceDE w:val="0"/>
              <w:autoSpaceDN w:val="0"/>
              <w:adjustRightInd w:val="0"/>
              <w:jc w:val="center"/>
            </w:pPr>
          </w:p>
        </w:tc>
        <w:tc>
          <w:tcPr>
            <w:tcW w:w="1607" w:type="dxa"/>
            <w:tcBorders>
              <w:top w:val="nil"/>
              <w:bottom w:val="nil"/>
            </w:tcBorders>
            <w:tcMar>
              <w:top w:w="100" w:type="nil"/>
              <w:right w:w="100" w:type="nil"/>
            </w:tcMar>
            <w:vAlign w:val="center"/>
          </w:tcPr>
          <w:p w14:paraId="20A11010" w14:textId="6F8BCEB2" w:rsidR="007927A9" w:rsidRDefault="007927A9">
            <w:pPr>
              <w:widowControl w:val="0"/>
              <w:autoSpaceDE w:val="0"/>
              <w:autoSpaceDN w:val="0"/>
              <w:adjustRightInd w:val="0"/>
              <w:jc w:val="center"/>
            </w:pPr>
          </w:p>
        </w:tc>
      </w:tr>
      <w:tr w:rsidR="00250FA7" w14:paraId="3286A343" w14:textId="77777777" w:rsidTr="00A11FE0">
        <w:tc>
          <w:tcPr>
            <w:tcW w:w="3085" w:type="dxa"/>
            <w:tcBorders>
              <w:top w:val="nil"/>
              <w:bottom w:val="nil"/>
            </w:tcBorders>
            <w:tcMar>
              <w:top w:w="100" w:type="nil"/>
              <w:right w:w="100" w:type="nil"/>
            </w:tcMar>
            <w:vAlign w:val="center"/>
          </w:tcPr>
          <w:p w14:paraId="258102B1" w14:textId="77777777" w:rsidR="007927A9" w:rsidRDefault="007927A9">
            <w:pPr>
              <w:widowControl w:val="0"/>
              <w:autoSpaceDE w:val="0"/>
              <w:autoSpaceDN w:val="0"/>
              <w:adjustRightInd w:val="0"/>
            </w:pPr>
          </w:p>
        </w:tc>
        <w:tc>
          <w:tcPr>
            <w:tcW w:w="1606" w:type="dxa"/>
            <w:tcBorders>
              <w:top w:val="nil"/>
              <w:bottom w:val="nil"/>
            </w:tcBorders>
            <w:tcMar>
              <w:top w:w="100" w:type="nil"/>
              <w:right w:w="100" w:type="nil"/>
            </w:tcMar>
            <w:vAlign w:val="center"/>
          </w:tcPr>
          <w:p w14:paraId="615118CA" w14:textId="77777777" w:rsidR="007927A9" w:rsidRDefault="007927A9">
            <w:pPr>
              <w:widowControl w:val="0"/>
              <w:autoSpaceDE w:val="0"/>
              <w:autoSpaceDN w:val="0"/>
              <w:adjustRightInd w:val="0"/>
              <w:jc w:val="center"/>
            </w:pPr>
            <w:r>
              <w:t>(0.227)</w:t>
            </w:r>
          </w:p>
        </w:tc>
        <w:tc>
          <w:tcPr>
            <w:tcW w:w="1607" w:type="dxa"/>
            <w:tcBorders>
              <w:top w:val="nil"/>
              <w:bottom w:val="nil"/>
            </w:tcBorders>
            <w:tcMar>
              <w:top w:w="100" w:type="nil"/>
              <w:right w:w="100" w:type="nil"/>
            </w:tcMar>
            <w:vAlign w:val="center"/>
          </w:tcPr>
          <w:p w14:paraId="7F30EB13" w14:textId="77777777" w:rsidR="007927A9" w:rsidRDefault="007927A9">
            <w:pPr>
              <w:widowControl w:val="0"/>
              <w:autoSpaceDE w:val="0"/>
              <w:autoSpaceDN w:val="0"/>
              <w:adjustRightInd w:val="0"/>
              <w:jc w:val="center"/>
            </w:pPr>
            <w:r>
              <w:t>(0.180)</w:t>
            </w:r>
          </w:p>
        </w:tc>
        <w:tc>
          <w:tcPr>
            <w:tcW w:w="1606" w:type="dxa"/>
            <w:tcBorders>
              <w:top w:val="nil"/>
              <w:bottom w:val="nil"/>
            </w:tcBorders>
            <w:tcMar>
              <w:top w:w="100" w:type="nil"/>
              <w:right w:w="100" w:type="nil"/>
            </w:tcMar>
            <w:vAlign w:val="center"/>
          </w:tcPr>
          <w:p w14:paraId="12B7351C" w14:textId="2AAA8A0B" w:rsidR="007927A9" w:rsidRDefault="007927A9">
            <w:pPr>
              <w:widowControl w:val="0"/>
              <w:autoSpaceDE w:val="0"/>
              <w:autoSpaceDN w:val="0"/>
              <w:adjustRightInd w:val="0"/>
              <w:jc w:val="center"/>
            </w:pPr>
          </w:p>
        </w:tc>
        <w:tc>
          <w:tcPr>
            <w:tcW w:w="1607" w:type="dxa"/>
            <w:tcBorders>
              <w:top w:val="nil"/>
              <w:bottom w:val="nil"/>
            </w:tcBorders>
            <w:tcMar>
              <w:top w:w="100" w:type="nil"/>
              <w:right w:w="100" w:type="nil"/>
            </w:tcMar>
            <w:vAlign w:val="center"/>
          </w:tcPr>
          <w:p w14:paraId="197D3ABB" w14:textId="77777777" w:rsidR="007927A9" w:rsidRDefault="007927A9">
            <w:pPr>
              <w:widowControl w:val="0"/>
              <w:autoSpaceDE w:val="0"/>
              <w:autoSpaceDN w:val="0"/>
              <w:adjustRightInd w:val="0"/>
              <w:jc w:val="center"/>
            </w:pPr>
            <w:r>
              <w:t>(0.339)</w:t>
            </w:r>
          </w:p>
        </w:tc>
        <w:tc>
          <w:tcPr>
            <w:tcW w:w="1606" w:type="dxa"/>
            <w:tcBorders>
              <w:top w:val="nil"/>
              <w:bottom w:val="nil"/>
            </w:tcBorders>
            <w:tcMar>
              <w:top w:w="100" w:type="nil"/>
              <w:right w:w="100" w:type="nil"/>
            </w:tcMar>
            <w:vAlign w:val="center"/>
          </w:tcPr>
          <w:p w14:paraId="7442DD50" w14:textId="240C4113" w:rsidR="007927A9" w:rsidRDefault="007927A9">
            <w:pPr>
              <w:widowControl w:val="0"/>
              <w:autoSpaceDE w:val="0"/>
              <w:autoSpaceDN w:val="0"/>
              <w:adjustRightInd w:val="0"/>
              <w:jc w:val="center"/>
            </w:pPr>
          </w:p>
        </w:tc>
        <w:tc>
          <w:tcPr>
            <w:tcW w:w="1607" w:type="dxa"/>
            <w:tcBorders>
              <w:top w:val="nil"/>
              <w:bottom w:val="nil"/>
            </w:tcBorders>
            <w:tcMar>
              <w:top w:w="100" w:type="nil"/>
              <w:right w:w="100" w:type="nil"/>
            </w:tcMar>
            <w:vAlign w:val="center"/>
          </w:tcPr>
          <w:p w14:paraId="44314DE8" w14:textId="61856AE3" w:rsidR="007927A9" w:rsidRDefault="007927A9">
            <w:pPr>
              <w:widowControl w:val="0"/>
              <w:autoSpaceDE w:val="0"/>
              <w:autoSpaceDN w:val="0"/>
              <w:adjustRightInd w:val="0"/>
              <w:jc w:val="center"/>
            </w:pPr>
          </w:p>
        </w:tc>
      </w:tr>
      <w:tr w:rsidR="00E708ED" w14:paraId="234B644A" w14:textId="77777777" w:rsidTr="00A11FE0">
        <w:tc>
          <w:tcPr>
            <w:tcW w:w="3085" w:type="dxa"/>
            <w:tcBorders>
              <w:top w:val="nil"/>
              <w:bottom w:val="nil"/>
            </w:tcBorders>
            <w:tcMar>
              <w:top w:w="100" w:type="nil"/>
              <w:right w:w="100" w:type="nil"/>
            </w:tcMar>
            <w:vAlign w:val="center"/>
          </w:tcPr>
          <w:p w14:paraId="4A78F9C7" w14:textId="1DE8BD08" w:rsidR="00E708ED" w:rsidRDefault="00E708ED" w:rsidP="00E708ED">
            <w:pPr>
              <w:widowControl w:val="0"/>
              <w:autoSpaceDE w:val="0"/>
              <w:autoSpaceDN w:val="0"/>
              <w:adjustRightInd w:val="0"/>
            </w:pPr>
            <w:r>
              <w:t>Religious importance (0-1)</w:t>
            </w:r>
          </w:p>
        </w:tc>
        <w:tc>
          <w:tcPr>
            <w:tcW w:w="1606" w:type="dxa"/>
            <w:tcBorders>
              <w:top w:val="nil"/>
              <w:bottom w:val="nil"/>
            </w:tcBorders>
            <w:tcMar>
              <w:top w:w="100" w:type="nil"/>
              <w:right w:w="100" w:type="nil"/>
            </w:tcMar>
            <w:vAlign w:val="center"/>
          </w:tcPr>
          <w:p w14:paraId="1E131C44" w14:textId="77777777" w:rsidR="00E708ED" w:rsidRDefault="00E708ED">
            <w:pPr>
              <w:widowControl w:val="0"/>
              <w:autoSpaceDE w:val="0"/>
              <w:autoSpaceDN w:val="0"/>
              <w:adjustRightInd w:val="0"/>
              <w:jc w:val="center"/>
            </w:pPr>
          </w:p>
        </w:tc>
        <w:tc>
          <w:tcPr>
            <w:tcW w:w="1607" w:type="dxa"/>
            <w:tcBorders>
              <w:top w:val="nil"/>
              <w:bottom w:val="nil"/>
            </w:tcBorders>
            <w:tcMar>
              <w:top w:w="100" w:type="nil"/>
              <w:right w:w="100" w:type="nil"/>
            </w:tcMar>
            <w:vAlign w:val="center"/>
          </w:tcPr>
          <w:p w14:paraId="5E300F6E" w14:textId="77777777" w:rsidR="00E708ED" w:rsidRDefault="00E708ED">
            <w:pPr>
              <w:widowControl w:val="0"/>
              <w:autoSpaceDE w:val="0"/>
              <w:autoSpaceDN w:val="0"/>
              <w:adjustRightInd w:val="0"/>
              <w:jc w:val="center"/>
            </w:pPr>
          </w:p>
        </w:tc>
        <w:tc>
          <w:tcPr>
            <w:tcW w:w="1606" w:type="dxa"/>
            <w:tcBorders>
              <w:top w:val="nil"/>
              <w:bottom w:val="nil"/>
            </w:tcBorders>
            <w:tcMar>
              <w:top w:w="100" w:type="nil"/>
              <w:right w:w="100" w:type="nil"/>
            </w:tcMar>
            <w:vAlign w:val="center"/>
          </w:tcPr>
          <w:p w14:paraId="74CCC7AC" w14:textId="04170755" w:rsidR="00E708ED" w:rsidRDefault="00E708ED">
            <w:pPr>
              <w:widowControl w:val="0"/>
              <w:autoSpaceDE w:val="0"/>
              <w:autoSpaceDN w:val="0"/>
              <w:adjustRightInd w:val="0"/>
              <w:jc w:val="center"/>
            </w:pPr>
            <w:r>
              <w:t>0.505</w:t>
            </w:r>
          </w:p>
        </w:tc>
        <w:tc>
          <w:tcPr>
            <w:tcW w:w="1607" w:type="dxa"/>
            <w:tcBorders>
              <w:top w:val="nil"/>
              <w:bottom w:val="nil"/>
            </w:tcBorders>
            <w:tcMar>
              <w:top w:w="100" w:type="nil"/>
              <w:right w:w="100" w:type="nil"/>
            </w:tcMar>
            <w:vAlign w:val="center"/>
          </w:tcPr>
          <w:p w14:paraId="6F151415" w14:textId="77777777" w:rsidR="00E708ED" w:rsidRDefault="00E708ED">
            <w:pPr>
              <w:widowControl w:val="0"/>
              <w:autoSpaceDE w:val="0"/>
              <w:autoSpaceDN w:val="0"/>
              <w:adjustRightInd w:val="0"/>
              <w:jc w:val="center"/>
            </w:pPr>
          </w:p>
        </w:tc>
        <w:tc>
          <w:tcPr>
            <w:tcW w:w="1606" w:type="dxa"/>
            <w:tcBorders>
              <w:top w:val="nil"/>
              <w:bottom w:val="nil"/>
            </w:tcBorders>
            <w:tcMar>
              <w:top w:w="100" w:type="nil"/>
              <w:right w:w="100" w:type="nil"/>
            </w:tcMar>
            <w:vAlign w:val="center"/>
          </w:tcPr>
          <w:p w14:paraId="16B05A8C" w14:textId="07133102" w:rsidR="00E708ED" w:rsidRDefault="00E708ED">
            <w:pPr>
              <w:widowControl w:val="0"/>
              <w:autoSpaceDE w:val="0"/>
              <w:autoSpaceDN w:val="0"/>
              <w:adjustRightInd w:val="0"/>
              <w:jc w:val="center"/>
            </w:pPr>
            <w:r>
              <w:t>-1.021</w:t>
            </w:r>
            <w:r>
              <w:rPr>
                <w:vertAlign w:val="superscript"/>
              </w:rPr>
              <w:t>**</w:t>
            </w:r>
          </w:p>
        </w:tc>
        <w:tc>
          <w:tcPr>
            <w:tcW w:w="1607" w:type="dxa"/>
            <w:tcBorders>
              <w:top w:val="nil"/>
              <w:bottom w:val="nil"/>
            </w:tcBorders>
            <w:tcMar>
              <w:top w:w="100" w:type="nil"/>
              <w:right w:w="100" w:type="nil"/>
            </w:tcMar>
            <w:vAlign w:val="center"/>
          </w:tcPr>
          <w:p w14:paraId="068E7C83" w14:textId="14907387" w:rsidR="00E708ED" w:rsidRDefault="00E708ED">
            <w:pPr>
              <w:widowControl w:val="0"/>
              <w:autoSpaceDE w:val="0"/>
              <w:autoSpaceDN w:val="0"/>
              <w:adjustRightInd w:val="0"/>
              <w:jc w:val="center"/>
            </w:pPr>
            <w:r>
              <w:t>-0.331</w:t>
            </w:r>
          </w:p>
        </w:tc>
      </w:tr>
      <w:tr w:rsidR="00E708ED" w14:paraId="40234A61" w14:textId="77777777" w:rsidTr="00A11FE0">
        <w:tc>
          <w:tcPr>
            <w:tcW w:w="3085" w:type="dxa"/>
            <w:tcBorders>
              <w:top w:val="nil"/>
              <w:bottom w:val="nil"/>
            </w:tcBorders>
            <w:tcMar>
              <w:top w:w="100" w:type="nil"/>
              <w:right w:w="100" w:type="nil"/>
            </w:tcMar>
            <w:vAlign w:val="center"/>
          </w:tcPr>
          <w:p w14:paraId="267D98CB" w14:textId="77777777" w:rsidR="00E708ED" w:rsidRDefault="00E708ED">
            <w:pPr>
              <w:widowControl w:val="0"/>
              <w:autoSpaceDE w:val="0"/>
              <w:autoSpaceDN w:val="0"/>
              <w:adjustRightInd w:val="0"/>
            </w:pPr>
          </w:p>
        </w:tc>
        <w:tc>
          <w:tcPr>
            <w:tcW w:w="1606" w:type="dxa"/>
            <w:tcBorders>
              <w:top w:val="nil"/>
              <w:bottom w:val="nil"/>
            </w:tcBorders>
            <w:tcMar>
              <w:top w:w="100" w:type="nil"/>
              <w:right w:w="100" w:type="nil"/>
            </w:tcMar>
            <w:vAlign w:val="center"/>
          </w:tcPr>
          <w:p w14:paraId="3B5B6D54" w14:textId="77777777" w:rsidR="00E708ED" w:rsidRDefault="00E708ED">
            <w:pPr>
              <w:widowControl w:val="0"/>
              <w:autoSpaceDE w:val="0"/>
              <w:autoSpaceDN w:val="0"/>
              <w:adjustRightInd w:val="0"/>
              <w:jc w:val="center"/>
            </w:pPr>
          </w:p>
        </w:tc>
        <w:tc>
          <w:tcPr>
            <w:tcW w:w="1607" w:type="dxa"/>
            <w:tcBorders>
              <w:top w:val="nil"/>
              <w:bottom w:val="nil"/>
            </w:tcBorders>
            <w:tcMar>
              <w:top w:w="100" w:type="nil"/>
              <w:right w:w="100" w:type="nil"/>
            </w:tcMar>
            <w:vAlign w:val="center"/>
          </w:tcPr>
          <w:p w14:paraId="3D7DF13A" w14:textId="77777777" w:rsidR="00E708ED" w:rsidRDefault="00E708ED">
            <w:pPr>
              <w:widowControl w:val="0"/>
              <w:autoSpaceDE w:val="0"/>
              <w:autoSpaceDN w:val="0"/>
              <w:adjustRightInd w:val="0"/>
              <w:jc w:val="center"/>
            </w:pPr>
          </w:p>
        </w:tc>
        <w:tc>
          <w:tcPr>
            <w:tcW w:w="1606" w:type="dxa"/>
            <w:tcBorders>
              <w:top w:val="nil"/>
              <w:bottom w:val="nil"/>
            </w:tcBorders>
            <w:tcMar>
              <w:top w:w="100" w:type="nil"/>
              <w:right w:w="100" w:type="nil"/>
            </w:tcMar>
            <w:vAlign w:val="center"/>
          </w:tcPr>
          <w:p w14:paraId="239C2360" w14:textId="02810507" w:rsidR="00E708ED" w:rsidRDefault="00E708ED">
            <w:pPr>
              <w:widowControl w:val="0"/>
              <w:autoSpaceDE w:val="0"/>
              <w:autoSpaceDN w:val="0"/>
              <w:adjustRightInd w:val="0"/>
              <w:jc w:val="center"/>
            </w:pPr>
            <w:r>
              <w:t>(0.266)</w:t>
            </w:r>
          </w:p>
        </w:tc>
        <w:tc>
          <w:tcPr>
            <w:tcW w:w="1607" w:type="dxa"/>
            <w:tcBorders>
              <w:top w:val="nil"/>
              <w:bottom w:val="nil"/>
            </w:tcBorders>
            <w:tcMar>
              <w:top w:w="100" w:type="nil"/>
              <w:right w:w="100" w:type="nil"/>
            </w:tcMar>
            <w:vAlign w:val="center"/>
          </w:tcPr>
          <w:p w14:paraId="3805E388" w14:textId="77777777" w:rsidR="00E708ED" w:rsidRDefault="00E708ED">
            <w:pPr>
              <w:widowControl w:val="0"/>
              <w:autoSpaceDE w:val="0"/>
              <w:autoSpaceDN w:val="0"/>
              <w:adjustRightInd w:val="0"/>
              <w:jc w:val="center"/>
            </w:pPr>
          </w:p>
        </w:tc>
        <w:tc>
          <w:tcPr>
            <w:tcW w:w="1606" w:type="dxa"/>
            <w:tcBorders>
              <w:top w:val="nil"/>
              <w:bottom w:val="nil"/>
            </w:tcBorders>
            <w:tcMar>
              <w:top w:w="100" w:type="nil"/>
              <w:right w:w="100" w:type="nil"/>
            </w:tcMar>
            <w:vAlign w:val="center"/>
          </w:tcPr>
          <w:p w14:paraId="54F6A116" w14:textId="064BC68A" w:rsidR="00E708ED" w:rsidRDefault="00E708ED">
            <w:pPr>
              <w:widowControl w:val="0"/>
              <w:autoSpaceDE w:val="0"/>
              <w:autoSpaceDN w:val="0"/>
              <w:adjustRightInd w:val="0"/>
              <w:jc w:val="center"/>
            </w:pPr>
            <w:r>
              <w:t>(0.322)</w:t>
            </w:r>
          </w:p>
        </w:tc>
        <w:tc>
          <w:tcPr>
            <w:tcW w:w="1607" w:type="dxa"/>
            <w:tcBorders>
              <w:top w:val="nil"/>
              <w:bottom w:val="nil"/>
            </w:tcBorders>
            <w:tcMar>
              <w:top w:w="100" w:type="nil"/>
              <w:right w:w="100" w:type="nil"/>
            </w:tcMar>
            <w:vAlign w:val="center"/>
          </w:tcPr>
          <w:p w14:paraId="148EAA2D" w14:textId="04ACAD95" w:rsidR="00E708ED" w:rsidRDefault="00E708ED">
            <w:pPr>
              <w:widowControl w:val="0"/>
              <w:autoSpaceDE w:val="0"/>
              <w:autoSpaceDN w:val="0"/>
              <w:adjustRightInd w:val="0"/>
              <w:jc w:val="center"/>
            </w:pPr>
            <w:r>
              <w:t>(0.243)</w:t>
            </w:r>
          </w:p>
        </w:tc>
      </w:tr>
      <w:tr w:rsidR="00E708ED" w14:paraId="2C8EE683" w14:textId="77777777" w:rsidTr="00A11FE0">
        <w:tc>
          <w:tcPr>
            <w:tcW w:w="3085" w:type="dxa"/>
            <w:tcBorders>
              <w:top w:val="nil"/>
              <w:bottom w:val="nil"/>
            </w:tcBorders>
            <w:tcMar>
              <w:top w:w="100" w:type="nil"/>
              <w:right w:w="100" w:type="nil"/>
            </w:tcMar>
            <w:vAlign w:val="center"/>
          </w:tcPr>
          <w:p w14:paraId="2619A8DC" w14:textId="6C178172" w:rsidR="00E708ED" w:rsidRDefault="00E708ED">
            <w:pPr>
              <w:widowControl w:val="0"/>
              <w:autoSpaceDE w:val="0"/>
              <w:autoSpaceDN w:val="0"/>
              <w:adjustRightInd w:val="0"/>
            </w:pPr>
            <w:r w:rsidRPr="002762BE">
              <w:t>Left right (0-1)</w:t>
            </w:r>
          </w:p>
        </w:tc>
        <w:tc>
          <w:tcPr>
            <w:tcW w:w="1606" w:type="dxa"/>
            <w:tcBorders>
              <w:top w:val="nil"/>
              <w:bottom w:val="nil"/>
            </w:tcBorders>
            <w:tcMar>
              <w:top w:w="100" w:type="nil"/>
              <w:right w:w="100" w:type="nil"/>
            </w:tcMar>
            <w:vAlign w:val="center"/>
          </w:tcPr>
          <w:p w14:paraId="416FCF32" w14:textId="77777777" w:rsidR="00E708ED" w:rsidRDefault="00E708ED">
            <w:pPr>
              <w:widowControl w:val="0"/>
              <w:autoSpaceDE w:val="0"/>
              <w:autoSpaceDN w:val="0"/>
              <w:adjustRightInd w:val="0"/>
              <w:jc w:val="center"/>
            </w:pPr>
          </w:p>
        </w:tc>
        <w:tc>
          <w:tcPr>
            <w:tcW w:w="1607" w:type="dxa"/>
            <w:tcBorders>
              <w:top w:val="nil"/>
              <w:bottom w:val="nil"/>
            </w:tcBorders>
            <w:tcMar>
              <w:top w:w="100" w:type="nil"/>
              <w:right w:w="100" w:type="nil"/>
            </w:tcMar>
            <w:vAlign w:val="center"/>
          </w:tcPr>
          <w:p w14:paraId="796C91BE" w14:textId="5CCDE4AE" w:rsidR="00E708ED" w:rsidRDefault="00E708ED">
            <w:pPr>
              <w:widowControl w:val="0"/>
              <w:autoSpaceDE w:val="0"/>
              <w:autoSpaceDN w:val="0"/>
              <w:adjustRightInd w:val="0"/>
              <w:jc w:val="center"/>
            </w:pPr>
            <w:r>
              <w:t>-1.371</w:t>
            </w:r>
            <w:r>
              <w:rPr>
                <w:vertAlign w:val="superscript"/>
              </w:rPr>
              <w:t>***</w:t>
            </w:r>
          </w:p>
        </w:tc>
        <w:tc>
          <w:tcPr>
            <w:tcW w:w="1606" w:type="dxa"/>
            <w:tcBorders>
              <w:top w:val="nil"/>
              <w:bottom w:val="nil"/>
            </w:tcBorders>
            <w:tcMar>
              <w:top w:w="100" w:type="nil"/>
              <w:right w:w="100" w:type="nil"/>
            </w:tcMar>
            <w:vAlign w:val="center"/>
          </w:tcPr>
          <w:p w14:paraId="55202B65" w14:textId="61CAC133" w:rsidR="00E708ED" w:rsidRDefault="00E708ED">
            <w:pPr>
              <w:widowControl w:val="0"/>
              <w:autoSpaceDE w:val="0"/>
              <w:autoSpaceDN w:val="0"/>
              <w:adjustRightInd w:val="0"/>
              <w:jc w:val="center"/>
            </w:pPr>
            <w:r>
              <w:t>-0.677</w:t>
            </w:r>
            <w:r>
              <w:rPr>
                <w:vertAlign w:val="superscript"/>
              </w:rPr>
              <w:t>***</w:t>
            </w:r>
          </w:p>
        </w:tc>
        <w:tc>
          <w:tcPr>
            <w:tcW w:w="1607" w:type="dxa"/>
            <w:tcBorders>
              <w:top w:val="nil"/>
              <w:bottom w:val="nil"/>
            </w:tcBorders>
            <w:tcMar>
              <w:top w:w="100" w:type="nil"/>
              <w:right w:w="100" w:type="nil"/>
            </w:tcMar>
            <w:vAlign w:val="center"/>
          </w:tcPr>
          <w:p w14:paraId="4E2DA7D1" w14:textId="3A62A123" w:rsidR="00E708ED" w:rsidRDefault="00E708ED">
            <w:pPr>
              <w:widowControl w:val="0"/>
              <w:autoSpaceDE w:val="0"/>
              <w:autoSpaceDN w:val="0"/>
              <w:adjustRightInd w:val="0"/>
              <w:jc w:val="center"/>
            </w:pPr>
            <w:r>
              <w:t>2.061</w:t>
            </w:r>
            <w:r>
              <w:rPr>
                <w:vertAlign w:val="superscript"/>
              </w:rPr>
              <w:t>***</w:t>
            </w:r>
          </w:p>
        </w:tc>
        <w:tc>
          <w:tcPr>
            <w:tcW w:w="1606" w:type="dxa"/>
            <w:tcBorders>
              <w:top w:val="nil"/>
              <w:bottom w:val="nil"/>
            </w:tcBorders>
            <w:tcMar>
              <w:top w:w="100" w:type="nil"/>
              <w:right w:w="100" w:type="nil"/>
            </w:tcMar>
            <w:vAlign w:val="center"/>
          </w:tcPr>
          <w:p w14:paraId="488BECDE" w14:textId="74CC8CDC" w:rsidR="00E708ED" w:rsidRDefault="00E708ED">
            <w:pPr>
              <w:widowControl w:val="0"/>
              <w:autoSpaceDE w:val="0"/>
              <w:autoSpaceDN w:val="0"/>
              <w:adjustRightInd w:val="0"/>
              <w:jc w:val="center"/>
            </w:pPr>
            <w:r>
              <w:t>-1.245</w:t>
            </w:r>
            <w:r>
              <w:rPr>
                <w:vertAlign w:val="superscript"/>
              </w:rPr>
              <w:t>***</w:t>
            </w:r>
          </w:p>
        </w:tc>
        <w:tc>
          <w:tcPr>
            <w:tcW w:w="1607" w:type="dxa"/>
            <w:tcBorders>
              <w:top w:val="nil"/>
              <w:bottom w:val="nil"/>
            </w:tcBorders>
            <w:tcMar>
              <w:top w:w="100" w:type="nil"/>
              <w:right w:w="100" w:type="nil"/>
            </w:tcMar>
            <w:vAlign w:val="center"/>
          </w:tcPr>
          <w:p w14:paraId="3B0AE8B9" w14:textId="6644C942" w:rsidR="00E708ED" w:rsidRDefault="00E708ED">
            <w:pPr>
              <w:widowControl w:val="0"/>
              <w:autoSpaceDE w:val="0"/>
              <w:autoSpaceDN w:val="0"/>
              <w:adjustRightInd w:val="0"/>
              <w:jc w:val="center"/>
            </w:pPr>
            <w:r>
              <w:t>-0.002</w:t>
            </w:r>
          </w:p>
        </w:tc>
      </w:tr>
      <w:tr w:rsidR="00E708ED" w14:paraId="7AC81BFA" w14:textId="77777777" w:rsidTr="00A11FE0">
        <w:tc>
          <w:tcPr>
            <w:tcW w:w="3085" w:type="dxa"/>
            <w:tcBorders>
              <w:top w:val="nil"/>
              <w:bottom w:val="nil"/>
            </w:tcBorders>
            <w:tcMar>
              <w:top w:w="100" w:type="nil"/>
              <w:right w:w="100" w:type="nil"/>
            </w:tcMar>
            <w:vAlign w:val="center"/>
          </w:tcPr>
          <w:p w14:paraId="1D86B5A6" w14:textId="77777777" w:rsidR="00E708ED" w:rsidRDefault="00E708ED">
            <w:pPr>
              <w:widowControl w:val="0"/>
              <w:autoSpaceDE w:val="0"/>
              <w:autoSpaceDN w:val="0"/>
              <w:adjustRightInd w:val="0"/>
            </w:pPr>
          </w:p>
        </w:tc>
        <w:tc>
          <w:tcPr>
            <w:tcW w:w="1606" w:type="dxa"/>
            <w:tcBorders>
              <w:top w:val="nil"/>
              <w:bottom w:val="nil"/>
            </w:tcBorders>
            <w:tcMar>
              <w:top w:w="100" w:type="nil"/>
              <w:right w:w="100" w:type="nil"/>
            </w:tcMar>
            <w:vAlign w:val="center"/>
          </w:tcPr>
          <w:p w14:paraId="53F35AB3" w14:textId="77777777" w:rsidR="00E708ED" w:rsidRDefault="00E708ED">
            <w:pPr>
              <w:widowControl w:val="0"/>
              <w:autoSpaceDE w:val="0"/>
              <w:autoSpaceDN w:val="0"/>
              <w:adjustRightInd w:val="0"/>
              <w:jc w:val="center"/>
            </w:pPr>
          </w:p>
        </w:tc>
        <w:tc>
          <w:tcPr>
            <w:tcW w:w="1607" w:type="dxa"/>
            <w:tcBorders>
              <w:top w:val="nil"/>
              <w:bottom w:val="nil"/>
            </w:tcBorders>
            <w:tcMar>
              <w:top w:w="100" w:type="nil"/>
              <w:right w:w="100" w:type="nil"/>
            </w:tcMar>
            <w:vAlign w:val="center"/>
          </w:tcPr>
          <w:p w14:paraId="39EB641D" w14:textId="77E9D432" w:rsidR="00E708ED" w:rsidRDefault="00E708ED">
            <w:pPr>
              <w:widowControl w:val="0"/>
              <w:autoSpaceDE w:val="0"/>
              <w:autoSpaceDN w:val="0"/>
              <w:adjustRightInd w:val="0"/>
              <w:jc w:val="center"/>
            </w:pPr>
            <w:r>
              <w:t>(0.069)</w:t>
            </w:r>
          </w:p>
        </w:tc>
        <w:tc>
          <w:tcPr>
            <w:tcW w:w="1606" w:type="dxa"/>
            <w:tcBorders>
              <w:top w:val="nil"/>
              <w:bottom w:val="nil"/>
            </w:tcBorders>
            <w:tcMar>
              <w:top w:w="100" w:type="nil"/>
              <w:right w:w="100" w:type="nil"/>
            </w:tcMar>
            <w:vAlign w:val="center"/>
          </w:tcPr>
          <w:p w14:paraId="166C7345" w14:textId="607E7F98" w:rsidR="00E708ED" w:rsidRDefault="00E708ED">
            <w:pPr>
              <w:widowControl w:val="0"/>
              <w:autoSpaceDE w:val="0"/>
              <w:autoSpaceDN w:val="0"/>
              <w:adjustRightInd w:val="0"/>
              <w:jc w:val="center"/>
            </w:pPr>
            <w:r>
              <w:t>(0.041)</w:t>
            </w:r>
          </w:p>
        </w:tc>
        <w:tc>
          <w:tcPr>
            <w:tcW w:w="1607" w:type="dxa"/>
            <w:tcBorders>
              <w:top w:val="nil"/>
              <w:bottom w:val="nil"/>
            </w:tcBorders>
            <w:tcMar>
              <w:top w:w="100" w:type="nil"/>
              <w:right w:w="100" w:type="nil"/>
            </w:tcMar>
            <w:vAlign w:val="center"/>
          </w:tcPr>
          <w:p w14:paraId="598EE386" w14:textId="6FF1C6C1" w:rsidR="00E708ED" w:rsidRDefault="00E708ED">
            <w:pPr>
              <w:widowControl w:val="0"/>
              <w:autoSpaceDE w:val="0"/>
              <w:autoSpaceDN w:val="0"/>
              <w:adjustRightInd w:val="0"/>
              <w:jc w:val="center"/>
            </w:pPr>
            <w:r>
              <w:t>(0.131)</w:t>
            </w:r>
          </w:p>
        </w:tc>
        <w:tc>
          <w:tcPr>
            <w:tcW w:w="1606" w:type="dxa"/>
            <w:tcBorders>
              <w:top w:val="nil"/>
              <w:bottom w:val="nil"/>
            </w:tcBorders>
            <w:tcMar>
              <w:top w:w="100" w:type="nil"/>
              <w:right w:w="100" w:type="nil"/>
            </w:tcMar>
            <w:vAlign w:val="center"/>
          </w:tcPr>
          <w:p w14:paraId="59BB7421" w14:textId="2962C078" w:rsidR="00E708ED" w:rsidRDefault="00E708ED">
            <w:pPr>
              <w:widowControl w:val="0"/>
              <w:autoSpaceDE w:val="0"/>
              <w:autoSpaceDN w:val="0"/>
              <w:adjustRightInd w:val="0"/>
              <w:jc w:val="center"/>
            </w:pPr>
            <w:r>
              <w:t>(0.074)</w:t>
            </w:r>
          </w:p>
        </w:tc>
        <w:tc>
          <w:tcPr>
            <w:tcW w:w="1607" w:type="dxa"/>
            <w:tcBorders>
              <w:top w:val="nil"/>
              <w:bottom w:val="nil"/>
            </w:tcBorders>
            <w:tcMar>
              <w:top w:w="100" w:type="nil"/>
              <w:right w:w="100" w:type="nil"/>
            </w:tcMar>
            <w:vAlign w:val="center"/>
          </w:tcPr>
          <w:p w14:paraId="0762F7C6" w14:textId="4C7E73DD" w:rsidR="00E708ED" w:rsidRDefault="00E708ED">
            <w:pPr>
              <w:widowControl w:val="0"/>
              <w:autoSpaceDE w:val="0"/>
              <w:autoSpaceDN w:val="0"/>
              <w:adjustRightInd w:val="0"/>
              <w:jc w:val="center"/>
            </w:pPr>
            <w:r>
              <w:t>(0.030)</w:t>
            </w:r>
          </w:p>
        </w:tc>
      </w:tr>
      <w:tr w:rsidR="00E708ED" w14:paraId="36ACD353" w14:textId="77777777" w:rsidTr="00A11FE0">
        <w:tc>
          <w:tcPr>
            <w:tcW w:w="3085" w:type="dxa"/>
            <w:tcBorders>
              <w:top w:val="nil"/>
              <w:bottom w:val="nil"/>
            </w:tcBorders>
            <w:tcMar>
              <w:top w:w="100" w:type="nil"/>
              <w:right w:w="100" w:type="nil"/>
            </w:tcMar>
            <w:vAlign w:val="center"/>
          </w:tcPr>
          <w:p w14:paraId="7231FCFB" w14:textId="3E9C2686" w:rsidR="00E708ED" w:rsidRDefault="00E708ED">
            <w:pPr>
              <w:widowControl w:val="0"/>
              <w:autoSpaceDE w:val="0"/>
              <w:autoSpaceDN w:val="0"/>
              <w:adjustRightInd w:val="0"/>
            </w:pPr>
            <w:r w:rsidRPr="002762BE">
              <w:rPr>
                <w:b/>
              </w:rPr>
              <w:t>Economy (0-1)</w:t>
            </w:r>
          </w:p>
        </w:tc>
        <w:tc>
          <w:tcPr>
            <w:tcW w:w="1606" w:type="dxa"/>
            <w:tcBorders>
              <w:top w:val="nil"/>
              <w:bottom w:val="nil"/>
            </w:tcBorders>
            <w:tcMar>
              <w:top w:w="100" w:type="nil"/>
              <w:right w:w="100" w:type="nil"/>
            </w:tcMar>
            <w:vAlign w:val="center"/>
          </w:tcPr>
          <w:p w14:paraId="02C31981" w14:textId="77777777" w:rsidR="00E708ED" w:rsidRPr="005C5930" w:rsidRDefault="00E708ED">
            <w:pPr>
              <w:widowControl w:val="0"/>
              <w:autoSpaceDE w:val="0"/>
              <w:autoSpaceDN w:val="0"/>
              <w:adjustRightInd w:val="0"/>
              <w:jc w:val="center"/>
              <w:rPr>
                <w:b/>
              </w:rPr>
            </w:pPr>
            <w:r w:rsidRPr="005C5930">
              <w:rPr>
                <w:b/>
              </w:rPr>
              <w:t>0.773</w:t>
            </w:r>
            <w:r w:rsidRPr="005C5930">
              <w:rPr>
                <w:b/>
                <w:vertAlign w:val="superscript"/>
              </w:rPr>
              <w:t>**</w:t>
            </w:r>
          </w:p>
        </w:tc>
        <w:tc>
          <w:tcPr>
            <w:tcW w:w="1607" w:type="dxa"/>
            <w:tcBorders>
              <w:top w:val="nil"/>
              <w:bottom w:val="nil"/>
            </w:tcBorders>
            <w:tcMar>
              <w:top w:w="100" w:type="nil"/>
              <w:right w:w="100" w:type="nil"/>
            </w:tcMar>
            <w:vAlign w:val="center"/>
          </w:tcPr>
          <w:p w14:paraId="11B62822" w14:textId="77777777" w:rsidR="00E708ED" w:rsidRPr="005C5930" w:rsidRDefault="00E708ED">
            <w:pPr>
              <w:widowControl w:val="0"/>
              <w:autoSpaceDE w:val="0"/>
              <w:autoSpaceDN w:val="0"/>
              <w:adjustRightInd w:val="0"/>
              <w:jc w:val="center"/>
              <w:rPr>
                <w:b/>
              </w:rPr>
            </w:pPr>
            <w:r w:rsidRPr="005C5930">
              <w:rPr>
                <w:b/>
              </w:rPr>
              <w:t>1.081</w:t>
            </w:r>
            <w:r w:rsidRPr="005C5930">
              <w:rPr>
                <w:b/>
                <w:vertAlign w:val="superscript"/>
              </w:rPr>
              <w:t>***</w:t>
            </w:r>
          </w:p>
        </w:tc>
        <w:tc>
          <w:tcPr>
            <w:tcW w:w="1606" w:type="dxa"/>
            <w:tcBorders>
              <w:top w:val="nil"/>
              <w:bottom w:val="nil"/>
            </w:tcBorders>
            <w:tcMar>
              <w:top w:w="100" w:type="nil"/>
              <w:right w:w="100" w:type="nil"/>
            </w:tcMar>
            <w:vAlign w:val="center"/>
          </w:tcPr>
          <w:p w14:paraId="142E51A9" w14:textId="77777777" w:rsidR="00E708ED" w:rsidRPr="005C5930" w:rsidRDefault="00E708ED">
            <w:pPr>
              <w:widowControl w:val="0"/>
              <w:autoSpaceDE w:val="0"/>
              <w:autoSpaceDN w:val="0"/>
              <w:adjustRightInd w:val="0"/>
              <w:jc w:val="center"/>
              <w:rPr>
                <w:b/>
              </w:rPr>
            </w:pPr>
            <w:r w:rsidRPr="005C5930">
              <w:rPr>
                <w:b/>
              </w:rPr>
              <w:t>2.109</w:t>
            </w:r>
            <w:r w:rsidRPr="005C5930">
              <w:rPr>
                <w:b/>
                <w:vertAlign w:val="superscript"/>
              </w:rPr>
              <w:t>***</w:t>
            </w:r>
          </w:p>
        </w:tc>
        <w:tc>
          <w:tcPr>
            <w:tcW w:w="1607" w:type="dxa"/>
            <w:tcBorders>
              <w:top w:val="nil"/>
              <w:bottom w:val="nil"/>
            </w:tcBorders>
            <w:tcMar>
              <w:top w:w="100" w:type="nil"/>
              <w:right w:w="100" w:type="nil"/>
            </w:tcMar>
            <w:vAlign w:val="center"/>
          </w:tcPr>
          <w:p w14:paraId="4FFF7871" w14:textId="77777777" w:rsidR="00E708ED" w:rsidRPr="005C5930" w:rsidRDefault="00E708ED">
            <w:pPr>
              <w:widowControl w:val="0"/>
              <w:autoSpaceDE w:val="0"/>
              <w:autoSpaceDN w:val="0"/>
              <w:adjustRightInd w:val="0"/>
              <w:jc w:val="center"/>
              <w:rPr>
                <w:b/>
              </w:rPr>
            </w:pPr>
            <w:r w:rsidRPr="005C5930">
              <w:rPr>
                <w:b/>
              </w:rPr>
              <w:t>2.023</w:t>
            </w:r>
            <w:r w:rsidRPr="005C5930">
              <w:rPr>
                <w:b/>
                <w:vertAlign w:val="superscript"/>
              </w:rPr>
              <w:t>***</w:t>
            </w:r>
          </w:p>
        </w:tc>
        <w:tc>
          <w:tcPr>
            <w:tcW w:w="1606" w:type="dxa"/>
            <w:tcBorders>
              <w:top w:val="nil"/>
              <w:bottom w:val="nil"/>
            </w:tcBorders>
            <w:tcMar>
              <w:top w:w="100" w:type="nil"/>
              <w:right w:w="100" w:type="nil"/>
            </w:tcMar>
            <w:vAlign w:val="center"/>
          </w:tcPr>
          <w:p w14:paraId="16BC5BCC" w14:textId="77777777" w:rsidR="00E708ED" w:rsidRPr="005C5930" w:rsidRDefault="00E708ED">
            <w:pPr>
              <w:widowControl w:val="0"/>
              <w:autoSpaceDE w:val="0"/>
              <w:autoSpaceDN w:val="0"/>
              <w:adjustRightInd w:val="0"/>
              <w:jc w:val="center"/>
              <w:rPr>
                <w:b/>
              </w:rPr>
            </w:pPr>
            <w:r w:rsidRPr="005C5930">
              <w:rPr>
                <w:b/>
              </w:rPr>
              <w:t>2.441</w:t>
            </w:r>
            <w:r w:rsidRPr="005C5930">
              <w:rPr>
                <w:b/>
                <w:vertAlign w:val="superscript"/>
              </w:rPr>
              <w:t>***</w:t>
            </w:r>
          </w:p>
        </w:tc>
        <w:tc>
          <w:tcPr>
            <w:tcW w:w="1607" w:type="dxa"/>
            <w:tcBorders>
              <w:top w:val="nil"/>
              <w:bottom w:val="nil"/>
            </w:tcBorders>
            <w:tcMar>
              <w:top w:w="100" w:type="nil"/>
              <w:right w:w="100" w:type="nil"/>
            </w:tcMar>
            <w:vAlign w:val="center"/>
          </w:tcPr>
          <w:p w14:paraId="531A654B" w14:textId="77777777" w:rsidR="00E708ED" w:rsidRPr="005C5930" w:rsidRDefault="00E708ED">
            <w:pPr>
              <w:widowControl w:val="0"/>
              <w:autoSpaceDE w:val="0"/>
              <w:autoSpaceDN w:val="0"/>
              <w:adjustRightInd w:val="0"/>
              <w:jc w:val="center"/>
              <w:rPr>
                <w:b/>
              </w:rPr>
            </w:pPr>
            <w:r w:rsidRPr="005C5930">
              <w:rPr>
                <w:b/>
              </w:rPr>
              <w:t>0.359</w:t>
            </w:r>
          </w:p>
        </w:tc>
      </w:tr>
      <w:tr w:rsidR="00E708ED" w14:paraId="199BD016" w14:textId="77777777" w:rsidTr="00A11FE0">
        <w:tc>
          <w:tcPr>
            <w:tcW w:w="3085" w:type="dxa"/>
            <w:tcBorders>
              <w:top w:val="nil"/>
              <w:bottom w:val="nil"/>
            </w:tcBorders>
            <w:tcMar>
              <w:top w:w="100" w:type="nil"/>
              <w:right w:w="100" w:type="nil"/>
            </w:tcMar>
            <w:vAlign w:val="center"/>
          </w:tcPr>
          <w:p w14:paraId="1F33F244" w14:textId="77777777" w:rsidR="00E708ED" w:rsidRDefault="00E708ED">
            <w:pPr>
              <w:widowControl w:val="0"/>
              <w:autoSpaceDE w:val="0"/>
              <w:autoSpaceDN w:val="0"/>
              <w:adjustRightInd w:val="0"/>
            </w:pPr>
          </w:p>
        </w:tc>
        <w:tc>
          <w:tcPr>
            <w:tcW w:w="1606" w:type="dxa"/>
            <w:tcBorders>
              <w:top w:val="nil"/>
              <w:bottom w:val="nil"/>
            </w:tcBorders>
            <w:tcMar>
              <w:top w:w="100" w:type="nil"/>
              <w:right w:w="100" w:type="nil"/>
            </w:tcMar>
            <w:vAlign w:val="center"/>
          </w:tcPr>
          <w:p w14:paraId="26E1EFC0" w14:textId="77777777" w:rsidR="00E708ED" w:rsidRPr="005C5930" w:rsidRDefault="00E708ED">
            <w:pPr>
              <w:widowControl w:val="0"/>
              <w:autoSpaceDE w:val="0"/>
              <w:autoSpaceDN w:val="0"/>
              <w:adjustRightInd w:val="0"/>
              <w:jc w:val="center"/>
              <w:rPr>
                <w:b/>
              </w:rPr>
            </w:pPr>
            <w:r w:rsidRPr="005C5930">
              <w:rPr>
                <w:b/>
              </w:rPr>
              <w:t>(0.272)</w:t>
            </w:r>
          </w:p>
        </w:tc>
        <w:tc>
          <w:tcPr>
            <w:tcW w:w="1607" w:type="dxa"/>
            <w:tcBorders>
              <w:top w:val="nil"/>
              <w:bottom w:val="nil"/>
            </w:tcBorders>
            <w:tcMar>
              <w:top w:w="100" w:type="nil"/>
              <w:right w:w="100" w:type="nil"/>
            </w:tcMar>
            <w:vAlign w:val="center"/>
          </w:tcPr>
          <w:p w14:paraId="44B75272" w14:textId="77777777" w:rsidR="00E708ED" w:rsidRPr="005C5930" w:rsidRDefault="00E708ED">
            <w:pPr>
              <w:widowControl w:val="0"/>
              <w:autoSpaceDE w:val="0"/>
              <w:autoSpaceDN w:val="0"/>
              <w:adjustRightInd w:val="0"/>
              <w:jc w:val="center"/>
              <w:rPr>
                <w:b/>
              </w:rPr>
            </w:pPr>
            <w:r w:rsidRPr="005C5930">
              <w:rPr>
                <w:b/>
              </w:rPr>
              <w:t>(0.198)</w:t>
            </w:r>
          </w:p>
        </w:tc>
        <w:tc>
          <w:tcPr>
            <w:tcW w:w="1606" w:type="dxa"/>
            <w:tcBorders>
              <w:top w:val="nil"/>
              <w:bottom w:val="nil"/>
            </w:tcBorders>
            <w:tcMar>
              <w:top w:w="100" w:type="nil"/>
              <w:right w:w="100" w:type="nil"/>
            </w:tcMar>
            <w:vAlign w:val="center"/>
          </w:tcPr>
          <w:p w14:paraId="47E2B402" w14:textId="77777777" w:rsidR="00E708ED" w:rsidRPr="005C5930" w:rsidRDefault="00E708ED">
            <w:pPr>
              <w:widowControl w:val="0"/>
              <w:autoSpaceDE w:val="0"/>
              <w:autoSpaceDN w:val="0"/>
              <w:adjustRightInd w:val="0"/>
              <w:jc w:val="center"/>
              <w:rPr>
                <w:b/>
              </w:rPr>
            </w:pPr>
            <w:r w:rsidRPr="005C5930">
              <w:rPr>
                <w:b/>
              </w:rPr>
              <w:t>(0.378)</w:t>
            </w:r>
          </w:p>
        </w:tc>
        <w:tc>
          <w:tcPr>
            <w:tcW w:w="1607" w:type="dxa"/>
            <w:tcBorders>
              <w:top w:val="nil"/>
              <w:bottom w:val="nil"/>
            </w:tcBorders>
            <w:tcMar>
              <w:top w:w="100" w:type="nil"/>
              <w:right w:w="100" w:type="nil"/>
            </w:tcMar>
            <w:vAlign w:val="center"/>
          </w:tcPr>
          <w:p w14:paraId="5F208D56" w14:textId="77777777" w:rsidR="00E708ED" w:rsidRPr="005C5930" w:rsidRDefault="00E708ED">
            <w:pPr>
              <w:widowControl w:val="0"/>
              <w:autoSpaceDE w:val="0"/>
              <w:autoSpaceDN w:val="0"/>
              <w:adjustRightInd w:val="0"/>
              <w:jc w:val="center"/>
              <w:rPr>
                <w:b/>
              </w:rPr>
            </w:pPr>
            <w:r w:rsidRPr="005C5930">
              <w:rPr>
                <w:b/>
              </w:rPr>
              <w:t>(0.534)</w:t>
            </w:r>
          </w:p>
        </w:tc>
        <w:tc>
          <w:tcPr>
            <w:tcW w:w="1606" w:type="dxa"/>
            <w:tcBorders>
              <w:top w:val="nil"/>
              <w:bottom w:val="nil"/>
            </w:tcBorders>
            <w:tcMar>
              <w:top w:w="100" w:type="nil"/>
              <w:right w:w="100" w:type="nil"/>
            </w:tcMar>
            <w:vAlign w:val="center"/>
          </w:tcPr>
          <w:p w14:paraId="7EDB098F" w14:textId="77777777" w:rsidR="00E708ED" w:rsidRPr="005C5930" w:rsidRDefault="00E708ED">
            <w:pPr>
              <w:widowControl w:val="0"/>
              <w:autoSpaceDE w:val="0"/>
              <w:autoSpaceDN w:val="0"/>
              <w:adjustRightInd w:val="0"/>
              <w:jc w:val="center"/>
              <w:rPr>
                <w:b/>
              </w:rPr>
            </w:pPr>
            <w:r w:rsidRPr="005C5930">
              <w:rPr>
                <w:b/>
              </w:rPr>
              <w:t>(0.480)</w:t>
            </w:r>
          </w:p>
        </w:tc>
        <w:tc>
          <w:tcPr>
            <w:tcW w:w="1607" w:type="dxa"/>
            <w:tcBorders>
              <w:top w:val="nil"/>
              <w:bottom w:val="nil"/>
            </w:tcBorders>
            <w:tcMar>
              <w:top w:w="100" w:type="nil"/>
              <w:right w:w="100" w:type="nil"/>
            </w:tcMar>
            <w:vAlign w:val="center"/>
          </w:tcPr>
          <w:p w14:paraId="340AB3AD" w14:textId="77777777" w:rsidR="00E708ED" w:rsidRPr="005C5930" w:rsidRDefault="00E708ED">
            <w:pPr>
              <w:widowControl w:val="0"/>
              <w:autoSpaceDE w:val="0"/>
              <w:autoSpaceDN w:val="0"/>
              <w:adjustRightInd w:val="0"/>
              <w:jc w:val="center"/>
              <w:rPr>
                <w:b/>
              </w:rPr>
            </w:pPr>
            <w:r w:rsidRPr="005C5930">
              <w:rPr>
                <w:b/>
              </w:rPr>
              <w:t>(0.479)</w:t>
            </w:r>
          </w:p>
        </w:tc>
      </w:tr>
      <w:tr w:rsidR="00E708ED" w14:paraId="5C6059A4" w14:textId="77777777" w:rsidTr="00A11FE0">
        <w:tc>
          <w:tcPr>
            <w:tcW w:w="3085" w:type="dxa"/>
            <w:tcBorders>
              <w:top w:val="nil"/>
              <w:bottom w:val="nil"/>
            </w:tcBorders>
            <w:tcMar>
              <w:top w:w="100" w:type="nil"/>
              <w:right w:w="100" w:type="nil"/>
            </w:tcMar>
            <w:vAlign w:val="center"/>
          </w:tcPr>
          <w:p w14:paraId="098AA679" w14:textId="0E2F3116" w:rsidR="00E708ED" w:rsidRDefault="00E708ED">
            <w:pPr>
              <w:widowControl w:val="0"/>
              <w:autoSpaceDE w:val="0"/>
              <w:autoSpaceDN w:val="0"/>
              <w:adjustRightInd w:val="0"/>
            </w:pPr>
            <w:r>
              <w:t>Constant</w:t>
            </w:r>
          </w:p>
        </w:tc>
        <w:tc>
          <w:tcPr>
            <w:tcW w:w="1606" w:type="dxa"/>
            <w:tcBorders>
              <w:top w:val="nil"/>
              <w:bottom w:val="nil"/>
            </w:tcBorders>
            <w:tcMar>
              <w:top w:w="100" w:type="nil"/>
              <w:right w:w="100" w:type="nil"/>
            </w:tcMar>
            <w:vAlign w:val="center"/>
          </w:tcPr>
          <w:p w14:paraId="27213890" w14:textId="437AE126" w:rsidR="00E708ED" w:rsidRDefault="00E708ED">
            <w:pPr>
              <w:widowControl w:val="0"/>
              <w:autoSpaceDE w:val="0"/>
              <w:autoSpaceDN w:val="0"/>
              <w:adjustRightInd w:val="0"/>
              <w:jc w:val="center"/>
            </w:pPr>
            <w:r>
              <w:t>-1.710</w:t>
            </w:r>
            <w:r>
              <w:rPr>
                <w:vertAlign w:val="superscript"/>
              </w:rPr>
              <w:t>***</w:t>
            </w:r>
          </w:p>
        </w:tc>
        <w:tc>
          <w:tcPr>
            <w:tcW w:w="1607" w:type="dxa"/>
            <w:tcBorders>
              <w:top w:val="nil"/>
              <w:bottom w:val="nil"/>
            </w:tcBorders>
            <w:tcMar>
              <w:top w:w="100" w:type="nil"/>
              <w:right w:w="100" w:type="nil"/>
            </w:tcMar>
            <w:vAlign w:val="center"/>
          </w:tcPr>
          <w:p w14:paraId="4083C687" w14:textId="43A5D8EA" w:rsidR="00E708ED" w:rsidRDefault="00E708ED">
            <w:pPr>
              <w:widowControl w:val="0"/>
              <w:autoSpaceDE w:val="0"/>
              <w:autoSpaceDN w:val="0"/>
              <w:adjustRightInd w:val="0"/>
              <w:jc w:val="center"/>
            </w:pPr>
            <w:r>
              <w:t>1.363</w:t>
            </w:r>
            <w:r>
              <w:rPr>
                <w:vertAlign w:val="superscript"/>
              </w:rPr>
              <w:t>**</w:t>
            </w:r>
          </w:p>
        </w:tc>
        <w:tc>
          <w:tcPr>
            <w:tcW w:w="1606" w:type="dxa"/>
            <w:tcBorders>
              <w:top w:val="nil"/>
              <w:bottom w:val="nil"/>
            </w:tcBorders>
            <w:tcMar>
              <w:top w:w="100" w:type="nil"/>
              <w:right w:w="100" w:type="nil"/>
            </w:tcMar>
            <w:vAlign w:val="center"/>
          </w:tcPr>
          <w:p w14:paraId="1A63F732" w14:textId="5041B682" w:rsidR="00E708ED" w:rsidRDefault="00E708ED">
            <w:pPr>
              <w:widowControl w:val="0"/>
              <w:autoSpaceDE w:val="0"/>
              <w:autoSpaceDN w:val="0"/>
              <w:adjustRightInd w:val="0"/>
              <w:jc w:val="center"/>
            </w:pPr>
            <w:r>
              <w:t>0.863</w:t>
            </w:r>
            <w:r>
              <w:rPr>
                <w:vertAlign w:val="superscript"/>
              </w:rPr>
              <w:t>*</w:t>
            </w:r>
          </w:p>
        </w:tc>
        <w:tc>
          <w:tcPr>
            <w:tcW w:w="1607" w:type="dxa"/>
            <w:tcBorders>
              <w:top w:val="nil"/>
              <w:bottom w:val="nil"/>
            </w:tcBorders>
            <w:tcMar>
              <w:top w:w="100" w:type="nil"/>
              <w:right w:w="100" w:type="nil"/>
            </w:tcMar>
            <w:vAlign w:val="center"/>
          </w:tcPr>
          <w:p w14:paraId="080EFDF4" w14:textId="15A9AA99" w:rsidR="00E708ED" w:rsidRDefault="00E708ED">
            <w:pPr>
              <w:widowControl w:val="0"/>
              <w:autoSpaceDE w:val="0"/>
              <w:autoSpaceDN w:val="0"/>
              <w:adjustRightInd w:val="0"/>
              <w:jc w:val="center"/>
            </w:pPr>
            <w:r>
              <w:t>-7.003</w:t>
            </w:r>
            <w:r>
              <w:rPr>
                <w:vertAlign w:val="superscript"/>
              </w:rPr>
              <w:t>***</w:t>
            </w:r>
          </w:p>
        </w:tc>
        <w:tc>
          <w:tcPr>
            <w:tcW w:w="1606" w:type="dxa"/>
            <w:tcBorders>
              <w:top w:val="nil"/>
              <w:bottom w:val="nil"/>
            </w:tcBorders>
            <w:tcMar>
              <w:top w:w="100" w:type="nil"/>
              <w:right w:w="100" w:type="nil"/>
            </w:tcMar>
            <w:vAlign w:val="center"/>
          </w:tcPr>
          <w:p w14:paraId="42312360" w14:textId="5CAA5C18" w:rsidR="00E708ED" w:rsidRDefault="00E708ED">
            <w:pPr>
              <w:widowControl w:val="0"/>
              <w:autoSpaceDE w:val="0"/>
              <w:autoSpaceDN w:val="0"/>
              <w:adjustRightInd w:val="0"/>
              <w:jc w:val="center"/>
            </w:pPr>
            <w:r>
              <w:t>6.042</w:t>
            </w:r>
            <w:r>
              <w:rPr>
                <w:vertAlign w:val="superscript"/>
              </w:rPr>
              <w:t>***</w:t>
            </w:r>
          </w:p>
        </w:tc>
        <w:tc>
          <w:tcPr>
            <w:tcW w:w="1607" w:type="dxa"/>
            <w:tcBorders>
              <w:top w:val="nil"/>
              <w:bottom w:val="nil"/>
            </w:tcBorders>
            <w:tcMar>
              <w:top w:w="100" w:type="nil"/>
              <w:right w:w="100" w:type="nil"/>
            </w:tcMar>
            <w:vAlign w:val="center"/>
          </w:tcPr>
          <w:p w14:paraId="7226FA61" w14:textId="0CB305C1" w:rsidR="00E708ED" w:rsidRDefault="00E708ED">
            <w:pPr>
              <w:widowControl w:val="0"/>
              <w:autoSpaceDE w:val="0"/>
              <w:autoSpaceDN w:val="0"/>
              <w:adjustRightInd w:val="0"/>
              <w:jc w:val="center"/>
            </w:pPr>
            <w:r>
              <w:t>-0.516</w:t>
            </w:r>
          </w:p>
        </w:tc>
      </w:tr>
      <w:tr w:rsidR="00E708ED" w14:paraId="4E81AFF8" w14:textId="77777777" w:rsidTr="00A11FE0">
        <w:tc>
          <w:tcPr>
            <w:tcW w:w="3085" w:type="dxa"/>
            <w:tcBorders>
              <w:top w:val="nil"/>
              <w:bottom w:val="single" w:sz="4" w:space="0" w:color="auto"/>
            </w:tcBorders>
            <w:tcMar>
              <w:top w:w="100" w:type="nil"/>
              <w:right w:w="100" w:type="nil"/>
            </w:tcMar>
            <w:vAlign w:val="center"/>
          </w:tcPr>
          <w:p w14:paraId="775BD2E6" w14:textId="77777777" w:rsidR="00E708ED" w:rsidRDefault="00E708ED">
            <w:pPr>
              <w:widowControl w:val="0"/>
              <w:autoSpaceDE w:val="0"/>
              <w:autoSpaceDN w:val="0"/>
              <w:adjustRightInd w:val="0"/>
            </w:pPr>
          </w:p>
        </w:tc>
        <w:tc>
          <w:tcPr>
            <w:tcW w:w="1606" w:type="dxa"/>
            <w:tcBorders>
              <w:top w:val="nil"/>
              <w:bottom w:val="single" w:sz="4" w:space="0" w:color="auto"/>
            </w:tcBorders>
            <w:tcMar>
              <w:top w:w="100" w:type="nil"/>
              <w:right w:w="100" w:type="nil"/>
            </w:tcMar>
            <w:vAlign w:val="center"/>
          </w:tcPr>
          <w:p w14:paraId="18B6B818" w14:textId="4AF07443" w:rsidR="00E708ED" w:rsidRDefault="00E708ED">
            <w:pPr>
              <w:widowControl w:val="0"/>
              <w:autoSpaceDE w:val="0"/>
              <w:autoSpaceDN w:val="0"/>
              <w:adjustRightInd w:val="0"/>
              <w:jc w:val="center"/>
            </w:pPr>
            <w:r>
              <w:t>(0.460)</w:t>
            </w:r>
          </w:p>
        </w:tc>
        <w:tc>
          <w:tcPr>
            <w:tcW w:w="1607" w:type="dxa"/>
            <w:tcBorders>
              <w:top w:val="nil"/>
              <w:bottom w:val="single" w:sz="4" w:space="0" w:color="auto"/>
            </w:tcBorders>
            <w:tcMar>
              <w:top w:w="100" w:type="nil"/>
              <w:right w:w="100" w:type="nil"/>
            </w:tcMar>
            <w:vAlign w:val="center"/>
          </w:tcPr>
          <w:p w14:paraId="34C131FB" w14:textId="3EDFB313" w:rsidR="00E708ED" w:rsidRDefault="00E708ED">
            <w:pPr>
              <w:widowControl w:val="0"/>
              <w:autoSpaceDE w:val="0"/>
              <w:autoSpaceDN w:val="0"/>
              <w:adjustRightInd w:val="0"/>
              <w:jc w:val="center"/>
            </w:pPr>
            <w:r>
              <w:t>(0.415)</w:t>
            </w:r>
          </w:p>
        </w:tc>
        <w:tc>
          <w:tcPr>
            <w:tcW w:w="1606" w:type="dxa"/>
            <w:tcBorders>
              <w:top w:val="nil"/>
              <w:bottom w:val="single" w:sz="4" w:space="0" w:color="auto"/>
            </w:tcBorders>
            <w:tcMar>
              <w:top w:w="100" w:type="nil"/>
              <w:right w:w="100" w:type="nil"/>
            </w:tcMar>
            <w:vAlign w:val="center"/>
          </w:tcPr>
          <w:p w14:paraId="72A74C0A" w14:textId="5716340E" w:rsidR="00E708ED" w:rsidRDefault="00E708ED">
            <w:pPr>
              <w:widowControl w:val="0"/>
              <w:autoSpaceDE w:val="0"/>
              <w:autoSpaceDN w:val="0"/>
              <w:adjustRightInd w:val="0"/>
              <w:jc w:val="center"/>
            </w:pPr>
            <w:r>
              <w:t>(0.427)</w:t>
            </w:r>
          </w:p>
        </w:tc>
        <w:tc>
          <w:tcPr>
            <w:tcW w:w="1607" w:type="dxa"/>
            <w:tcBorders>
              <w:top w:val="nil"/>
              <w:bottom w:val="single" w:sz="4" w:space="0" w:color="auto"/>
            </w:tcBorders>
            <w:tcMar>
              <w:top w:w="100" w:type="nil"/>
              <w:right w:w="100" w:type="nil"/>
            </w:tcMar>
            <w:vAlign w:val="center"/>
          </w:tcPr>
          <w:p w14:paraId="171CFE04" w14:textId="3A347E90" w:rsidR="00E708ED" w:rsidRDefault="00E708ED">
            <w:pPr>
              <w:widowControl w:val="0"/>
              <w:autoSpaceDE w:val="0"/>
              <w:autoSpaceDN w:val="0"/>
              <w:adjustRightInd w:val="0"/>
              <w:jc w:val="center"/>
            </w:pPr>
            <w:r>
              <w:t>(0.732)</w:t>
            </w:r>
          </w:p>
        </w:tc>
        <w:tc>
          <w:tcPr>
            <w:tcW w:w="1606" w:type="dxa"/>
            <w:tcBorders>
              <w:top w:val="nil"/>
              <w:bottom w:val="single" w:sz="4" w:space="0" w:color="auto"/>
            </w:tcBorders>
            <w:tcMar>
              <w:top w:w="100" w:type="nil"/>
              <w:right w:w="100" w:type="nil"/>
            </w:tcMar>
            <w:vAlign w:val="center"/>
          </w:tcPr>
          <w:p w14:paraId="4E49A5F6" w14:textId="0587F77D" w:rsidR="00E708ED" w:rsidRDefault="00E708ED">
            <w:pPr>
              <w:widowControl w:val="0"/>
              <w:autoSpaceDE w:val="0"/>
              <w:autoSpaceDN w:val="0"/>
              <w:adjustRightInd w:val="0"/>
              <w:jc w:val="center"/>
            </w:pPr>
            <w:r>
              <w:t>(0.522)</w:t>
            </w:r>
          </w:p>
        </w:tc>
        <w:tc>
          <w:tcPr>
            <w:tcW w:w="1607" w:type="dxa"/>
            <w:tcBorders>
              <w:top w:val="nil"/>
              <w:bottom w:val="single" w:sz="4" w:space="0" w:color="auto"/>
            </w:tcBorders>
            <w:tcMar>
              <w:top w:w="100" w:type="nil"/>
              <w:right w:w="100" w:type="nil"/>
            </w:tcMar>
            <w:vAlign w:val="center"/>
          </w:tcPr>
          <w:p w14:paraId="7A70A548" w14:textId="1F9CD713" w:rsidR="00E708ED" w:rsidRDefault="00E708ED">
            <w:pPr>
              <w:widowControl w:val="0"/>
              <w:autoSpaceDE w:val="0"/>
              <w:autoSpaceDN w:val="0"/>
              <w:adjustRightInd w:val="0"/>
              <w:jc w:val="center"/>
            </w:pPr>
            <w:r>
              <w:t>(0.395)</w:t>
            </w:r>
          </w:p>
        </w:tc>
      </w:tr>
      <w:tr w:rsidR="00E708ED" w14:paraId="5E9A74EF" w14:textId="77777777" w:rsidTr="00A11FE0">
        <w:tc>
          <w:tcPr>
            <w:tcW w:w="3085" w:type="dxa"/>
            <w:tcBorders>
              <w:top w:val="single" w:sz="4" w:space="0" w:color="auto"/>
            </w:tcBorders>
            <w:tcMar>
              <w:top w:w="100" w:type="nil"/>
              <w:right w:w="100" w:type="nil"/>
            </w:tcMar>
            <w:vAlign w:val="center"/>
          </w:tcPr>
          <w:p w14:paraId="60489DD3" w14:textId="4582B93C" w:rsidR="00E708ED" w:rsidRDefault="00E708ED">
            <w:pPr>
              <w:widowControl w:val="0"/>
              <w:autoSpaceDE w:val="0"/>
              <w:autoSpaceDN w:val="0"/>
              <w:adjustRightInd w:val="0"/>
            </w:pPr>
            <w:r>
              <w:rPr>
                <w:i/>
                <w:iCs/>
              </w:rPr>
              <w:t>N</w:t>
            </w:r>
          </w:p>
        </w:tc>
        <w:tc>
          <w:tcPr>
            <w:tcW w:w="1606" w:type="dxa"/>
            <w:tcBorders>
              <w:top w:val="single" w:sz="4" w:space="0" w:color="auto"/>
            </w:tcBorders>
            <w:tcMar>
              <w:top w:w="100" w:type="nil"/>
              <w:right w:w="100" w:type="nil"/>
            </w:tcMar>
            <w:vAlign w:val="center"/>
          </w:tcPr>
          <w:p w14:paraId="5CDB9499" w14:textId="4FDCFC5D" w:rsidR="00E708ED" w:rsidRDefault="00E708ED">
            <w:pPr>
              <w:widowControl w:val="0"/>
              <w:autoSpaceDE w:val="0"/>
              <w:autoSpaceDN w:val="0"/>
              <w:adjustRightInd w:val="0"/>
              <w:jc w:val="center"/>
            </w:pPr>
            <w:r>
              <w:t>663</w:t>
            </w:r>
          </w:p>
        </w:tc>
        <w:tc>
          <w:tcPr>
            <w:tcW w:w="1607" w:type="dxa"/>
            <w:tcBorders>
              <w:top w:val="single" w:sz="4" w:space="0" w:color="auto"/>
            </w:tcBorders>
            <w:tcMar>
              <w:top w:w="100" w:type="nil"/>
              <w:right w:w="100" w:type="nil"/>
            </w:tcMar>
            <w:vAlign w:val="center"/>
          </w:tcPr>
          <w:p w14:paraId="6EE08F77" w14:textId="4005C6F8" w:rsidR="00E708ED" w:rsidRDefault="00E708ED">
            <w:pPr>
              <w:widowControl w:val="0"/>
              <w:autoSpaceDE w:val="0"/>
              <w:autoSpaceDN w:val="0"/>
              <w:adjustRightInd w:val="0"/>
              <w:jc w:val="center"/>
            </w:pPr>
            <w:r>
              <w:t>1</w:t>
            </w:r>
            <w:r w:rsidR="005C5930">
              <w:t>,</w:t>
            </w:r>
            <w:r>
              <w:t>584</w:t>
            </w:r>
          </w:p>
        </w:tc>
        <w:tc>
          <w:tcPr>
            <w:tcW w:w="1606" w:type="dxa"/>
            <w:tcBorders>
              <w:top w:val="single" w:sz="4" w:space="0" w:color="auto"/>
            </w:tcBorders>
            <w:tcMar>
              <w:top w:w="100" w:type="nil"/>
              <w:right w:w="100" w:type="nil"/>
            </w:tcMar>
            <w:vAlign w:val="center"/>
          </w:tcPr>
          <w:p w14:paraId="37ECB8EC" w14:textId="38AEFE72" w:rsidR="00E708ED" w:rsidRDefault="00E708ED">
            <w:pPr>
              <w:widowControl w:val="0"/>
              <w:autoSpaceDE w:val="0"/>
              <w:autoSpaceDN w:val="0"/>
              <w:adjustRightInd w:val="0"/>
              <w:jc w:val="center"/>
            </w:pPr>
            <w:r>
              <w:t>1</w:t>
            </w:r>
            <w:r w:rsidR="005C5930">
              <w:t>,</w:t>
            </w:r>
            <w:r>
              <w:t>339</w:t>
            </w:r>
          </w:p>
        </w:tc>
        <w:tc>
          <w:tcPr>
            <w:tcW w:w="1607" w:type="dxa"/>
            <w:tcBorders>
              <w:top w:val="single" w:sz="4" w:space="0" w:color="auto"/>
            </w:tcBorders>
            <w:tcMar>
              <w:top w:w="100" w:type="nil"/>
              <w:right w:w="100" w:type="nil"/>
            </w:tcMar>
            <w:vAlign w:val="center"/>
          </w:tcPr>
          <w:p w14:paraId="0F7F16C5" w14:textId="4387EDA1" w:rsidR="00E708ED" w:rsidRDefault="00E708ED">
            <w:pPr>
              <w:widowControl w:val="0"/>
              <w:autoSpaceDE w:val="0"/>
              <w:autoSpaceDN w:val="0"/>
              <w:adjustRightInd w:val="0"/>
              <w:jc w:val="center"/>
            </w:pPr>
            <w:r>
              <w:t>886</w:t>
            </w:r>
          </w:p>
        </w:tc>
        <w:tc>
          <w:tcPr>
            <w:tcW w:w="1606" w:type="dxa"/>
            <w:tcBorders>
              <w:top w:val="single" w:sz="4" w:space="0" w:color="auto"/>
            </w:tcBorders>
            <w:tcMar>
              <w:top w:w="100" w:type="nil"/>
              <w:right w:w="100" w:type="nil"/>
            </w:tcMar>
            <w:vAlign w:val="center"/>
          </w:tcPr>
          <w:p w14:paraId="19993FA9" w14:textId="2C6439E6" w:rsidR="00E708ED" w:rsidRDefault="00E708ED">
            <w:pPr>
              <w:widowControl w:val="0"/>
              <w:autoSpaceDE w:val="0"/>
              <w:autoSpaceDN w:val="0"/>
              <w:adjustRightInd w:val="0"/>
              <w:jc w:val="center"/>
            </w:pPr>
            <w:r>
              <w:t>1</w:t>
            </w:r>
            <w:r w:rsidR="005C5930">
              <w:t>,</w:t>
            </w:r>
            <w:r>
              <w:t>407</w:t>
            </w:r>
          </w:p>
        </w:tc>
        <w:tc>
          <w:tcPr>
            <w:tcW w:w="1607" w:type="dxa"/>
            <w:tcBorders>
              <w:top w:val="single" w:sz="4" w:space="0" w:color="auto"/>
            </w:tcBorders>
            <w:tcMar>
              <w:top w:w="100" w:type="nil"/>
              <w:right w:w="100" w:type="nil"/>
            </w:tcMar>
            <w:vAlign w:val="center"/>
          </w:tcPr>
          <w:p w14:paraId="272C03CC" w14:textId="228786C9" w:rsidR="00E708ED" w:rsidRDefault="00E708ED">
            <w:pPr>
              <w:widowControl w:val="0"/>
              <w:autoSpaceDE w:val="0"/>
              <w:autoSpaceDN w:val="0"/>
              <w:adjustRightInd w:val="0"/>
              <w:jc w:val="center"/>
            </w:pPr>
            <w:r>
              <w:t>848</w:t>
            </w:r>
          </w:p>
        </w:tc>
      </w:tr>
      <w:tr w:rsidR="00E708ED" w14:paraId="73534B0D" w14:textId="77777777" w:rsidTr="00A11FE0">
        <w:tc>
          <w:tcPr>
            <w:tcW w:w="3085" w:type="dxa"/>
            <w:tcMar>
              <w:top w:w="100" w:type="nil"/>
              <w:right w:w="100" w:type="nil"/>
            </w:tcMar>
          </w:tcPr>
          <w:p w14:paraId="6684EE22" w14:textId="775A327A" w:rsidR="00E708ED" w:rsidRDefault="00E708ED">
            <w:pPr>
              <w:widowControl w:val="0"/>
              <w:autoSpaceDE w:val="0"/>
              <w:autoSpaceDN w:val="0"/>
              <w:adjustRightInd w:val="0"/>
            </w:pPr>
            <w:r w:rsidRPr="002762BE">
              <w:t xml:space="preserve">pseudo </w:t>
            </w:r>
            <w:r w:rsidRPr="002762BE">
              <w:rPr>
                <w:i/>
                <w:iCs/>
              </w:rPr>
              <w:t>R</w:t>
            </w:r>
            <w:r w:rsidRPr="002762BE">
              <w:rPr>
                <w:vertAlign w:val="superscript"/>
              </w:rPr>
              <w:t>2</w:t>
            </w:r>
          </w:p>
        </w:tc>
        <w:tc>
          <w:tcPr>
            <w:tcW w:w="1606" w:type="dxa"/>
            <w:tcMar>
              <w:top w:w="100" w:type="nil"/>
              <w:right w:w="100" w:type="nil"/>
            </w:tcMar>
            <w:vAlign w:val="center"/>
          </w:tcPr>
          <w:p w14:paraId="14B06B1E" w14:textId="734C8425" w:rsidR="00E708ED" w:rsidRDefault="00C762D9">
            <w:pPr>
              <w:widowControl w:val="0"/>
              <w:autoSpaceDE w:val="0"/>
              <w:autoSpaceDN w:val="0"/>
              <w:adjustRightInd w:val="0"/>
              <w:jc w:val="center"/>
            </w:pPr>
            <w:r>
              <w:t>0.089</w:t>
            </w:r>
          </w:p>
        </w:tc>
        <w:tc>
          <w:tcPr>
            <w:tcW w:w="1607" w:type="dxa"/>
            <w:tcMar>
              <w:top w:w="100" w:type="nil"/>
              <w:right w:w="100" w:type="nil"/>
            </w:tcMar>
            <w:vAlign w:val="center"/>
          </w:tcPr>
          <w:p w14:paraId="4F0A0C6E" w14:textId="1C0E0845" w:rsidR="00E708ED" w:rsidRDefault="005C5930">
            <w:pPr>
              <w:widowControl w:val="0"/>
              <w:autoSpaceDE w:val="0"/>
              <w:autoSpaceDN w:val="0"/>
              <w:adjustRightInd w:val="0"/>
              <w:jc w:val="center"/>
            </w:pPr>
            <w:r>
              <w:t>0.366</w:t>
            </w:r>
          </w:p>
        </w:tc>
        <w:tc>
          <w:tcPr>
            <w:tcW w:w="1606" w:type="dxa"/>
            <w:tcMar>
              <w:top w:w="100" w:type="nil"/>
              <w:right w:w="100" w:type="nil"/>
            </w:tcMar>
            <w:vAlign w:val="center"/>
          </w:tcPr>
          <w:p w14:paraId="4F8BAA15" w14:textId="2B2518A5" w:rsidR="00E708ED" w:rsidRDefault="005C5930">
            <w:pPr>
              <w:widowControl w:val="0"/>
              <w:autoSpaceDE w:val="0"/>
              <w:autoSpaceDN w:val="0"/>
              <w:adjustRightInd w:val="0"/>
              <w:jc w:val="center"/>
            </w:pPr>
            <w:r>
              <w:t>0.342</w:t>
            </w:r>
          </w:p>
        </w:tc>
        <w:tc>
          <w:tcPr>
            <w:tcW w:w="1607" w:type="dxa"/>
            <w:tcMar>
              <w:top w:w="100" w:type="nil"/>
              <w:right w:w="100" w:type="nil"/>
            </w:tcMar>
            <w:vAlign w:val="center"/>
          </w:tcPr>
          <w:p w14:paraId="3C08C477" w14:textId="21E37BF9" w:rsidR="00E708ED" w:rsidRDefault="005C5930">
            <w:pPr>
              <w:widowControl w:val="0"/>
              <w:autoSpaceDE w:val="0"/>
              <w:autoSpaceDN w:val="0"/>
              <w:adjustRightInd w:val="0"/>
              <w:jc w:val="center"/>
            </w:pPr>
            <w:r>
              <w:t>0.580</w:t>
            </w:r>
          </w:p>
        </w:tc>
        <w:tc>
          <w:tcPr>
            <w:tcW w:w="1606" w:type="dxa"/>
            <w:tcMar>
              <w:top w:w="100" w:type="nil"/>
              <w:right w:w="100" w:type="nil"/>
            </w:tcMar>
            <w:vAlign w:val="center"/>
          </w:tcPr>
          <w:p w14:paraId="3765E518" w14:textId="445163E1" w:rsidR="00E708ED" w:rsidRDefault="005C5930">
            <w:pPr>
              <w:widowControl w:val="0"/>
              <w:autoSpaceDE w:val="0"/>
              <w:autoSpaceDN w:val="0"/>
              <w:adjustRightInd w:val="0"/>
              <w:jc w:val="center"/>
            </w:pPr>
            <w:r>
              <w:t>0.581</w:t>
            </w:r>
          </w:p>
        </w:tc>
        <w:tc>
          <w:tcPr>
            <w:tcW w:w="1607" w:type="dxa"/>
            <w:tcMar>
              <w:top w:w="100" w:type="nil"/>
              <w:right w:w="100" w:type="nil"/>
            </w:tcMar>
            <w:vAlign w:val="center"/>
          </w:tcPr>
          <w:p w14:paraId="5B1297B8" w14:textId="557406DE" w:rsidR="00E708ED" w:rsidRDefault="005C5930">
            <w:pPr>
              <w:widowControl w:val="0"/>
              <w:autoSpaceDE w:val="0"/>
              <w:autoSpaceDN w:val="0"/>
              <w:adjustRightInd w:val="0"/>
              <w:jc w:val="center"/>
            </w:pPr>
            <w:r>
              <w:t>0.041</w:t>
            </w:r>
          </w:p>
        </w:tc>
      </w:tr>
      <w:tr w:rsidR="00E708ED" w14:paraId="1A26A6B1" w14:textId="77777777" w:rsidTr="00A11FE0">
        <w:tc>
          <w:tcPr>
            <w:tcW w:w="3085" w:type="dxa"/>
            <w:tcMar>
              <w:top w:w="100" w:type="nil"/>
              <w:right w:w="100" w:type="nil"/>
            </w:tcMar>
          </w:tcPr>
          <w:p w14:paraId="5D73306D" w14:textId="32798C91" w:rsidR="00E708ED" w:rsidRDefault="00E708ED">
            <w:pPr>
              <w:widowControl w:val="0"/>
              <w:autoSpaceDE w:val="0"/>
              <w:autoSpaceDN w:val="0"/>
              <w:adjustRightInd w:val="0"/>
            </w:pPr>
            <w:r w:rsidRPr="002762BE">
              <w:t>Correctly classified</w:t>
            </w:r>
          </w:p>
        </w:tc>
        <w:tc>
          <w:tcPr>
            <w:tcW w:w="1606" w:type="dxa"/>
            <w:tcMar>
              <w:top w:w="100" w:type="nil"/>
              <w:right w:w="100" w:type="nil"/>
            </w:tcMar>
            <w:vAlign w:val="center"/>
          </w:tcPr>
          <w:p w14:paraId="2715A56F" w14:textId="4E7A8410" w:rsidR="00E708ED" w:rsidRDefault="005C5930">
            <w:pPr>
              <w:widowControl w:val="0"/>
              <w:autoSpaceDE w:val="0"/>
              <w:autoSpaceDN w:val="0"/>
              <w:adjustRightInd w:val="0"/>
              <w:jc w:val="center"/>
            </w:pPr>
            <w:r>
              <w:t>67.42%</w:t>
            </w:r>
          </w:p>
        </w:tc>
        <w:tc>
          <w:tcPr>
            <w:tcW w:w="1607" w:type="dxa"/>
            <w:tcMar>
              <w:top w:w="100" w:type="nil"/>
              <w:right w:w="100" w:type="nil"/>
            </w:tcMar>
            <w:vAlign w:val="center"/>
          </w:tcPr>
          <w:p w14:paraId="04785304" w14:textId="615FFF21" w:rsidR="00E708ED" w:rsidRDefault="005C5930">
            <w:pPr>
              <w:widowControl w:val="0"/>
              <w:autoSpaceDE w:val="0"/>
              <w:autoSpaceDN w:val="0"/>
              <w:adjustRightInd w:val="0"/>
              <w:jc w:val="center"/>
            </w:pPr>
            <w:r>
              <w:t>81.25%</w:t>
            </w:r>
          </w:p>
        </w:tc>
        <w:tc>
          <w:tcPr>
            <w:tcW w:w="1606" w:type="dxa"/>
            <w:tcMar>
              <w:top w:w="100" w:type="nil"/>
              <w:right w:w="100" w:type="nil"/>
            </w:tcMar>
            <w:vAlign w:val="center"/>
          </w:tcPr>
          <w:p w14:paraId="17158311" w14:textId="492F3261" w:rsidR="00E708ED" w:rsidRDefault="005C5930">
            <w:pPr>
              <w:widowControl w:val="0"/>
              <w:autoSpaceDE w:val="0"/>
              <w:autoSpaceDN w:val="0"/>
              <w:adjustRightInd w:val="0"/>
              <w:jc w:val="center"/>
            </w:pPr>
            <w:r>
              <w:t>80.58%</w:t>
            </w:r>
          </w:p>
        </w:tc>
        <w:tc>
          <w:tcPr>
            <w:tcW w:w="1607" w:type="dxa"/>
            <w:tcMar>
              <w:top w:w="100" w:type="nil"/>
              <w:right w:w="100" w:type="nil"/>
            </w:tcMar>
            <w:vAlign w:val="center"/>
          </w:tcPr>
          <w:p w14:paraId="2F51E903" w14:textId="2F17C1C5" w:rsidR="00E708ED" w:rsidRDefault="005C5930">
            <w:pPr>
              <w:widowControl w:val="0"/>
              <w:autoSpaceDE w:val="0"/>
              <w:autoSpaceDN w:val="0"/>
              <w:adjustRightInd w:val="0"/>
              <w:jc w:val="center"/>
            </w:pPr>
            <w:r>
              <w:t>89.62%</w:t>
            </w:r>
          </w:p>
        </w:tc>
        <w:tc>
          <w:tcPr>
            <w:tcW w:w="1606" w:type="dxa"/>
            <w:tcMar>
              <w:top w:w="100" w:type="nil"/>
              <w:right w:w="100" w:type="nil"/>
            </w:tcMar>
            <w:vAlign w:val="center"/>
          </w:tcPr>
          <w:p w14:paraId="7464D6A7" w14:textId="2A3DDFBF" w:rsidR="00E708ED" w:rsidRDefault="005C5930">
            <w:pPr>
              <w:widowControl w:val="0"/>
              <w:autoSpaceDE w:val="0"/>
              <w:autoSpaceDN w:val="0"/>
              <w:adjustRightInd w:val="0"/>
              <w:jc w:val="center"/>
            </w:pPr>
            <w:r>
              <w:t>89.27%</w:t>
            </w:r>
          </w:p>
        </w:tc>
        <w:tc>
          <w:tcPr>
            <w:tcW w:w="1607" w:type="dxa"/>
            <w:tcMar>
              <w:top w:w="100" w:type="nil"/>
              <w:right w:w="100" w:type="nil"/>
            </w:tcMar>
            <w:vAlign w:val="center"/>
          </w:tcPr>
          <w:p w14:paraId="5B8BB835" w14:textId="5F3863DD" w:rsidR="00E708ED" w:rsidRDefault="005C5930">
            <w:pPr>
              <w:widowControl w:val="0"/>
              <w:autoSpaceDE w:val="0"/>
              <w:autoSpaceDN w:val="0"/>
              <w:adjustRightInd w:val="0"/>
              <w:jc w:val="center"/>
            </w:pPr>
            <w:r>
              <w:t>58.61%</w:t>
            </w:r>
          </w:p>
        </w:tc>
      </w:tr>
      <w:tr w:rsidR="00E708ED" w14:paraId="237C26E2" w14:textId="77777777" w:rsidTr="00A11FE0">
        <w:tc>
          <w:tcPr>
            <w:tcW w:w="3085" w:type="dxa"/>
            <w:tcMar>
              <w:top w:w="100" w:type="nil"/>
              <w:right w:w="100" w:type="nil"/>
            </w:tcMar>
          </w:tcPr>
          <w:p w14:paraId="11C8D63B" w14:textId="7C12638D" w:rsidR="00E708ED" w:rsidRDefault="00E708ED">
            <w:pPr>
              <w:widowControl w:val="0"/>
              <w:autoSpaceDE w:val="0"/>
              <w:autoSpaceDN w:val="0"/>
              <w:adjustRightInd w:val="0"/>
              <w:rPr>
                <w:i/>
                <w:iCs/>
              </w:rPr>
            </w:pPr>
            <w:r w:rsidRPr="002762BE">
              <w:t>Area under the ROC curve</w:t>
            </w:r>
          </w:p>
        </w:tc>
        <w:tc>
          <w:tcPr>
            <w:tcW w:w="1606" w:type="dxa"/>
            <w:tcMar>
              <w:top w:w="100" w:type="nil"/>
              <w:right w:w="100" w:type="nil"/>
            </w:tcMar>
            <w:vAlign w:val="center"/>
          </w:tcPr>
          <w:p w14:paraId="60CF6023" w14:textId="4D292F3B" w:rsidR="00E708ED" w:rsidRDefault="005C5930">
            <w:pPr>
              <w:widowControl w:val="0"/>
              <w:autoSpaceDE w:val="0"/>
              <w:autoSpaceDN w:val="0"/>
              <w:adjustRightInd w:val="0"/>
              <w:jc w:val="center"/>
            </w:pPr>
            <w:r>
              <w:t>0.698</w:t>
            </w:r>
          </w:p>
        </w:tc>
        <w:tc>
          <w:tcPr>
            <w:tcW w:w="1607" w:type="dxa"/>
            <w:tcMar>
              <w:top w:w="100" w:type="nil"/>
              <w:right w:w="100" w:type="nil"/>
            </w:tcMar>
            <w:vAlign w:val="center"/>
          </w:tcPr>
          <w:p w14:paraId="0EA7FC3B" w14:textId="3ACB7A71" w:rsidR="00E708ED" w:rsidRDefault="005C5930">
            <w:pPr>
              <w:widowControl w:val="0"/>
              <w:autoSpaceDE w:val="0"/>
              <w:autoSpaceDN w:val="0"/>
              <w:adjustRightInd w:val="0"/>
              <w:jc w:val="center"/>
            </w:pPr>
            <w:r>
              <w:t>0.864</w:t>
            </w:r>
          </w:p>
        </w:tc>
        <w:tc>
          <w:tcPr>
            <w:tcW w:w="1606" w:type="dxa"/>
            <w:tcMar>
              <w:top w:w="100" w:type="nil"/>
              <w:right w:w="100" w:type="nil"/>
            </w:tcMar>
            <w:vAlign w:val="center"/>
          </w:tcPr>
          <w:p w14:paraId="5D840AEB" w14:textId="32AC952C" w:rsidR="00E708ED" w:rsidRDefault="005C5930">
            <w:pPr>
              <w:widowControl w:val="0"/>
              <w:autoSpaceDE w:val="0"/>
              <w:autoSpaceDN w:val="0"/>
              <w:adjustRightInd w:val="0"/>
              <w:jc w:val="center"/>
            </w:pPr>
            <w:r>
              <w:t>0.875</w:t>
            </w:r>
          </w:p>
        </w:tc>
        <w:tc>
          <w:tcPr>
            <w:tcW w:w="1607" w:type="dxa"/>
            <w:tcMar>
              <w:top w:w="100" w:type="nil"/>
              <w:right w:w="100" w:type="nil"/>
            </w:tcMar>
            <w:vAlign w:val="center"/>
          </w:tcPr>
          <w:p w14:paraId="2DA3CF03" w14:textId="3D7172E4" w:rsidR="00E708ED" w:rsidRDefault="005C5930">
            <w:pPr>
              <w:widowControl w:val="0"/>
              <w:autoSpaceDE w:val="0"/>
              <w:autoSpaceDN w:val="0"/>
              <w:adjustRightInd w:val="0"/>
              <w:jc w:val="center"/>
            </w:pPr>
            <w:r>
              <w:t>0.945</w:t>
            </w:r>
          </w:p>
        </w:tc>
        <w:tc>
          <w:tcPr>
            <w:tcW w:w="1606" w:type="dxa"/>
            <w:tcMar>
              <w:top w:w="100" w:type="nil"/>
              <w:right w:w="100" w:type="nil"/>
            </w:tcMar>
            <w:vAlign w:val="center"/>
          </w:tcPr>
          <w:p w14:paraId="00496050" w14:textId="22BD5BB5" w:rsidR="00E708ED" w:rsidRDefault="005C5930">
            <w:pPr>
              <w:widowControl w:val="0"/>
              <w:autoSpaceDE w:val="0"/>
              <w:autoSpaceDN w:val="0"/>
              <w:adjustRightInd w:val="0"/>
              <w:jc w:val="center"/>
            </w:pPr>
            <w:r>
              <w:t>0.952</w:t>
            </w:r>
          </w:p>
        </w:tc>
        <w:tc>
          <w:tcPr>
            <w:tcW w:w="1607" w:type="dxa"/>
            <w:tcMar>
              <w:top w:w="100" w:type="nil"/>
              <w:right w:w="100" w:type="nil"/>
            </w:tcMar>
            <w:vAlign w:val="center"/>
          </w:tcPr>
          <w:p w14:paraId="1A0095B6" w14:textId="115C00BC" w:rsidR="00E708ED" w:rsidRDefault="005C5930">
            <w:pPr>
              <w:widowControl w:val="0"/>
              <w:autoSpaceDE w:val="0"/>
              <w:autoSpaceDN w:val="0"/>
              <w:adjustRightInd w:val="0"/>
              <w:jc w:val="center"/>
            </w:pPr>
            <w:r>
              <w:t>0.638</w:t>
            </w:r>
          </w:p>
        </w:tc>
      </w:tr>
    </w:tbl>
    <w:p w14:paraId="03EFCF24" w14:textId="12DA3E86" w:rsidR="00E708ED" w:rsidRPr="002762BE" w:rsidRDefault="00E708ED" w:rsidP="00E708ED">
      <w:pPr>
        <w:keepNext/>
        <w:keepLines/>
        <w:widowControl w:val="0"/>
        <w:autoSpaceDE w:val="0"/>
        <w:autoSpaceDN w:val="0"/>
        <w:adjustRightInd w:val="0"/>
        <w:rPr>
          <w:sz w:val="20"/>
          <w:szCs w:val="20"/>
        </w:rPr>
      </w:pPr>
      <w:r w:rsidRPr="002762BE">
        <w:rPr>
          <w:i/>
          <w:sz w:val="20"/>
          <w:szCs w:val="20"/>
        </w:rPr>
        <w:t>Source:</w:t>
      </w:r>
      <w:r w:rsidRPr="002762BE">
        <w:rPr>
          <w:sz w:val="20"/>
          <w:szCs w:val="20"/>
        </w:rPr>
        <w:t xml:space="preserve"> </w:t>
      </w:r>
      <w:r w:rsidR="00A11FE0">
        <w:rPr>
          <w:sz w:val="20"/>
          <w:szCs w:val="20"/>
        </w:rPr>
        <w:t>ITANES 1992, 1996, 2001, 2006</w:t>
      </w:r>
      <w:r>
        <w:rPr>
          <w:sz w:val="20"/>
          <w:szCs w:val="20"/>
        </w:rPr>
        <w:t xml:space="preserve">, 2008 and 2013 Election Studies. </w:t>
      </w:r>
      <w:r w:rsidRPr="002762BE">
        <w:rPr>
          <w:sz w:val="20"/>
          <w:szCs w:val="20"/>
        </w:rPr>
        <w:t xml:space="preserve"> Standard errors in parentheses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0.05,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0.01,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0.001</w:t>
      </w:r>
    </w:p>
    <w:p w14:paraId="337034CE" w14:textId="77777777" w:rsidR="007927A9" w:rsidRDefault="007927A9" w:rsidP="007927A9">
      <w:pPr>
        <w:widowControl w:val="0"/>
        <w:autoSpaceDE w:val="0"/>
        <w:autoSpaceDN w:val="0"/>
        <w:adjustRightInd w:val="0"/>
      </w:pPr>
    </w:p>
    <w:p w14:paraId="3DFB1CEB" w14:textId="77777777" w:rsidR="00AC6549" w:rsidRPr="002762BE" w:rsidRDefault="00AC6549" w:rsidP="00AC6549">
      <w:pPr>
        <w:spacing w:line="276" w:lineRule="auto"/>
      </w:pPr>
    </w:p>
    <w:p w14:paraId="6591363D" w14:textId="77777777" w:rsidR="00AC6549" w:rsidRPr="002762BE" w:rsidRDefault="00AC6549" w:rsidP="00AC6549">
      <w:pPr>
        <w:spacing w:line="276" w:lineRule="auto"/>
      </w:pPr>
    </w:p>
    <w:p w14:paraId="7582FB74" w14:textId="77777777" w:rsidR="00A52A5F" w:rsidRPr="002762BE" w:rsidRDefault="00A52A5F" w:rsidP="00AC6549">
      <w:pPr>
        <w:spacing w:line="276" w:lineRule="auto"/>
      </w:pPr>
    </w:p>
    <w:p w14:paraId="0EDABE52" w14:textId="7F088D4C" w:rsidR="00AC6549" w:rsidRPr="002762BE" w:rsidRDefault="00A36834" w:rsidP="00AC6549">
      <w:r>
        <w:lastRenderedPageBreak/>
        <w:t>TABLE 5</w:t>
      </w:r>
      <w:r w:rsidR="00AC6549" w:rsidRPr="002762BE">
        <w:t>. Voting for the incumbent in The Netherlands (1986-2010) – Vote for incumbent</w:t>
      </w:r>
    </w:p>
    <w:tbl>
      <w:tblPr>
        <w:tblW w:w="14236" w:type="dxa"/>
        <w:tblBorders>
          <w:top w:val="single" w:sz="8" w:space="0" w:color="auto"/>
          <w:bottom w:val="single" w:sz="8" w:space="0" w:color="auto"/>
        </w:tblBorders>
        <w:tblLayout w:type="fixed"/>
        <w:tblLook w:val="0000" w:firstRow="0" w:lastRow="0" w:firstColumn="0" w:lastColumn="0" w:noHBand="0" w:noVBand="0"/>
      </w:tblPr>
      <w:tblGrid>
        <w:gridCol w:w="2802"/>
        <w:gridCol w:w="1429"/>
        <w:gridCol w:w="1429"/>
        <w:gridCol w:w="1429"/>
        <w:gridCol w:w="1430"/>
        <w:gridCol w:w="1429"/>
        <w:gridCol w:w="1429"/>
        <w:gridCol w:w="1429"/>
        <w:gridCol w:w="1430"/>
      </w:tblGrid>
      <w:tr w:rsidR="00AC6549" w:rsidRPr="002762BE" w14:paraId="057617BF" w14:textId="77777777" w:rsidTr="00010A08">
        <w:tc>
          <w:tcPr>
            <w:tcW w:w="2802" w:type="dxa"/>
            <w:tcBorders>
              <w:top w:val="single" w:sz="8" w:space="0" w:color="auto"/>
              <w:bottom w:val="single" w:sz="8" w:space="0" w:color="auto"/>
            </w:tcBorders>
            <w:tcMar>
              <w:top w:w="100" w:type="nil"/>
              <w:right w:w="100" w:type="nil"/>
            </w:tcMar>
          </w:tcPr>
          <w:p w14:paraId="78C40270" w14:textId="77777777" w:rsidR="00AC6549" w:rsidRPr="002762BE" w:rsidRDefault="00AC6549" w:rsidP="00010A08">
            <w:pPr>
              <w:widowControl w:val="0"/>
              <w:autoSpaceDE w:val="0"/>
              <w:autoSpaceDN w:val="0"/>
              <w:adjustRightInd w:val="0"/>
            </w:pPr>
          </w:p>
        </w:tc>
        <w:tc>
          <w:tcPr>
            <w:tcW w:w="1429" w:type="dxa"/>
            <w:tcBorders>
              <w:top w:val="single" w:sz="8" w:space="0" w:color="auto"/>
              <w:bottom w:val="single" w:sz="8" w:space="0" w:color="auto"/>
            </w:tcBorders>
            <w:tcMar>
              <w:top w:w="100" w:type="nil"/>
              <w:right w:w="100" w:type="nil"/>
            </w:tcMar>
            <w:vAlign w:val="center"/>
          </w:tcPr>
          <w:p w14:paraId="129E7ACD" w14:textId="77777777" w:rsidR="00AC6549" w:rsidRPr="002762BE" w:rsidRDefault="00AC6549" w:rsidP="00010A08">
            <w:pPr>
              <w:widowControl w:val="0"/>
              <w:autoSpaceDE w:val="0"/>
              <w:autoSpaceDN w:val="0"/>
              <w:adjustRightInd w:val="0"/>
              <w:jc w:val="center"/>
            </w:pPr>
            <w:r w:rsidRPr="002762BE">
              <w:t>1986</w:t>
            </w:r>
          </w:p>
        </w:tc>
        <w:tc>
          <w:tcPr>
            <w:tcW w:w="1429" w:type="dxa"/>
            <w:tcBorders>
              <w:top w:val="single" w:sz="8" w:space="0" w:color="auto"/>
              <w:bottom w:val="single" w:sz="8" w:space="0" w:color="auto"/>
            </w:tcBorders>
            <w:tcMar>
              <w:top w:w="100" w:type="nil"/>
              <w:right w:w="100" w:type="nil"/>
            </w:tcMar>
            <w:vAlign w:val="center"/>
          </w:tcPr>
          <w:p w14:paraId="64D9C48A" w14:textId="77777777" w:rsidR="00AC6549" w:rsidRPr="002762BE" w:rsidRDefault="00AC6549" w:rsidP="00010A08">
            <w:pPr>
              <w:widowControl w:val="0"/>
              <w:autoSpaceDE w:val="0"/>
              <w:autoSpaceDN w:val="0"/>
              <w:adjustRightInd w:val="0"/>
              <w:jc w:val="center"/>
            </w:pPr>
            <w:r w:rsidRPr="002762BE">
              <w:t>1989</w:t>
            </w:r>
          </w:p>
        </w:tc>
        <w:tc>
          <w:tcPr>
            <w:tcW w:w="1429" w:type="dxa"/>
            <w:tcBorders>
              <w:top w:val="single" w:sz="8" w:space="0" w:color="auto"/>
              <w:bottom w:val="single" w:sz="8" w:space="0" w:color="auto"/>
            </w:tcBorders>
            <w:tcMar>
              <w:top w:w="100" w:type="nil"/>
              <w:right w:w="100" w:type="nil"/>
            </w:tcMar>
            <w:vAlign w:val="center"/>
          </w:tcPr>
          <w:p w14:paraId="1155D992" w14:textId="77777777" w:rsidR="00AC6549" w:rsidRPr="002762BE" w:rsidRDefault="00AC6549" w:rsidP="00010A08">
            <w:pPr>
              <w:widowControl w:val="0"/>
              <w:autoSpaceDE w:val="0"/>
              <w:autoSpaceDN w:val="0"/>
              <w:adjustRightInd w:val="0"/>
              <w:jc w:val="center"/>
            </w:pPr>
            <w:r w:rsidRPr="002762BE">
              <w:t>1994</w:t>
            </w:r>
          </w:p>
        </w:tc>
        <w:tc>
          <w:tcPr>
            <w:tcW w:w="1430" w:type="dxa"/>
            <w:tcBorders>
              <w:top w:val="single" w:sz="8" w:space="0" w:color="auto"/>
              <w:bottom w:val="single" w:sz="8" w:space="0" w:color="auto"/>
            </w:tcBorders>
            <w:vAlign w:val="center"/>
          </w:tcPr>
          <w:p w14:paraId="25887E0C" w14:textId="77777777" w:rsidR="00AC6549" w:rsidRPr="002762BE" w:rsidRDefault="00AC6549" w:rsidP="00010A08">
            <w:pPr>
              <w:widowControl w:val="0"/>
              <w:autoSpaceDE w:val="0"/>
              <w:autoSpaceDN w:val="0"/>
              <w:adjustRightInd w:val="0"/>
              <w:jc w:val="center"/>
            </w:pPr>
            <w:r w:rsidRPr="002762BE">
              <w:t>1998</w:t>
            </w:r>
          </w:p>
        </w:tc>
        <w:tc>
          <w:tcPr>
            <w:tcW w:w="1429" w:type="dxa"/>
            <w:tcBorders>
              <w:top w:val="single" w:sz="8" w:space="0" w:color="auto"/>
              <w:bottom w:val="single" w:sz="8" w:space="0" w:color="auto"/>
            </w:tcBorders>
          </w:tcPr>
          <w:p w14:paraId="00585B32" w14:textId="77777777" w:rsidR="00AC6549" w:rsidRPr="002762BE" w:rsidRDefault="00AC6549" w:rsidP="00010A08">
            <w:pPr>
              <w:widowControl w:val="0"/>
              <w:autoSpaceDE w:val="0"/>
              <w:autoSpaceDN w:val="0"/>
              <w:adjustRightInd w:val="0"/>
              <w:jc w:val="center"/>
            </w:pPr>
            <w:r w:rsidRPr="002762BE">
              <w:t>2002</w:t>
            </w:r>
          </w:p>
        </w:tc>
        <w:tc>
          <w:tcPr>
            <w:tcW w:w="1429" w:type="dxa"/>
            <w:tcBorders>
              <w:top w:val="single" w:sz="8" w:space="0" w:color="auto"/>
              <w:bottom w:val="single" w:sz="8" w:space="0" w:color="auto"/>
            </w:tcBorders>
          </w:tcPr>
          <w:p w14:paraId="58AF2F8E" w14:textId="77777777" w:rsidR="00AC6549" w:rsidRPr="002762BE" w:rsidRDefault="00AC6549" w:rsidP="00010A08">
            <w:pPr>
              <w:widowControl w:val="0"/>
              <w:autoSpaceDE w:val="0"/>
              <w:autoSpaceDN w:val="0"/>
              <w:adjustRightInd w:val="0"/>
              <w:jc w:val="center"/>
            </w:pPr>
            <w:r w:rsidRPr="002762BE">
              <w:t>2006</w:t>
            </w:r>
          </w:p>
        </w:tc>
        <w:tc>
          <w:tcPr>
            <w:tcW w:w="1429" w:type="dxa"/>
            <w:tcBorders>
              <w:top w:val="single" w:sz="8" w:space="0" w:color="auto"/>
              <w:bottom w:val="single" w:sz="8" w:space="0" w:color="auto"/>
            </w:tcBorders>
          </w:tcPr>
          <w:p w14:paraId="53C042BD" w14:textId="77777777" w:rsidR="00AC6549" w:rsidRPr="002762BE" w:rsidRDefault="00AC6549" w:rsidP="00010A08">
            <w:pPr>
              <w:widowControl w:val="0"/>
              <w:autoSpaceDE w:val="0"/>
              <w:autoSpaceDN w:val="0"/>
              <w:adjustRightInd w:val="0"/>
              <w:jc w:val="center"/>
            </w:pPr>
            <w:r w:rsidRPr="002762BE">
              <w:t>2010</w:t>
            </w:r>
          </w:p>
        </w:tc>
        <w:tc>
          <w:tcPr>
            <w:tcW w:w="1430" w:type="dxa"/>
            <w:tcBorders>
              <w:top w:val="single" w:sz="8" w:space="0" w:color="auto"/>
              <w:bottom w:val="single" w:sz="8" w:space="0" w:color="auto"/>
            </w:tcBorders>
          </w:tcPr>
          <w:p w14:paraId="11CD20F5" w14:textId="77777777" w:rsidR="00AC6549" w:rsidRPr="002762BE" w:rsidRDefault="00AC6549" w:rsidP="00010A08">
            <w:pPr>
              <w:widowControl w:val="0"/>
              <w:autoSpaceDE w:val="0"/>
              <w:autoSpaceDN w:val="0"/>
              <w:adjustRightInd w:val="0"/>
              <w:jc w:val="center"/>
            </w:pPr>
            <w:r w:rsidRPr="002762BE">
              <w:t>2012</w:t>
            </w:r>
          </w:p>
        </w:tc>
      </w:tr>
      <w:tr w:rsidR="00AC6549" w:rsidRPr="002762BE" w14:paraId="6CCAED41" w14:textId="77777777" w:rsidTr="00010A08">
        <w:tc>
          <w:tcPr>
            <w:tcW w:w="2802" w:type="dxa"/>
            <w:tcBorders>
              <w:top w:val="single" w:sz="8" w:space="0" w:color="auto"/>
              <w:bottom w:val="single" w:sz="8" w:space="0" w:color="auto"/>
            </w:tcBorders>
            <w:tcMar>
              <w:top w:w="100" w:type="nil"/>
              <w:right w:w="100" w:type="nil"/>
            </w:tcMar>
          </w:tcPr>
          <w:p w14:paraId="1E79AB78" w14:textId="77777777" w:rsidR="00AC6549" w:rsidRPr="002762BE" w:rsidRDefault="00AC6549" w:rsidP="00010A08">
            <w:pPr>
              <w:widowControl w:val="0"/>
              <w:autoSpaceDE w:val="0"/>
              <w:autoSpaceDN w:val="0"/>
              <w:adjustRightInd w:val="0"/>
            </w:pPr>
          </w:p>
        </w:tc>
        <w:tc>
          <w:tcPr>
            <w:tcW w:w="1429" w:type="dxa"/>
            <w:tcBorders>
              <w:top w:val="single" w:sz="8" w:space="0" w:color="auto"/>
              <w:bottom w:val="single" w:sz="8" w:space="0" w:color="auto"/>
            </w:tcBorders>
            <w:tcMar>
              <w:top w:w="100" w:type="nil"/>
              <w:right w:w="100" w:type="nil"/>
            </w:tcMar>
            <w:vAlign w:val="center"/>
          </w:tcPr>
          <w:p w14:paraId="3CB3CD19" w14:textId="77777777" w:rsidR="00AC6549" w:rsidRPr="002762BE" w:rsidRDefault="00AC6549" w:rsidP="00010A08">
            <w:pPr>
              <w:widowControl w:val="0"/>
              <w:autoSpaceDE w:val="0"/>
              <w:autoSpaceDN w:val="0"/>
              <w:adjustRightInd w:val="0"/>
              <w:jc w:val="center"/>
            </w:pPr>
            <w:r w:rsidRPr="002762BE">
              <w:t>b</w:t>
            </w:r>
          </w:p>
          <w:p w14:paraId="58CFFBE4"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29" w:type="dxa"/>
            <w:tcBorders>
              <w:top w:val="single" w:sz="8" w:space="0" w:color="auto"/>
              <w:bottom w:val="single" w:sz="8" w:space="0" w:color="auto"/>
            </w:tcBorders>
            <w:tcMar>
              <w:top w:w="100" w:type="nil"/>
              <w:right w:w="100" w:type="nil"/>
            </w:tcMar>
            <w:vAlign w:val="center"/>
          </w:tcPr>
          <w:p w14:paraId="3DFF426E" w14:textId="77777777" w:rsidR="00AC6549" w:rsidRPr="002762BE" w:rsidRDefault="00AC6549" w:rsidP="00010A08">
            <w:pPr>
              <w:widowControl w:val="0"/>
              <w:autoSpaceDE w:val="0"/>
              <w:autoSpaceDN w:val="0"/>
              <w:adjustRightInd w:val="0"/>
              <w:jc w:val="center"/>
            </w:pPr>
            <w:r w:rsidRPr="002762BE">
              <w:t>b</w:t>
            </w:r>
          </w:p>
          <w:p w14:paraId="04A43F52"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29" w:type="dxa"/>
            <w:tcBorders>
              <w:top w:val="single" w:sz="8" w:space="0" w:color="auto"/>
              <w:bottom w:val="single" w:sz="8" w:space="0" w:color="auto"/>
            </w:tcBorders>
            <w:tcMar>
              <w:top w:w="100" w:type="nil"/>
              <w:right w:w="100" w:type="nil"/>
            </w:tcMar>
            <w:vAlign w:val="center"/>
          </w:tcPr>
          <w:p w14:paraId="2C1DD999" w14:textId="77777777" w:rsidR="00AC6549" w:rsidRPr="002762BE" w:rsidRDefault="00AC6549" w:rsidP="00010A08">
            <w:pPr>
              <w:widowControl w:val="0"/>
              <w:autoSpaceDE w:val="0"/>
              <w:autoSpaceDN w:val="0"/>
              <w:adjustRightInd w:val="0"/>
              <w:jc w:val="center"/>
            </w:pPr>
            <w:r w:rsidRPr="002762BE">
              <w:t>b</w:t>
            </w:r>
          </w:p>
          <w:p w14:paraId="10318DE3"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30" w:type="dxa"/>
            <w:tcBorders>
              <w:top w:val="single" w:sz="8" w:space="0" w:color="auto"/>
              <w:bottom w:val="single" w:sz="8" w:space="0" w:color="auto"/>
            </w:tcBorders>
            <w:vAlign w:val="center"/>
          </w:tcPr>
          <w:p w14:paraId="581D05FF" w14:textId="77777777" w:rsidR="00AC6549" w:rsidRPr="002762BE" w:rsidRDefault="00AC6549" w:rsidP="00010A08">
            <w:pPr>
              <w:widowControl w:val="0"/>
              <w:autoSpaceDE w:val="0"/>
              <w:autoSpaceDN w:val="0"/>
              <w:adjustRightInd w:val="0"/>
              <w:jc w:val="center"/>
            </w:pPr>
            <w:r w:rsidRPr="002762BE">
              <w:t>b</w:t>
            </w:r>
          </w:p>
          <w:p w14:paraId="6C7BDAE1"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29" w:type="dxa"/>
            <w:tcBorders>
              <w:top w:val="single" w:sz="8" w:space="0" w:color="auto"/>
              <w:bottom w:val="single" w:sz="8" w:space="0" w:color="auto"/>
            </w:tcBorders>
          </w:tcPr>
          <w:p w14:paraId="6688E25F" w14:textId="77777777" w:rsidR="00AC6549" w:rsidRPr="002762BE" w:rsidRDefault="00AC6549" w:rsidP="00010A08">
            <w:pPr>
              <w:widowControl w:val="0"/>
              <w:autoSpaceDE w:val="0"/>
              <w:autoSpaceDN w:val="0"/>
              <w:adjustRightInd w:val="0"/>
              <w:jc w:val="center"/>
            </w:pPr>
            <w:r w:rsidRPr="002762BE">
              <w:t>b</w:t>
            </w:r>
          </w:p>
          <w:p w14:paraId="2C614170"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29" w:type="dxa"/>
            <w:tcBorders>
              <w:top w:val="single" w:sz="8" w:space="0" w:color="auto"/>
              <w:bottom w:val="single" w:sz="8" w:space="0" w:color="auto"/>
            </w:tcBorders>
          </w:tcPr>
          <w:p w14:paraId="2A1820E2" w14:textId="77777777" w:rsidR="00AC6549" w:rsidRPr="002762BE" w:rsidRDefault="00AC6549" w:rsidP="00010A08">
            <w:pPr>
              <w:widowControl w:val="0"/>
              <w:autoSpaceDE w:val="0"/>
              <w:autoSpaceDN w:val="0"/>
              <w:adjustRightInd w:val="0"/>
              <w:jc w:val="center"/>
            </w:pPr>
            <w:r w:rsidRPr="002762BE">
              <w:t>b</w:t>
            </w:r>
          </w:p>
          <w:p w14:paraId="7AB2449B"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29" w:type="dxa"/>
            <w:tcBorders>
              <w:top w:val="single" w:sz="8" w:space="0" w:color="auto"/>
              <w:bottom w:val="single" w:sz="8" w:space="0" w:color="auto"/>
            </w:tcBorders>
          </w:tcPr>
          <w:p w14:paraId="23FEEB97" w14:textId="77777777" w:rsidR="00AC6549" w:rsidRPr="002762BE" w:rsidRDefault="00AC6549" w:rsidP="00010A08">
            <w:pPr>
              <w:widowControl w:val="0"/>
              <w:autoSpaceDE w:val="0"/>
              <w:autoSpaceDN w:val="0"/>
              <w:adjustRightInd w:val="0"/>
              <w:jc w:val="center"/>
            </w:pPr>
            <w:r w:rsidRPr="002762BE">
              <w:t>b</w:t>
            </w:r>
          </w:p>
          <w:p w14:paraId="05A0CE4F"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430" w:type="dxa"/>
            <w:tcBorders>
              <w:top w:val="single" w:sz="8" w:space="0" w:color="auto"/>
              <w:bottom w:val="single" w:sz="8" w:space="0" w:color="auto"/>
            </w:tcBorders>
          </w:tcPr>
          <w:p w14:paraId="051766FF" w14:textId="77777777" w:rsidR="00AC6549" w:rsidRPr="002762BE" w:rsidRDefault="00AC6549" w:rsidP="00010A08">
            <w:pPr>
              <w:widowControl w:val="0"/>
              <w:autoSpaceDE w:val="0"/>
              <w:autoSpaceDN w:val="0"/>
              <w:adjustRightInd w:val="0"/>
              <w:jc w:val="center"/>
            </w:pPr>
            <w:r w:rsidRPr="002762BE">
              <w:t>b</w:t>
            </w:r>
          </w:p>
          <w:p w14:paraId="6DD70440" w14:textId="77777777" w:rsidR="00AC6549" w:rsidRPr="002762BE" w:rsidRDefault="00AC6549" w:rsidP="00010A08">
            <w:pPr>
              <w:widowControl w:val="0"/>
              <w:autoSpaceDE w:val="0"/>
              <w:autoSpaceDN w:val="0"/>
              <w:adjustRightInd w:val="0"/>
              <w:jc w:val="center"/>
            </w:pPr>
            <w:r w:rsidRPr="002762BE">
              <w:t>(</w:t>
            </w:r>
            <w:proofErr w:type="spellStart"/>
            <w:r w:rsidRPr="002762BE">
              <w:t>s.e.</w:t>
            </w:r>
            <w:proofErr w:type="spellEnd"/>
            <w:r w:rsidRPr="002762BE">
              <w:t>)</w:t>
            </w:r>
          </w:p>
        </w:tc>
      </w:tr>
      <w:tr w:rsidR="00AC6549" w:rsidRPr="002762BE" w14:paraId="44C49BD5" w14:textId="77777777" w:rsidTr="00010A08">
        <w:tc>
          <w:tcPr>
            <w:tcW w:w="2802" w:type="dxa"/>
            <w:tcBorders>
              <w:top w:val="single" w:sz="8" w:space="0" w:color="auto"/>
              <w:bottom w:val="nil"/>
            </w:tcBorders>
            <w:tcMar>
              <w:top w:w="100" w:type="nil"/>
              <w:right w:w="100" w:type="nil"/>
            </w:tcMar>
          </w:tcPr>
          <w:p w14:paraId="3FFCC6EE" w14:textId="77777777" w:rsidR="00AC6549" w:rsidRPr="002762BE" w:rsidRDefault="00AC6549" w:rsidP="00010A08">
            <w:pPr>
              <w:widowControl w:val="0"/>
              <w:autoSpaceDE w:val="0"/>
              <w:autoSpaceDN w:val="0"/>
              <w:adjustRightInd w:val="0"/>
            </w:pPr>
            <w:r w:rsidRPr="002762BE">
              <w:t>Female</w:t>
            </w:r>
          </w:p>
        </w:tc>
        <w:tc>
          <w:tcPr>
            <w:tcW w:w="1429" w:type="dxa"/>
            <w:tcBorders>
              <w:top w:val="single" w:sz="8" w:space="0" w:color="auto"/>
              <w:bottom w:val="nil"/>
            </w:tcBorders>
            <w:tcMar>
              <w:top w:w="100" w:type="nil"/>
              <w:right w:w="100" w:type="nil"/>
            </w:tcMar>
            <w:vAlign w:val="center"/>
          </w:tcPr>
          <w:p w14:paraId="5F687D17" w14:textId="77777777" w:rsidR="00AC6549" w:rsidRPr="002762BE" w:rsidRDefault="00AC6549" w:rsidP="00010A08">
            <w:pPr>
              <w:widowControl w:val="0"/>
              <w:autoSpaceDE w:val="0"/>
              <w:autoSpaceDN w:val="0"/>
              <w:adjustRightInd w:val="0"/>
              <w:jc w:val="center"/>
            </w:pPr>
            <w:r w:rsidRPr="002762BE">
              <w:t>0.093</w:t>
            </w:r>
          </w:p>
        </w:tc>
        <w:tc>
          <w:tcPr>
            <w:tcW w:w="1429" w:type="dxa"/>
            <w:tcBorders>
              <w:top w:val="single" w:sz="8" w:space="0" w:color="auto"/>
              <w:bottom w:val="nil"/>
            </w:tcBorders>
            <w:tcMar>
              <w:top w:w="100" w:type="nil"/>
              <w:right w:w="100" w:type="nil"/>
            </w:tcMar>
            <w:vAlign w:val="center"/>
          </w:tcPr>
          <w:p w14:paraId="4693B306" w14:textId="77777777" w:rsidR="00AC6549" w:rsidRPr="002762BE" w:rsidRDefault="00AC6549" w:rsidP="00010A08">
            <w:pPr>
              <w:widowControl w:val="0"/>
              <w:autoSpaceDE w:val="0"/>
              <w:autoSpaceDN w:val="0"/>
              <w:adjustRightInd w:val="0"/>
              <w:jc w:val="center"/>
            </w:pPr>
            <w:r w:rsidRPr="002762BE">
              <w:t>0.295</w:t>
            </w:r>
            <w:r w:rsidRPr="002762BE">
              <w:rPr>
                <w:vertAlign w:val="superscript"/>
              </w:rPr>
              <w:t>*</w:t>
            </w:r>
          </w:p>
        </w:tc>
        <w:tc>
          <w:tcPr>
            <w:tcW w:w="1429" w:type="dxa"/>
            <w:tcBorders>
              <w:top w:val="single" w:sz="8" w:space="0" w:color="auto"/>
              <w:bottom w:val="nil"/>
            </w:tcBorders>
            <w:tcMar>
              <w:top w:w="100" w:type="nil"/>
              <w:right w:w="100" w:type="nil"/>
            </w:tcMar>
            <w:vAlign w:val="center"/>
          </w:tcPr>
          <w:p w14:paraId="2B47B497" w14:textId="77777777" w:rsidR="00AC6549" w:rsidRPr="002762BE" w:rsidRDefault="00AC6549" w:rsidP="00010A08">
            <w:pPr>
              <w:widowControl w:val="0"/>
              <w:autoSpaceDE w:val="0"/>
              <w:autoSpaceDN w:val="0"/>
              <w:adjustRightInd w:val="0"/>
              <w:jc w:val="center"/>
            </w:pPr>
            <w:r w:rsidRPr="002762BE">
              <w:t>-0.064</w:t>
            </w:r>
          </w:p>
        </w:tc>
        <w:tc>
          <w:tcPr>
            <w:tcW w:w="1430" w:type="dxa"/>
            <w:tcBorders>
              <w:top w:val="single" w:sz="8" w:space="0" w:color="auto"/>
              <w:bottom w:val="nil"/>
            </w:tcBorders>
            <w:vAlign w:val="center"/>
          </w:tcPr>
          <w:p w14:paraId="78E7BC4D" w14:textId="77777777" w:rsidR="00AC6549" w:rsidRPr="002762BE" w:rsidRDefault="00AC6549" w:rsidP="00010A08">
            <w:pPr>
              <w:widowControl w:val="0"/>
              <w:autoSpaceDE w:val="0"/>
              <w:autoSpaceDN w:val="0"/>
              <w:adjustRightInd w:val="0"/>
              <w:jc w:val="center"/>
            </w:pPr>
            <w:r w:rsidRPr="002762BE">
              <w:t>0.256</w:t>
            </w:r>
            <w:r w:rsidRPr="002762BE">
              <w:rPr>
                <w:vertAlign w:val="superscript"/>
              </w:rPr>
              <w:t>*</w:t>
            </w:r>
          </w:p>
        </w:tc>
        <w:tc>
          <w:tcPr>
            <w:tcW w:w="1429" w:type="dxa"/>
            <w:tcBorders>
              <w:top w:val="single" w:sz="8" w:space="0" w:color="auto"/>
              <w:bottom w:val="nil"/>
            </w:tcBorders>
            <w:vAlign w:val="center"/>
          </w:tcPr>
          <w:p w14:paraId="6D2FBFB2" w14:textId="77777777" w:rsidR="00AC6549" w:rsidRPr="002762BE" w:rsidRDefault="00AC6549" w:rsidP="00010A08">
            <w:pPr>
              <w:widowControl w:val="0"/>
              <w:autoSpaceDE w:val="0"/>
              <w:autoSpaceDN w:val="0"/>
              <w:adjustRightInd w:val="0"/>
              <w:jc w:val="center"/>
            </w:pPr>
            <w:r w:rsidRPr="002762BE">
              <w:t>0.126</w:t>
            </w:r>
          </w:p>
        </w:tc>
        <w:tc>
          <w:tcPr>
            <w:tcW w:w="1429" w:type="dxa"/>
            <w:tcBorders>
              <w:top w:val="single" w:sz="8" w:space="0" w:color="auto"/>
              <w:bottom w:val="nil"/>
            </w:tcBorders>
            <w:vAlign w:val="center"/>
          </w:tcPr>
          <w:p w14:paraId="5BD9F4E4" w14:textId="77777777" w:rsidR="00AC6549" w:rsidRPr="002762BE" w:rsidRDefault="00AC6549" w:rsidP="00010A08">
            <w:pPr>
              <w:widowControl w:val="0"/>
              <w:autoSpaceDE w:val="0"/>
              <w:autoSpaceDN w:val="0"/>
              <w:adjustRightInd w:val="0"/>
              <w:jc w:val="center"/>
            </w:pPr>
            <w:r w:rsidRPr="002762BE">
              <w:t>-0.029</w:t>
            </w:r>
          </w:p>
        </w:tc>
        <w:tc>
          <w:tcPr>
            <w:tcW w:w="1429" w:type="dxa"/>
            <w:tcBorders>
              <w:top w:val="single" w:sz="8" w:space="0" w:color="auto"/>
              <w:bottom w:val="nil"/>
            </w:tcBorders>
            <w:vAlign w:val="center"/>
          </w:tcPr>
          <w:p w14:paraId="5394B7F4" w14:textId="77777777" w:rsidR="00AC6549" w:rsidRPr="002762BE" w:rsidRDefault="00AC6549" w:rsidP="00010A08">
            <w:pPr>
              <w:widowControl w:val="0"/>
              <w:autoSpaceDE w:val="0"/>
              <w:autoSpaceDN w:val="0"/>
              <w:adjustRightInd w:val="0"/>
              <w:jc w:val="center"/>
            </w:pPr>
            <w:r w:rsidRPr="002762BE">
              <w:t>0.033</w:t>
            </w:r>
          </w:p>
        </w:tc>
        <w:tc>
          <w:tcPr>
            <w:tcW w:w="1430" w:type="dxa"/>
            <w:tcBorders>
              <w:top w:val="single" w:sz="8" w:space="0" w:color="auto"/>
              <w:bottom w:val="nil"/>
            </w:tcBorders>
            <w:vAlign w:val="center"/>
          </w:tcPr>
          <w:p w14:paraId="0B61DF6A" w14:textId="77777777" w:rsidR="00AC6549" w:rsidRPr="002762BE" w:rsidRDefault="00AC6549" w:rsidP="00010A08">
            <w:pPr>
              <w:widowControl w:val="0"/>
              <w:autoSpaceDE w:val="0"/>
              <w:autoSpaceDN w:val="0"/>
              <w:adjustRightInd w:val="0"/>
              <w:jc w:val="center"/>
            </w:pPr>
            <w:r w:rsidRPr="002762BE">
              <w:t>0.005</w:t>
            </w:r>
          </w:p>
        </w:tc>
      </w:tr>
      <w:tr w:rsidR="00AC6549" w:rsidRPr="002762BE" w14:paraId="79BC746D" w14:textId="77777777" w:rsidTr="00010A08">
        <w:tc>
          <w:tcPr>
            <w:tcW w:w="2802" w:type="dxa"/>
            <w:tcBorders>
              <w:top w:val="nil"/>
              <w:bottom w:val="nil"/>
            </w:tcBorders>
            <w:tcMar>
              <w:top w:w="100" w:type="nil"/>
              <w:right w:w="100" w:type="nil"/>
            </w:tcMar>
          </w:tcPr>
          <w:p w14:paraId="459B084E" w14:textId="77777777" w:rsidR="00AC6549" w:rsidRPr="002762BE" w:rsidRDefault="00AC6549" w:rsidP="00010A08">
            <w:pPr>
              <w:widowControl w:val="0"/>
              <w:autoSpaceDE w:val="0"/>
              <w:autoSpaceDN w:val="0"/>
              <w:adjustRightInd w:val="0"/>
            </w:pPr>
          </w:p>
        </w:tc>
        <w:tc>
          <w:tcPr>
            <w:tcW w:w="1429" w:type="dxa"/>
            <w:tcBorders>
              <w:top w:val="nil"/>
              <w:bottom w:val="nil"/>
            </w:tcBorders>
            <w:tcMar>
              <w:top w:w="100" w:type="nil"/>
              <w:right w:w="100" w:type="nil"/>
            </w:tcMar>
            <w:vAlign w:val="center"/>
          </w:tcPr>
          <w:p w14:paraId="679A6E94" w14:textId="77777777" w:rsidR="00AC6549" w:rsidRPr="002762BE" w:rsidRDefault="00AC6549" w:rsidP="00010A08">
            <w:pPr>
              <w:widowControl w:val="0"/>
              <w:autoSpaceDE w:val="0"/>
              <w:autoSpaceDN w:val="0"/>
              <w:adjustRightInd w:val="0"/>
              <w:jc w:val="center"/>
            </w:pPr>
            <w:r w:rsidRPr="002762BE">
              <w:t>(0.170)</w:t>
            </w:r>
          </w:p>
        </w:tc>
        <w:tc>
          <w:tcPr>
            <w:tcW w:w="1429" w:type="dxa"/>
            <w:tcBorders>
              <w:top w:val="nil"/>
              <w:bottom w:val="nil"/>
            </w:tcBorders>
            <w:tcMar>
              <w:top w:w="100" w:type="nil"/>
              <w:right w:w="100" w:type="nil"/>
            </w:tcMar>
            <w:vAlign w:val="center"/>
          </w:tcPr>
          <w:p w14:paraId="2A91003B" w14:textId="77777777" w:rsidR="00AC6549" w:rsidRPr="002762BE" w:rsidRDefault="00AC6549" w:rsidP="00010A08">
            <w:pPr>
              <w:widowControl w:val="0"/>
              <w:autoSpaceDE w:val="0"/>
              <w:autoSpaceDN w:val="0"/>
              <w:adjustRightInd w:val="0"/>
              <w:jc w:val="center"/>
            </w:pPr>
            <w:r w:rsidRPr="002762BE">
              <w:t>(0.147)</w:t>
            </w:r>
          </w:p>
        </w:tc>
        <w:tc>
          <w:tcPr>
            <w:tcW w:w="1429" w:type="dxa"/>
            <w:tcBorders>
              <w:top w:val="nil"/>
              <w:bottom w:val="nil"/>
            </w:tcBorders>
            <w:tcMar>
              <w:top w:w="100" w:type="nil"/>
              <w:right w:w="100" w:type="nil"/>
            </w:tcMar>
            <w:vAlign w:val="center"/>
          </w:tcPr>
          <w:p w14:paraId="17C29075" w14:textId="77777777" w:rsidR="00AC6549" w:rsidRPr="002762BE" w:rsidRDefault="00AC6549" w:rsidP="00010A08">
            <w:pPr>
              <w:widowControl w:val="0"/>
              <w:autoSpaceDE w:val="0"/>
              <w:autoSpaceDN w:val="0"/>
              <w:adjustRightInd w:val="0"/>
              <w:jc w:val="center"/>
            </w:pPr>
            <w:r w:rsidRPr="002762BE">
              <w:t>(0.129)</w:t>
            </w:r>
          </w:p>
        </w:tc>
        <w:tc>
          <w:tcPr>
            <w:tcW w:w="1430" w:type="dxa"/>
            <w:tcBorders>
              <w:top w:val="nil"/>
              <w:bottom w:val="nil"/>
            </w:tcBorders>
            <w:vAlign w:val="center"/>
          </w:tcPr>
          <w:p w14:paraId="1E2C94C0" w14:textId="77777777" w:rsidR="00AC6549" w:rsidRPr="002762BE" w:rsidRDefault="00AC6549" w:rsidP="00010A08">
            <w:pPr>
              <w:widowControl w:val="0"/>
              <w:autoSpaceDE w:val="0"/>
              <w:autoSpaceDN w:val="0"/>
              <w:adjustRightInd w:val="0"/>
              <w:jc w:val="center"/>
            </w:pPr>
            <w:r w:rsidRPr="002762BE">
              <w:t>(0.124)</w:t>
            </w:r>
          </w:p>
        </w:tc>
        <w:tc>
          <w:tcPr>
            <w:tcW w:w="1429" w:type="dxa"/>
            <w:tcBorders>
              <w:top w:val="nil"/>
              <w:bottom w:val="nil"/>
            </w:tcBorders>
            <w:vAlign w:val="center"/>
          </w:tcPr>
          <w:p w14:paraId="2F533EBA" w14:textId="77777777" w:rsidR="00AC6549" w:rsidRPr="002762BE" w:rsidRDefault="00AC6549" w:rsidP="00010A08">
            <w:pPr>
              <w:widowControl w:val="0"/>
              <w:autoSpaceDE w:val="0"/>
              <w:autoSpaceDN w:val="0"/>
              <w:adjustRightInd w:val="0"/>
              <w:jc w:val="center"/>
            </w:pPr>
            <w:r w:rsidRPr="002762BE">
              <w:t>(0.121)</w:t>
            </w:r>
          </w:p>
        </w:tc>
        <w:tc>
          <w:tcPr>
            <w:tcW w:w="1429" w:type="dxa"/>
            <w:tcBorders>
              <w:top w:val="nil"/>
              <w:bottom w:val="nil"/>
            </w:tcBorders>
            <w:vAlign w:val="center"/>
          </w:tcPr>
          <w:p w14:paraId="279A2928" w14:textId="77777777" w:rsidR="00AC6549" w:rsidRPr="002762BE" w:rsidRDefault="00AC6549" w:rsidP="00010A08">
            <w:pPr>
              <w:widowControl w:val="0"/>
              <w:autoSpaceDE w:val="0"/>
              <w:autoSpaceDN w:val="0"/>
              <w:adjustRightInd w:val="0"/>
              <w:jc w:val="center"/>
            </w:pPr>
            <w:r w:rsidRPr="002762BE">
              <w:t>(0.118)</w:t>
            </w:r>
          </w:p>
        </w:tc>
        <w:tc>
          <w:tcPr>
            <w:tcW w:w="1429" w:type="dxa"/>
            <w:tcBorders>
              <w:top w:val="nil"/>
              <w:bottom w:val="nil"/>
            </w:tcBorders>
            <w:vAlign w:val="center"/>
          </w:tcPr>
          <w:p w14:paraId="6029B739" w14:textId="77777777" w:rsidR="00AC6549" w:rsidRPr="002762BE" w:rsidRDefault="00AC6549" w:rsidP="00010A08">
            <w:pPr>
              <w:widowControl w:val="0"/>
              <w:autoSpaceDE w:val="0"/>
              <w:autoSpaceDN w:val="0"/>
              <w:adjustRightInd w:val="0"/>
              <w:jc w:val="center"/>
            </w:pPr>
            <w:r w:rsidRPr="002762BE">
              <w:t>(0.116)</w:t>
            </w:r>
          </w:p>
        </w:tc>
        <w:tc>
          <w:tcPr>
            <w:tcW w:w="1430" w:type="dxa"/>
            <w:tcBorders>
              <w:top w:val="nil"/>
              <w:bottom w:val="nil"/>
            </w:tcBorders>
            <w:vAlign w:val="center"/>
          </w:tcPr>
          <w:p w14:paraId="3B6701CA" w14:textId="77777777" w:rsidR="00AC6549" w:rsidRPr="002762BE" w:rsidRDefault="00AC6549" w:rsidP="00010A08">
            <w:pPr>
              <w:widowControl w:val="0"/>
              <w:autoSpaceDE w:val="0"/>
              <w:autoSpaceDN w:val="0"/>
              <w:adjustRightInd w:val="0"/>
              <w:jc w:val="center"/>
            </w:pPr>
            <w:r w:rsidRPr="002762BE">
              <w:t>(0.136)</w:t>
            </w:r>
          </w:p>
        </w:tc>
      </w:tr>
      <w:tr w:rsidR="00AC6549" w:rsidRPr="002762BE" w14:paraId="6EFF3161" w14:textId="77777777" w:rsidTr="00010A08">
        <w:tc>
          <w:tcPr>
            <w:tcW w:w="2802" w:type="dxa"/>
            <w:tcBorders>
              <w:top w:val="nil"/>
              <w:bottom w:val="nil"/>
            </w:tcBorders>
            <w:tcMar>
              <w:top w:w="100" w:type="nil"/>
              <w:right w:w="100" w:type="nil"/>
            </w:tcMar>
          </w:tcPr>
          <w:p w14:paraId="4DCB75D4" w14:textId="77777777" w:rsidR="00AC6549" w:rsidRPr="002762BE" w:rsidRDefault="00AC6549" w:rsidP="00010A08">
            <w:pPr>
              <w:widowControl w:val="0"/>
              <w:autoSpaceDE w:val="0"/>
              <w:autoSpaceDN w:val="0"/>
              <w:adjustRightInd w:val="0"/>
            </w:pPr>
            <w:r w:rsidRPr="002762BE">
              <w:t>Age</w:t>
            </w:r>
          </w:p>
        </w:tc>
        <w:tc>
          <w:tcPr>
            <w:tcW w:w="1429" w:type="dxa"/>
            <w:tcBorders>
              <w:top w:val="nil"/>
              <w:bottom w:val="nil"/>
            </w:tcBorders>
            <w:tcMar>
              <w:top w:w="100" w:type="nil"/>
              <w:right w:w="100" w:type="nil"/>
            </w:tcMar>
            <w:vAlign w:val="center"/>
          </w:tcPr>
          <w:p w14:paraId="11742627" w14:textId="77777777" w:rsidR="00AC6549" w:rsidRPr="002762BE" w:rsidRDefault="00AC6549" w:rsidP="00010A08">
            <w:pPr>
              <w:widowControl w:val="0"/>
              <w:autoSpaceDE w:val="0"/>
              <w:autoSpaceDN w:val="0"/>
              <w:adjustRightInd w:val="0"/>
              <w:jc w:val="center"/>
            </w:pPr>
            <w:r w:rsidRPr="002762BE">
              <w:t>0.003</w:t>
            </w:r>
          </w:p>
        </w:tc>
        <w:tc>
          <w:tcPr>
            <w:tcW w:w="1429" w:type="dxa"/>
            <w:tcBorders>
              <w:top w:val="nil"/>
              <w:bottom w:val="nil"/>
            </w:tcBorders>
            <w:tcMar>
              <w:top w:w="100" w:type="nil"/>
              <w:right w:w="100" w:type="nil"/>
            </w:tcMar>
            <w:vAlign w:val="center"/>
          </w:tcPr>
          <w:p w14:paraId="2FE85B5E" w14:textId="77777777" w:rsidR="00AC6549" w:rsidRPr="002762BE" w:rsidRDefault="00AC6549" w:rsidP="00010A08">
            <w:pPr>
              <w:widowControl w:val="0"/>
              <w:autoSpaceDE w:val="0"/>
              <w:autoSpaceDN w:val="0"/>
              <w:adjustRightInd w:val="0"/>
              <w:jc w:val="center"/>
            </w:pPr>
          </w:p>
        </w:tc>
        <w:tc>
          <w:tcPr>
            <w:tcW w:w="1429" w:type="dxa"/>
            <w:tcBorders>
              <w:top w:val="nil"/>
              <w:bottom w:val="nil"/>
            </w:tcBorders>
            <w:tcMar>
              <w:top w:w="100" w:type="nil"/>
              <w:right w:w="100" w:type="nil"/>
            </w:tcMar>
            <w:vAlign w:val="center"/>
          </w:tcPr>
          <w:p w14:paraId="0005FDA5" w14:textId="77777777" w:rsidR="00AC6549" w:rsidRPr="002762BE" w:rsidRDefault="00AC6549" w:rsidP="00010A08">
            <w:pPr>
              <w:widowControl w:val="0"/>
              <w:autoSpaceDE w:val="0"/>
              <w:autoSpaceDN w:val="0"/>
              <w:adjustRightInd w:val="0"/>
              <w:jc w:val="center"/>
            </w:pPr>
            <w:r w:rsidRPr="002762BE">
              <w:t>0.030</w:t>
            </w:r>
            <w:r w:rsidRPr="002762BE">
              <w:rPr>
                <w:vertAlign w:val="superscript"/>
              </w:rPr>
              <w:t>***</w:t>
            </w:r>
          </w:p>
        </w:tc>
        <w:tc>
          <w:tcPr>
            <w:tcW w:w="1430" w:type="dxa"/>
            <w:tcBorders>
              <w:top w:val="nil"/>
              <w:bottom w:val="nil"/>
            </w:tcBorders>
            <w:vAlign w:val="center"/>
          </w:tcPr>
          <w:p w14:paraId="00E043EA" w14:textId="77777777" w:rsidR="00AC6549" w:rsidRPr="002762BE" w:rsidRDefault="00AC6549" w:rsidP="00010A08">
            <w:pPr>
              <w:widowControl w:val="0"/>
              <w:autoSpaceDE w:val="0"/>
              <w:autoSpaceDN w:val="0"/>
              <w:adjustRightInd w:val="0"/>
              <w:jc w:val="center"/>
            </w:pPr>
            <w:r w:rsidRPr="002762BE">
              <w:t>-0.006</w:t>
            </w:r>
          </w:p>
        </w:tc>
        <w:tc>
          <w:tcPr>
            <w:tcW w:w="1429" w:type="dxa"/>
            <w:tcBorders>
              <w:top w:val="nil"/>
              <w:bottom w:val="nil"/>
            </w:tcBorders>
            <w:vAlign w:val="center"/>
          </w:tcPr>
          <w:p w14:paraId="369A187D" w14:textId="77777777" w:rsidR="00AC6549" w:rsidRPr="002762BE" w:rsidRDefault="00AC6549" w:rsidP="00010A08">
            <w:pPr>
              <w:widowControl w:val="0"/>
              <w:autoSpaceDE w:val="0"/>
              <w:autoSpaceDN w:val="0"/>
              <w:adjustRightInd w:val="0"/>
              <w:jc w:val="center"/>
            </w:pPr>
            <w:r w:rsidRPr="002762BE">
              <w:t>0.008</w:t>
            </w:r>
          </w:p>
        </w:tc>
        <w:tc>
          <w:tcPr>
            <w:tcW w:w="1429" w:type="dxa"/>
            <w:tcBorders>
              <w:top w:val="nil"/>
              <w:bottom w:val="nil"/>
            </w:tcBorders>
            <w:vAlign w:val="center"/>
          </w:tcPr>
          <w:p w14:paraId="50AA488C" w14:textId="77777777" w:rsidR="00AC6549" w:rsidRPr="002762BE" w:rsidRDefault="00AC6549" w:rsidP="00010A08">
            <w:pPr>
              <w:widowControl w:val="0"/>
              <w:autoSpaceDE w:val="0"/>
              <w:autoSpaceDN w:val="0"/>
              <w:adjustRightInd w:val="0"/>
              <w:jc w:val="center"/>
            </w:pPr>
            <w:r w:rsidRPr="002762BE">
              <w:t>0.012</w:t>
            </w:r>
            <w:r w:rsidRPr="002762BE">
              <w:rPr>
                <w:vertAlign w:val="superscript"/>
              </w:rPr>
              <w:t>**</w:t>
            </w:r>
          </w:p>
        </w:tc>
        <w:tc>
          <w:tcPr>
            <w:tcW w:w="1429" w:type="dxa"/>
            <w:tcBorders>
              <w:top w:val="nil"/>
              <w:bottom w:val="nil"/>
            </w:tcBorders>
            <w:vAlign w:val="center"/>
          </w:tcPr>
          <w:p w14:paraId="2FADF68E" w14:textId="77777777" w:rsidR="00AC6549" w:rsidRPr="002762BE" w:rsidRDefault="00AC6549" w:rsidP="00010A08">
            <w:pPr>
              <w:widowControl w:val="0"/>
              <w:autoSpaceDE w:val="0"/>
              <w:autoSpaceDN w:val="0"/>
              <w:adjustRightInd w:val="0"/>
              <w:jc w:val="center"/>
            </w:pPr>
            <w:r w:rsidRPr="002762BE">
              <w:t>0.012</w:t>
            </w:r>
            <w:r w:rsidRPr="002762BE">
              <w:rPr>
                <w:vertAlign w:val="superscript"/>
              </w:rPr>
              <w:t>***</w:t>
            </w:r>
          </w:p>
        </w:tc>
        <w:tc>
          <w:tcPr>
            <w:tcW w:w="1430" w:type="dxa"/>
            <w:tcBorders>
              <w:top w:val="nil"/>
              <w:bottom w:val="nil"/>
            </w:tcBorders>
            <w:vAlign w:val="center"/>
          </w:tcPr>
          <w:p w14:paraId="3FD87B4E" w14:textId="77777777" w:rsidR="00AC6549" w:rsidRPr="002762BE" w:rsidRDefault="00AC6549" w:rsidP="00010A08">
            <w:pPr>
              <w:widowControl w:val="0"/>
              <w:autoSpaceDE w:val="0"/>
              <w:autoSpaceDN w:val="0"/>
              <w:adjustRightInd w:val="0"/>
              <w:jc w:val="center"/>
            </w:pPr>
            <w:r w:rsidRPr="002762BE">
              <w:t>0.014</w:t>
            </w:r>
            <w:r w:rsidRPr="002762BE">
              <w:rPr>
                <w:vertAlign w:val="superscript"/>
              </w:rPr>
              <w:t>***</w:t>
            </w:r>
          </w:p>
        </w:tc>
      </w:tr>
      <w:tr w:rsidR="00AC6549" w:rsidRPr="002762BE" w14:paraId="79BFD27E" w14:textId="77777777" w:rsidTr="00010A08">
        <w:tc>
          <w:tcPr>
            <w:tcW w:w="2802" w:type="dxa"/>
            <w:tcBorders>
              <w:top w:val="nil"/>
              <w:bottom w:val="nil"/>
            </w:tcBorders>
            <w:tcMar>
              <w:top w:w="100" w:type="nil"/>
              <w:right w:w="100" w:type="nil"/>
            </w:tcMar>
          </w:tcPr>
          <w:p w14:paraId="4F165278" w14:textId="77777777" w:rsidR="00AC6549" w:rsidRPr="002762BE" w:rsidRDefault="00AC6549" w:rsidP="00010A08">
            <w:pPr>
              <w:widowControl w:val="0"/>
              <w:autoSpaceDE w:val="0"/>
              <w:autoSpaceDN w:val="0"/>
              <w:adjustRightInd w:val="0"/>
            </w:pPr>
          </w:p>
        </w:tc>
        <w:tc>
          <w:tcPr>
            <w:tcW w:w="1429" w:type="dxa"/>
            <w:tcBorders>
              <w:top w:val="nil"/>
              <w:bottom w:val="nil"/>
            </w:tcBorders>
            <w:tcMar>
              <w:top w:w="100" w:type="nil"/>
              <w:right w:w="100" w:type="nil"/>
            </w:tcMar>
            <w:vAlign w:val="center"/>
          </w:tcPr>
          <w:p w14:paraId="2666A5BB" w14:textId="77777777" w:rsidR="00AC6549" w:rsidRPr="002762BE" w:rsidRDefault="00AC6549" w:rsidP="00010A08">
            <w:pPr>
              <w:widowControl w:val="0"/>
              <w:autoSpaceDE w:val="0"/>
              <w:autoSpaceDN w:val="0"/>
              <w:adjustRightInd w:val="0"/>
              <w:jc w:val="center"/>
            </w:pPr>
            <w:r w:rsidRPr="002762BE">
              <w:t>(0.005)</w:t>
            </w:r>
          </w:p>
        </w:tc>
        <w:tc>
          <w:tcPr>
            <w:tcW w:w="1429" w:type="dxa"/>
            <w:tcBorders>
              <w:top w:val="nil"/>
              <w:bottom w:val="nil"/>
            </w:tcBorders>
            <w:tcMar>
              <w:top w:w="100" w:type="nil"/>
              <w:right w:w="100" w:type="nil"/>
            </w:tcMar>
            <w:vAlign w:val="center"/>
          </w:tcPr>
          <w:p w14:paraId="4AF0AC22" w14:textId="77777777" w:rsidR="00AC6549" w:rsidRPr="002762BE" w:rsidRDefault="00AC6549" w:rsidP="00010A08">
            <w:pPr>
              <w:widowControl w:val="0"/>
              <w:autoSpaceDE w:val="0"/>
              <w:autoSpaceDN w:val="0"/>
              <w:adjustRightInd w:val="0"/>
              <w:jc w:val="center"/>
            </w:pPr>
          </w:p>
        </w:tc>
        <w:tc>
          <w:tcPr>
            <w:tcW w:w="1429" w:type="dxa"/>
            <w:tcBorders>
              <w:top w:val="nil"/>
              <w:bottom w:val="nil"/>
            </w:tcBorders>
            <w:tcMar>
              <w:top w:w="100" w:type="nil"/>
              <w:right w:w="100" w:type="nil"/>
            </w:tcMar>
            <w:vAlign w:val="center"/>
          </w:tcPr>
          <w:p w14:paraId="0E086CD8" w14:textId="77777777" w:rsidR="00AC6549" w:rsidRPr="002762BE" w:rsidRDefault="00AC6549" w:rsidP="00010A08">
            <w:pPr>
              <w:widowControl w:val="0"/>
              <w:autoSpaceDE w:val="0"/>
              <w:autoSpaceDN w:val="0"/>
              <w:adjustRightInd w:val="0"/>
              <w:jc w:val="center"/>
            </w:pPr>
            <w:r w:rsidRPr="002762BE">
              <w:t>(0.004)</w:t>
            </w:r>
          </w:p>
        </w:tc>
        <w:tc>
          <w:tcPr>
            <w:tcW w:w="1430" w:type="dxa"/>
            <w:tcBorders>
              <w:top w:val="nil"/>
              <w:bottom w:val="nil"/>
            </w:tcBorders>
            <w:vAlign w:val="center"/>
          </w:tcPr>
          <w:p w14:paraId="744461CC" w14:textId="77777777" w:rsidR="00AC6549" w:rsidRPr="002762BE" w:rsidRDefault="00AC6549" w:rsidP="00010A08">
            <w:pPr>
              <w:widowControl w:val="0"/>
              <w:autoSpaceDE w:val="0"/>
              <w:autoSpaceDN w:val="0"/>
              <w:adjustRightInd w:val="0"/>
              <w:jc w:val="center"/>
            </w:pPr>
            <w:r w:rsidRPr="002762BE">
              <w:t>(0.004)</w:t>
            </w:r>
          </w:p>
        </w:tc>
        <w:tc>
          <w:tcPr>
            <w:tcW w:w="1429" w:type="dxa"/>
            <w:tcBorders>
              <w:top w:val="nil"/>
              <w:bottom w:val="nil"/>
            </w:tcBorders>
            <w:vAlign w:val="center"/>
          </w:tcPr>
          <w:p w14:paraId="7E68CC50" w14:textId="77777777" w:rsidR="00AC6549" w:rsidRPr="002762BE" w:rsidRDefault="00AC6549" w:rsidP="00010A08">
            <w:pPr>
              <w:widowControl w:val="0"/>
              <w:autoSpaceDE w:val="0"/>
              <w:autoSpaceDN w:val="0"/>
              <w:adjustRightInd w:val="0"/>
              <w:jc w:val="center"/>
            </w:pPr>
            <w:r w:rsidRPr="002762BE">
              <w:t>(0.004)</w:t>
            </w:r>
          </w:p>
        </w:tc>
        <w:tc>
          <w:tcPr>
            <w:tcW w:w="1429" w:type="dxa"/>
            <w:tcBorders>
              <w:top w:val="nil"/>
              <w:bottom w:val="nil"/>
            </w:tcBorders>
            <w:vAlign w:val="center"/>
          </w:tcPr>
          <w:p w14:paraId="157306FC" w14:textId="77777777" w:rsidR="00AC6549" w:rsidRPr="002762BE" w:rsidRDefault="00AC6549" w:rsidP="00010A08">
            <w:pPr>
              <w:widowControl w:val="0"/>
              <w:autoSpaceDE w:val="0"/>
              <w:autoSpaceDN w:val="0"/>
              <w:adjustRightInd w:val="0"/>
              <w:jc w:val="center"/>
            </w:pPr>
            <w:r w:rsidRPr="002762BE">
              <w:t>(0.004)</w:t>
            </w:r>
          </w:p>
        </w:tc>
        <w:tc>
          <w:tcPr>
            <w:tcW w:w="1429" w:type="dxa"/>
            <w:tcBorders>
              <w:top w:val="nil"/>
              <w:bottom w:val="nil"/>
            </w:tcBorders>
            <w:vAlign w:val="center"/>
          </w:tcPr>
          <w:p w14:paraId="78DFB701" w14:textId="77777777" w:rsidR="00AC6549" w:rsidRPr="002762BE" w:rsidRDefault="00AC6549" w:rsidP="00010A08">
            <w:pPr>
              <w:widowControl w:val="0"/>
              <w:autoSpaceDE w:val="0"/>
              <w:autoSpaceDN w:val="0"/>
              <w:adjustRightInd w:val="0"/>
              <w:jc w:val="center"/>
            </w:pPr>
            <w:r w:rsidRPr="002762BE">
              <w:t>(0.004)</w:t>
            </w:r>
          </w:p>
        </w:tc>
        <w:tc>
          <w:tcPr>
            <w:tcW w:w="1430" w:type="dxa"/>
            <w:tcBorders>
              <w:top w:val="nil"/>
              <w:bottom w:val="nil"/>
            </w:tcBorders>
            <w:vAlign w:val="center"/>
          </w:tcPr>
          <w:p w14:paraId="397C89D0" w14:textId="77777777" w:rsidR="00AC6549" w:rsidRPr="002762BE" w:rsidRDefault="00AC6549" w:rsidP="00010A08">
            <w:pPr>
              <w:widowControl w:val="0"/>
              <w:autoSpaceDE w:val="0"/>
              <w:autoSpaceDN w:val="0"/>
              <w:adjustRightInd w:val="0"/>
              <w:jc w:val="center"/>
            </w:pPr>
            <w:r w:rsidRPr="002762BE">
              <w:t>(0.004)</w:t>
            </w:r>
          </w:p>
        </w:tc>
      </w:tr>
      <w:tr w:rsidR="00AC6549" w:rsidRPr="002762BE" w14:paraId="5A9A1B1B" w14:textId="77777777" w:rsidTr="00010A08">
        <w:tc>
          <w:tcPr>
            <w:tcW w:w="2802" w:type="dxa"/>
            <w:tcBorders>
              <w:top w:val="nil"/>
              <w:bottom w:val="nil"/>
            </w:tcBorders>
            <w:tcMar>
              <w:top w:w="100" w:type="nil"/>
              <w:right w:w="100" w:type="nil"/>
            </w:tcMar>
          </w:tcPr>
          <w:p w14:paraId="4EFB151F" w14:textId="77777777" w:rsidR="00AC6549" w:rsidRPr="002762BE" w:rsidRDefault="00AC6549" w:rsidP="00010A08">
            <w:pPr>
              <w:widowControl w:val="0"/>
              <w:autoSpaceDE w:val="0"/>
              <w:autoSpaceDN w:val="0"/>
              <w:adjustRightInd w:val="0"/>
            </w:pPr>
            <w:r w:rsidRPr="002762BE">
              <w:t>Education (0-1)</w:t>
            </w:r>
          </w:p>
        </w:tc>
        <w:tc>
          <w:tcPr>
            <w:tcW w:w="1429" w:type="dxa"/>
            <w:tcBorders>
              <w:top w:val="nil"/>
              <w:bottom w:val="nil"/>
            </w:tcBorders>
            <w:tcMar>
              <w:top w:w="100" w:type="nil"/>
              <w:right w:w="100" w:type="nil"/>
            </w:tcMar>
            <w:vAlign w:val="center"/>
          </w:tcPr>
          <w:p w14:paraId="11662F17" w14:textId="77777777" w:rsidR="00AC6549" w:rsidRPr="002762BE" w:rsidRDefault="00AC6549" w:rsidP="00010A08">
            <w:pPr>
              <w:widowControl w:val="0"/>
              <w:autoSpaceDE w:val="0"/>
              <w:autoSpaceDN w:val="0"/>
              <w:adjustRightInd w:val="0"/>
              <w:jc w:val="center"/>
            </w:pPr>
            <w:r w:rsidRPr="002762BE">
              <w:t>-0.642</w:t>
            </w:r>
            <w:r w:rsidRPr="002762BE">
              <w:rPr>
                <w:vertAlign w:val="superscript"/>
              </w:rPr>
              <w:t>*</w:t>
            </w:r>
          </w:p>
        </w:tc>
        <w:tc>
          <w:tcPr>
            <w:tcW w:w="1429" w:type="dxa"/>
            <w:tcBorders>
              <w:top w:val="nil"/>
              <w:bottom w:val="nil"/>
            </w:tcBorders>
            <w:tcMar>
              <w:top w:w="100" w:type="nil"/>
              <w:right w:w="100" w:type="nil"/>
            </w:tcMar>
            <w:vAlign w:val="center"/>
          </w:tcPr>
          <w:p w14:paraId="18293D41" w14:textId="77777777" w:rsidR="00AC6549" w:rsidRPr="002762BE" w:rsidRDefault="00AC6549" w:rsidP="00010A08">
            <w:pPr>
              <w:widowControl w:val="0"/>
              <w:autoSpaceDE w:val="0"/>
              <w:autoSpaceDN w:val="0"/>
              <w:adjustRightInd w:val="0"/>
              <w:jc w:val="center"/>
            </w:pPr>
            <w:r w:rsidRPr="002762BE">
              <w:t>-0.215</w:t>
            </w:r>
          </w:p>
        </w:tc>
        <w:tc>
          <w:tcPr>
            <w:tcW w:w="1429" w:type="dxa"/>
            <w:tcBorders>
              <w:top w:val="nil"/>
              <w:bottom w:val="nil"/>
            </w:tcBorders>
            <w:tcMar>
              <w:top w:w="100" w:type="nil"/>
              <w:right w:w="100" w:type="nil"/>
            </w:tcMar>
            <w:vAlign w:val="center"/>
          </w:tcPr>
          <w:p w14:paraId="011FAD6D" w14:textId="77777777" w:rsidR="00AC6549" w:rsidRPr="002762BE" w:rsidRDefault="00AC6549" w:rsidP="00010A08">
            <w:pPr>
              <w:widowControl w:val="0"/>
              <w:autoSpaceDE w:val="0"/>
              <w:autoSpaceDN w:val="0"/>
              <w:adjustRightInd w:val="0"/>
              <w:jc w:val="center"/>
            </w:pPr>
            <w:r w:rsidRPr="002762BE">
              <w:t>0.448</w:t>
            </w:r>
            <w:r w:rsidRPr="002762BE">
              <w:rPr>
                <w:vertAlign w:val="superscript"/>
              </w:rPr>
              <w:t>**</w:t>
            </w:r>
          </w:p>
        </w:tc>
        <w:tc>
          <w:tcPr>
            <w:tcW w:w="1430" w:type="dxa"/>
            <w:tcBorders>
              <w:top w:val="nil"/>
              <w:bottom w:val="nil"/>
            </w:tcBorders>
            <w:vAlign w:val="center"/>
          </w:tcPr>
          <w:p w14:paraId="374CD4A9" w14:textId="77777777" w:rsidR="00AC6549" w:rsidRPr="002762BE" w:rsidRDefault="00AC6549" w:rsidP="00010A08">
            <w:pPr>
              <w:widowControl w:val="0"/>
              <w:autoSpaceDE w:val="0"/>
              <w:autoSpaceDN w:val="0"/>
              <w:adjustRightInd w:val="0"/>
              <w:jc w:val="center"/>
            </w:pPr>
            <w:r w:rsidRPr="002762BE">
              <w:t>0.310</w:t>
            </w:r>
          </w:p>
        </w:tc>
        <w:tc>
          <w:tcPr>
            <w:tcW w:w="1429" w:type="dxa"/>
            <w:tcBorders>
              <w:top w:val="nil"/>
              <w:bottom w:val="nil"/>
            </w:tcBorders>
            <w:vAlign w:val="center"/>
          </w:tcPr>
          <w:p w14:paraId="19873BBA" w14:textId="77777777" w:rsidR="00AC6549" w:rsidRPr="002762BE" w:rsidRDefault="00AC6549" w:rsidP="00010A08">
            <w:pPr>
              <w:widowControl w:val="0"/>
              <w:autoSpaceDE w:val="0"/>
              <w:autoSpaceDN w:val="0"/>
              <w:adjustRightInd w:val="0"/>
              <w:jc w:val="center"/>
            </w:pPr>
            <w:r w:rsidRPr="002762BE">
              <w:t>0.598</w:t>
            </w:r>
            <w:r w:rsidRPr="002762BE">
              <w:rPr>
                <w:vertAlign w:val="superscript"/>
              </w:rPr>
              <w:t>*</w:t>
            </w:r>
          </w:p>
        </w:tc>
        <w:tc>
          <w:tcPr>
            <w:tcW w:w="1429" w:type="dxa"/>
            <w:tcBorders>
              <w:top w:val="nil"/>
              <w:bottom w:val="nil"/>
            </w:tcBorders>
            <w:vAlign w:val="center"/>
          </w:tcPr>
          <w:p w14:paraId="740B15D3" w14:textId="77777777" w:rsidR="00AC6549" w:rsidRPr="002762BE" w:rsidRDefault="00AC6549" w:rsidP="00010A08">
            <w:pPr>
              <w:widowControl w:val="0"/>
              <w:autoSpaceDE w:val="0"/>
              <w:autoSpaceDN w:val="0"/>
              <w:adjustRightInd w:val="0"/>
              <w:jc w:val="center"/>
            </w:pPr>
            <w:r w:rsidRPr="002762BE">
              <w:t>0.353</w:t>
            </w:r>
          </w:p>
        </w:tc>
        <w:tc>
          <w:tcPr>
            <w:tcW w:w="1429" w:type="dxa"/>
            <w:tcBorders>
              <w:top w:val="nil"/>
              <w:bottom w:val="nil"/>
            </w:tcBorders>
            <w:vAlign w:val="center"/>
          </w:tcPr>
          <w:p w14:paraId="685135E3" w14:textId="77777777" w:rsidR="00AC6549" w:rsidRPr="002762BE" w:rsidRDefault="00AC6549" w:rsidP="00010A08">
            <w:pPr>
              <w:widowControl w:val="0"/>
              <w:autoSpaceDE w:val="0"/>
              <w:autoSpaceDN w:val="0"/>
              <w:adjustRightInd w:val="0"/>
              <w:jc w:val="center"/>
            </w:pPr>
            <w:r w:rsidRPr="002762BE">
              <w:t>-0.490</w:t>
            </w:r>
            <w:r w:rsidRPr="002762BE">
              <w:rPr>
                <w:vertAlign w:val="superscript"/>
              </w:rPr>
              <w:t>*</w:t>
            </w:r>
          </w:p>
        </w:tc>
        <w:tc>
          <w:tcPr>
            <w:tcW w:w="1430" w:type="dxa"/>
            <w:tcBorders>
              <w:top w:val="nil"/>
              <w:bottom w:val="nil"/>
            </w:tcBorders>
            <w:vAlign w:val="center"/>
          </w:tcPr>
          <w:p w14:paraId="0E8D3795" w14:textId="77777777" w:rsidR="00AC6549" w:rsidRPr="002762BE" w:rsidRDefault="00AC6549" w:rsidP="00010A08">
            <w:pPr>
              <w:widowControl w:val="0"/>
              <w:autoSpaceDE w:val="0"/>
              <w:autoSpaceDN w:val="0"/>
              <w:adjustRightInd w:val="0"/>
              <w:jc w:val="center"/>
            </w:pPr>
            <w:r w:rsidRPr="002762BE">
              <w:t>0.486</w:t>
            </w:r>
          </w:p>
        </w:tc>
      </w:tr>
      <w:tr w:rsidR="00AC6549" w:rsidRPr="002762BE" w14:paraId="4CDD74A9" w14:textId="77777777" w:rsidTr="00010A08">
        <w:tc>
          <w:tcPr>
            <w:tcW w:w="2802" w:type="dxa"/>
            <w:tcBorders>
              <w:top w:val="nil"/>
              <w:bottom w:val="nil"/>
            </w:tcBorders>
            <w:tcMar>
              <w:top w:w="100" w:type="nil"/>
              <w:right w:w="100" w:type="nil"/>
            </w:tcMar>
          </w:tcPr>
          <w:p w14:paraId="650EBBB0" w14:textId="77777777" w:rsidR="00AC6549" w:rsidRPr="002762BE" w:rsidRDefault="00AC6549" w:rsidP="00010A08">
            <w:pPr>
              <w:widowControl w:val="0"/>
              <w:autoSpaceDE w:val="0"/>
              <w:autoSpaceDN w:val="0"/>
              <w:adjustRightInd w:val="0"/>
            </w:pPr>
          </w:p>
        </w:tc>
        <w:tc>
          <w:tcPr>
            <w:tcW w:w="1429" w:type="dxa"/>
            <w:tcBorders>
              <w:top w:val="nil"/>
              <w:bottom w:val="nil"/>
            </w:tcBorders>
            <w:tcMar>
              <w:top w:w="100" w:type="nil"/>
              <w:right w:w="100" w:type="nil"/>
            </w:tcMar>
            <w:vAlign w:val="center"/>
          </w:tcPr>
          <w:p w14:paraId="014349D3" w14:textId="77777777" w:rsidR="00AC6549" w:rsidRPr="002762BE" w:rsidRDefault="00AC6549" w:rsidP="00010A08">
            <w:pPr>
              <w:widowControl w:val="0"/>
              <w:autoSpaceDE w:val="0"/>
              <w:autoSpaceDN w:val="0"/>
              <w:adjustRightInd w:val="0"/>
              <w:jc w:val="center"/>
            </w:pPr>
            <w:r w:rsidRPr="002762BE">
              <w:t>(0.252)</w:t>
            </w:r>
          </w:p>
        </w:tc>
        <w:tc>
          <w:tcPr>
            <w:tcW w:w="1429" w:type="dxa"/>
            <w:tcBorders>
              <w:top w:val="nil"/>
              <w:bottom w:val="nil"/>
            </w:tcBorders>
            <w:tcMar>
              <w:top w:w="100" w:type="nil"/>
              <w:right w:w="100" w:type="nil"/>
            </w:tcMar>
            <w:vAlign w:val="center"/>
          </w:tcPr>
          <w:p w14:paraId="0D73D2EF" w14:textId="77777777" w:rsidR="00AC6549" w:rsidRPr="002762BE" w:rsidRDefault="00AC6549" w:rsidP="00010A08">
            <w:pPr>
              <w:widowControl w:val="0"/>
              <w:autoSpaceDE w:val="0"/>
              <w:autoSpaceDN w:val="0"/>
              <w:adjustRightInd w:val="0"/>
              <w:jc w:val="center"/>
            </w:pPr>
            <w:r w:rsidRPr="002762BE">
              <w:t>(0.192)</w:t>
            </w:r>
          </w:p>
        </w:tc>
        <w:tc>
          <w:tcPr>
            <w:tcW w:w="1429" w:type="dxa"/>
            <w:tcBorders>
              <w:top w:val="nil"/>
              <w:bottom w:val="nil"/>
            </w:tcBorders>
            <w:tcMar>
              <w:top w:w="100" w:type="nil"/>
              <w:right w:w="100" w:type="nil"/>
            </w:tcMar>
            <w:vAlign w:val="center"/>
          </w:tcPr>
          <w:p w14:paraId="2F6FE5E8" w14:textId="77777777" w:rsidR="00AC6549" w:rsidRPr="002762BE" w:rsidRDefault="00AC6549" w:rsidP="00010A08">
            <w:pPr>
              <w:widowControl w:val="0"/>
              <w:autoSpaceDE w:val="0"/>
              <w:autoSpaceDN w:val="0"/>
              <w:adjustRightInd w:val="0"/>
              <w:jc w:val="center"/>
            </w:pPr>
            <w:r w:rsidRPr="002762BE">
              <w:t>(0.165)</w:t>
            </w:r>
          </w:p>
        </w:tc>
        <w:tc>
          <w:tcPr>
            <w:tcW w:w="1430" w:type="dxa"/>
            <w:tcBorders>
              <w:top w:val="nil"/>
              <w:bottom w:val="nil"/>
            </w:tcBorders>
            <w:vAlign w:val="center"/>
          </w:tcPr>
          <w:p w14:paraId="72D3B468" w14:textId="77777777" w:rsidR="00AC6549" w:rsidRPr="002762BE" w:rsidRDefault="00AC6549" w:rsidP="00010A08">
            <w:pPr>
              <w:widowControl w:val="0"/>
              <w:autoSpaceDE w:val="0"/>
              <w:autoSpaceDN w:val="0"/>
              <w:adjustRightInd w:val="0"/>
              <w:jc w:val="center"/>
            </w:pPr>
            <w:r w:rsidRPr="002762BE">
              <w:t>(0.176)</w:t>
            </w:r>
          </w:p>
        </w:tc>
        <w:tc>
          <w:tcPr>
            <w:tcW w:w="1429" w:type="dxa"/>
            <w:tcBorders>
              <w:top w:val="nil"/>
              <w:bottom w:val="nil"/>
            </w:tcBorders>
            <w:vAlign w:val="center"/>
          </w:tcPr>
          <w:p w14:paraId="3EBCE80A" w14:textId="77777777" w:rsidR="00AC6549" w:rsidRPr="002762BE" w:rsidRDefault="00AC6549" w:rsidP="00010A08">
            <w:pPr>
              <w:widowControl w:val="0"/>
              <w:autoSpaceDE w:val="0"/>
              <w:autoSpaceDN w:val="0"/>
              <w:adjustRightInd w:val="0"/>
              <w:jc w:val="center"/>
            </w:pPr>
            <w:r w:rsidRPr="002762BE">
              <w:t>(0.250)</w:t>
            </w:r>
          </w:p>
        </w:tc>
        <w:tc>
          <w:tcPr>
            <w:tcW w:w="1429" w:type="dxa"/>
            <w:tcBorders>
              <w:top w:val="nil"/>
              <w:bottom w:val="nil"/>
            </w:tcBorders>
            <w:vAlign w:val="center"/>
          </w:tcPr>
          <w:p w14:paraId="701E993A" w14:textId="77777777" w:rsidR="00AC6549" w:rsidRPr="002762BE" w:rsidRDefault="00AC6549" w:rsidP="00010A08">
            <w:pPr>
              <w:widowControl w:val="0"/>
              <w:autoSpaceDE w:val="0"/>
              <w:autoSpaceDN w:val="0"/>
              <w:adjustRightInd w:val="0"/>
              <w:jc w:val="center"/>
            </w:pPr>
            <w:r w:rsidRPr="002762BE">
              <w:t>(0.237)</w:t>
            </w:r>
          </w:p>
        </w:tc>
        <w:tc>
          <w:tcPr>
            <w:tcW w:w="1429" w:type="dxa"/>
            <w:tcBorders>
              <w:top w:val="nil"/>
              <w:bottom w:val="nil"/>
            </w:tcBorders>
            <w:vAlign w:val="center"/>
          </w:tcPr>
          <w:p w14:paraId="60E93EDA" w14:textId="77777777" w:rsidR="00AC6549" w:rsidRPr="002762BE" w:rsidRDefault="00AC6549" w:rsidP="00010A08">
            <w:pPr>
              <w:widowControl w:val="0"/>
              <w:autoSpaceDE w:val="0"/>
              <w:autoSpaceDN w:val="0"/>
              <w:adjustRightInd w:val="0"/>
              <w:jc w:val="center"/>
            </w:pPr>
            <w:r w:rsidRPr="002762BE">
              <w:t>(0.228)</w:t>
            </w:r>
          </w:p>
        </w:tc>
        <w:tc>
          <w:tcPr>
            <w:tcW w:w="1430" w:type="dxa"/>
            <w:tcBorders>
              <w:top w:val="nil"/>
              <w:bottom w:val="nil"/>
            </w:tcBorders>
            <w:vAlign w:val="center"/>
          </w:tcPr>
          <w:p w14:paraId="6F1D29E7" w14:textId="77777777" w:rsidR="00AC6549" w:rsidRPr="002762BE" w:rsidRDefault="00AC6549" w:rsidP="00010A08">
            <w:pPr>
              <w:widowControl w:val="0"/>
              <w:autoSpaceDE w:val="0"/>
              <w:autoSpaceDN w:val="0"/>
              <w:adjustRightInd w:val="0"/>
              <w:jc w:val="center"/>
            </w:pPr>
            <w:r w:rsidRPr="002762BE">
              <w:t>(0.269)</w:t>
            </w:r>
          </w:p>
        </w:tc>
      </w:tr>
      <w:tr w:rsidR="00AC6549" w:rsidRPr="002762BE" w14:paraId="645DFE51" w14:textId="77777777" w:rsidTr="00010A08">
        <w:tc>
          <w:tcPr>
            <w:tcW w:w="2802" w:type="dxa"/>
            <w:tcBorders>
              <w:top w:val="nil"/>
              <w:bottom w:val="nil"/>
            </w:tcBorders>
            <w:tcMar>
              <w:top w:w="100" w:type="nil"/>
              <w:right w:w="100" w:type="nil"/>
            </w:tcMar>
          </w:tcPr>
          <w:p w14:paraId="66D1470B" w14:textId="77777777" w:rsidR="00AC6549" w:rsidRPr="002762BE" w:rsidRDefault="00AC6549" w:rsidP="00010A08">
            <w:pPr>
              <w:widowControl w:val="0"/>
              <w:autoSpaceDE w:val="0"/>
              <w:autoSpaceDN w:val="0"/>
              <w:adjustRightInd w:val="0"/>
            </w:pPr>
            <w:r w:rsidRPr="002762BE">
              <w:t>Religious attendance (0-1)</w:t>
            </w:r>
          </w:p>
        </w:tc>
        <w:tc>
          <w:tcPr>
            <w:tcW w:w="1429" w:type="dxa"/>
            <w:tcBorders>
              <w:top w:val="nil"/>
              <w:bottom w:val="nil"/>
            </w:tcBorders>
            <w:tcMar>
              <w:top w:w="100" w:type="nil"/>
              <w:right w:w="100" w:type="nil"/>
            </w:tcMar>
            <w:vAlign w:val="center"/>
          </w:tcPr>
          <w:p w14:paraId="059F4E10" w14:textId="77777777" w:rsidR="00AC6549" w:rsidRPr="002762BE" w:rsidRDefault="00AC6549" w:rsidP="00010A08">
            <w:pPr>
              <w:widowControl w:val="0"/>
              <w:autoSpaceDE w:val="0"/>
              <w:autoSpaceDN w:val="0"/>
              <w:adjustRightInd w:val="0"/>
              <w:jc w:val="center"/>
            </w:pPr>
            <w:r w:rsidRPr="002762BE">
              <w:t>0.375</w:t>
            </w:r>
          </w:p>
        </w:tc>
        <w:tc>
          <w:tcPr>
            <w:tcW w:w="1429" w:type="dxa"/>
            <w:tcBorders>
              <w:top w:val="nil"/>
              <w:bottom w:val="nil"/>
            </w:tcBorders>
            <w:tcMar>
              <w:top w:w="100" w:type="nil"/>
              <w:right w:w="100" w:type="nil"/>
            </w:tcMar>
            <w:vAlign w:val="center"/>
          </w:tcPr>
          <w:p w14:paraId="4B825FDA" w14:textId="77777777" w:rsidR="00AC6549" w:rsidRPr="002762BE" w:rsidRDefault="00AC6549" w:rsidP="00010A08">
            <w:pPr>
              <w:widowControl w:val="0"/>
              <w:autoSpaceDE w:val="0"/>
              <w:autoSpaceDN w:val="0"/>
              <w:adjustRightInd w:val="0"/>
              <w:jc w:val="center"/>
            </w:pPr>
            <w:r w:rsidRPr="002762BE">
              <w:t>0.178</w:t>
            </w:r>
          </w:p>
        </w:tc>
        <w:tc>
          <w:tcPr>
            <w:tcW w:w="1429" w:type="dxa"/>
            <w:tcBorders>
              <w:top w:val="nil"/>
              <w:bottom w:val="nil"/>
            </w:tcBorders>
            <w:tcMar>
              <w:top w:w="100" w:type="nil"/>
              <w:right w:w="100" w:type="nil"/>
            </w:tcMar>
            <w:vAlign w:val="center"/>
          </w:tcPr>
          <w:p w14:paraId="63A41632" w14:textId="77777777" w:rsidR="00AC6549" w:rsidRPr="002762BE" w:rsidRDefault="00AC6549" w:rsidP="00010A08">
            <w:pPr>
              <w:widowControl w:val="0"/>
              <w:autoSpaceDE w:val="0"/>
              <w:autoSpaceDN w:val="0"/>
              <w:adjustRightInd w:val="0"/>
              <w:jc w:val="center"/>
            </w:pPr>
            <w:r w:rsidRPr="002762BE">
              <w:t>0.835</w:t>
            </w:r>
            <w:r w:rsidRPr="002762BE">
              <w:rPr>
                <w:vertAlign w:val="superscript"/>
              </w:rPr>
              <w:t>***</w:t>
            </w:r>
          </w:p>
        </w:tc>
        <w:tc>
          <w:tcPr>
            <w:tcW w:w="1430" w:type="dxa"/>
            <w:tcBorders>
              <w:top w:val="nil"/>
              <w:bottom w:val="nil"/>
            </w:tcBorders>
            <w:vAlign w:val="center"/>
          </w:tcPr>
          <w:p w14:paraId="28F45A80" w14:textId="77777777" w:rsidR="00AC6549" w:rsidRPr="002762BE" w:rsidRDefault="00AC6549" w:rsidP="00010A08">
            <w:pPr>
              <w:widowControl w:val="0"/>
              <w:autoSpaceDE w:val="0"/>
              <w:autoSpaceDN w:val="0"/>
              <w:adjustRightInd w:val="0"/>
              <w:jc w:val="center"/>
            </w:pPr>
            <w:r w:rsidRPr="002762BE">
              <w:t>-2.726</w:t>
            </w:r>
            <w:r w:rsidRPr="002762BE">
              <w:rPr>
                <w:vertAlign w:val="superscript"/>
              </w:rPr>
              <w:t>***</w:t>
            </w:r>
          </w:p>
        </w:tc>
        <w:tc>
          <w:tcPr>
            <w:tcW w:w="1429" w:type="dxa"/>
            <w:tcBorders>
              <w:top w:val="nil"/>
              <w:bottom w:val="nil"/>
            </w:tcBorders>
            <w:vAlign w:val="center"/>
          </w:tcPr>
          <w:p w14:paraId="4140AE47" w14:textId="77777777" w:rsidR="00AC6549" w:rsidRPr="002762BE" w:rsidRDefault="00AC6549" w:rsidP="00010A08">
            <w:pPr>
              <w:widowControl w:val="0"/>
              <w:autoSpaceDE w:val="0"/>
              <w:autoSpaceDN w:val="0"/>
              <w:adjustRightInd w:val="0"/>
              <w:jc w:val="center"/>
            </w:pPr>
            <w:r w:rsidRPr="002762BE">
              <w:t>-2.168</w:t>
            </w:r>
            <w:r w:rsidRPr="002762BE">
              <w:rPr>
                <w:vertAlign w:val="superscript"/>
              </w:rPr>
              <w:t>***</w:t>
            </w:r>
          </w:p>
        </w:tc>
        <w:tc>
          <w:tcPr>
            <w:tcW w:w="1429" w:type="dxa"/>
            <w:tcBorders>
              <w:top w:val="nil"/>
              <w:bottom w:val="nil"/>
            </w:tcBorders>
            <w:vAlign w:val="center"/>
          </w:tcPr>
          <w:p w14:paraId="696AA219" w14:textId="77777777" w:rsidR="00AC6549" w:rsidRPr="002762BE" w:rsidRDefault="00AC6549" w:rsidP="00010A08">
            <w:pPr>
              <w:widowControl w:val="0"/>
              <w:autoSpaceDE w:val="0"/>
              <w:autoSpaceDN w:val="0"/>
              <w:adjustRightInd w:val="0"/>
              <w:jc w:val="center"/>
            </w:pPr>
            <w:r w:rsidRPr="002762BE">
              <w:t>-0.584</w:t>
            </w:r>
            <w:r w:rsidRPr="002762BE">
              <w:rPr>
                <w:vertAlign w:val="superscript"/>
              </w:rPr>
              <w:t>**</w:t>
            </w:r>
          </w:p>
        </w:tc>
        <w:tc>
          <w:tcPr>
            <w:tcW w:w="1429" w:type="dxa"/>
            <w:tcBorders>
              <w:top w:val="nil"/>
              <w:bottom w:val="nil"/>
            </w:tcBorders>
            <w:vAlign w:val="center"/>
          </w:tcPr>
          <w:p w14:paraId="3AD97DC9" w14:textId="77777777" w:rsidR="00AC6549" w:rsidRPr="002762BE" w:rsidRDefault="00AC6549" w:rsidP="00010A08">
            <w:pPr>
              <w:widowControl w:val="0"/>
              <w:autoSpaceDE w:val="0"/>
              <w:autoSpaceDN w:val="0"/>
              <w:adjustRightInd w:val="0"/>
              <w:jc w:val="center"/>
            </w:pPr>
            <w:r w:rsidRPr="002762BE">
              <w:t>2.378</w:t>
            </w:r>
            <w:r w:rsidRPr="002762BE">
              <w:rPr>
                <w:vertAlign w:val="superscript"/>
              </w:rPr>
              <w:t>***</w:t>
            </w:r>
          </w:p>
        </w:tc>
        <w:tc>
          <w:tcPr>
            <w:tcW w:w="1430" w:type="dxa"/>
            <w:tcBorders>
              <w:top w:val="nil"/>
              <w:bottom w:val="nil"/>
            </w:tcBorders>
            <w:vAlign w:val="center"/>
          </w:tcPr>
          <w:p w14:paraId="44BB66A7" w14:textId="77777777" w:rsidR="00AC6549" w:rsidRPr="002762BE" w:rsidRDefault="00AC6549" w:rsidP="00010A08">
            <w:pPr>
              <w:widowControl w:val="0"/>
              <w:autoSpaceDE w:val="0"/>
              <w:autoSpaceDN w:val="0"/>
              <w:adjustRightInd w:val="0"/>
              <w:jc w:val="center"/>
            </w:pPr>
            <w:r w:rsidRPr="002762BE">
              <w:t>-0.126</w:t>
            </w:r>
          </w:p>
        </w:tc>
      </w:tr>
      <w:tr w:rsidR="00AC6549" w:rsidRPr="002762BE" w14:paraId="0B11F773" w14:textId="77777777" w:rsidTr="00010A08">
        <w:tc>
          <w:tcPr>
            <w:tcW w:w="2802" w:type="dxa"/>
            <w:tcBorders>
              <w:top w:val="nil"/>
              <w:bottom w:val="nil"/>
            </w:tcBorders>
            <w:tcMar>
              <w:top w:w="100" w:type="nil"/>
              <w:right w:w="100" w:type="nil"/>
            </w:tcMar>
          </w:tcPr>
          <w:p w14:paraId="04F2479D" w14:textId="77777777" w:rsidR="00AC6549" w:rsidRPr="002762BE" w:rsidRDefault="00AC6549" w:rsidP="00010A08">
            <w:pPr>
              <w:widowControl w:val="0"/>
              <w:autoSpaceDE w:val="0"/>
              <w:autoSpaceDN w:val="0"/>
              <w:adjustRightInd w:val="0"/>
            </w:pPr>
          </w:p>
        </w:tc>
        <w:tc>
          <w:tcPr>
            <w:tcW w:w="1429" w:type="dxa"/>
            <w:tcBorders>
              <w:top w:val="nil"/>
              <w:bottom w:val="nil"/>
            </w:tcBorders>
            <w:tcMar>
              <w:top w:w="100" w:type="nil"/>
              <w:right w:w="100" w:type="nil"/>
            </w:tcMar>
            <w:vAlign w:val="center"/>
          </w:tcPr>
          <w:p w14:paraId="5DB211DF" w14:textId="77777777" w:rsidR="00AC6549" w:rsidRPr="002762BE" w:rsidRDefault="00AC6549" w:rsidP="00010A08">
            <w:pPr>
              <w:widowControl w:val="0"/>
              <w:autoSpaceDE w:val="0"/>
              <w:autoSpaceDN w:val="0"/>
              <w:adjustRightInd w:val="0"/>
              <w:jc w:val="center"/>
            </w:pPr>
            <w:r w:rsidRPr="002762BE">
              <w:t>(0.227)</w:t>
            </w:r>
          </w:p>
        </w:tc>
        <w:tc>
          <w:tcPr>
            <w:tcW w:w="1429" w:type="dxa"/>
            <w:tcBorders>
              <w:top w:val="nil"/>
              <w:bottom w:val="nil"/>
            </w:tcBorders>
            <w:tcMar>
              <w:top w:w="100" w:type="nil"/>
              <w:right w:w="100" w:type="nil"/>
            </w:tcMar>
            <w:vAlign w:val="center"/>
          </w:tcPr>
          <w:p w14:paraId="13648EED" w14:textId="77777777" w:rsidR="00AC6549" w:rsidRPr="002762BE" w:rsidRDefault="00AC6549" w:rsidP="00010A08">
            <w:pPr>
              <w:widowControl w:val="0"/>
              <w:autoSpaceDE w:val="0"/>
              <w:autoSpaceDN w:val="0"/>
              <w:adjustRightInd w:val="0"/>
              <w:jc w:val="center"/>
            </w:pPr>
            <w:r w:rsidRPr="002762BE">
              <w:t>(0.194)</w:t>
            </w:r>
          </w:p>
        </w:tc>
        <w:tc>
          <w:tcPr>
            <w:tcW w:w="1429" w:type="dxa"/>
            <w:tcBorders>
              <w:top w:val="nil"/>
              <w:bottom w:val="nil"/>
            </w:tcBorders>
            <w:tcMar>
              <w:top w:w="100" w:type="nil"/>
              <w:right w:w="100" w:type="nil"/>
            </w:tcMar>
            <w:vAlign w:val="center"/>
          </w:tcPr>
          <w:p w14:paraId="13CBD7B1" w14:textId="77777777" w:rsidR="00AC6549" w:rsidRPr="002762BE" w:rsidRDefault="00AC6549" w:rsidP="00010A08">
            <w:pPr>
              <w:widowControl w:val="0"/>
              <w:autoSpaceDE w:val="0"/>
              <w:autoSpaceDN w:val="0"/>
              <w:adjustRightInd w:val="0"/>
              <w:jc w:val="center"/>
            </w:pPr>
            <w:r w:rsidRPr="002762BE">
              <w:t>(0.190)</w:t>
            </w:r>
          </w:p>
        </w:tc>
        <w:tc>
          <w:tcPr>
            <w:tcW w:w="1430" w:type="dxa"/>
            <w:tcBorders>
              <w:top w:val="nil"/>
              <w:bottom w:val="nil"/>
            </w:tcBorders>
            <w:vAlign w:val="center"/>
          </w:tcPr>
          <w:p w14:paraId="0E1E609E" w14:textId="77777777" w:rsidR="00AC6549" w:rsidRPr="002762BE" w:rsidRDefault="00AC6549" w:rsidP="00010A08">
            <w:pPr>
              <w:widowControl w:val="0"/>
              <w:autoSpaceDE w:val="0"/>
              <w:autoSpaceDN w:val="0"/>
              <w:adjustRightInd w:val="0"/>
              <w:jc w:val="center"/>
            </w:pPr>
            <w:r w:rsidRPr="002762BE">
              <w:t>(0.186)</w:t>
            </w:r>
          </w:p>
        </w:tc>
        <w:tc>
          <w:tcPr>
            <w:tcW w:w="1429" w:type="dxa"/>
            <w:tcBorders>
              <w:top w:val="nil"/>
              <w:bottom w:val="nil"/>
            </w:tcBorders>
            <w:vAlign w:val="center"/>
          </w:tcPr>
          <w:p w14:paraId="3E6D5388" w14:textId="77777777" w:rsidR="00AC6549" w:rsidRPr="002762BE" w:rsidRDefault="00AC6549" w:rsidP="00010A08">
            <w:pPr>
              <w:widowControl w:val="0"/>
              <w:autoSpaceDE w:val="0"/>
              <w:autoSpaceDN w:val="0"/>
              <w:adjustRightInd w:val="0"/>
              <w:jc w:val="center"/>
            </w:pPr>
            <w:r w:rsidRPr="002762BE">
              <w:t>(0.220)</w:t>
            </w:r>
          </w:p>
        </w:tc>
        <w:tc>
          <w:tcPr>
            <w:tcW w:w="1429" w:type="dxa"/>
            <w:tcBorders>
              <w:top w:val="nil"/>
              <w:bottom w:val="nil"/>
            </w:tcBorders>
            <w:vAlign w:val="center"/>
          </w:tcPr>
          <w:p w14:paraId="032A62D9" w14:textId="77777777" w:rsidR="00AC6549" w:rsidRPr="002762BE" w:rsidRDefault="00AC6549" w:rsidP="00010A08">
            <w:pPr>
              <w:widowControl w:val="0"/>
              <w:autoSpaceDE w:val="0"/>
              <w:autoSpaceDN w:val="0"/>
              <w:adjustRightInd w:val="0"/>
              <w:jc w:val="center"/>
            </w:pPr>
            <w:r w:rsidRPr="002762BE">
              <w:t>(0.185)</w:t>
            </w:r>
          </w:p>
        </w:tc>
        <w:tc>
          <w:tcPr>
            <w:tcW w:w="1429" w:type="dxa"/>
            <w:tcBorders>
              <w:top w:val="nil"/>
              <w:bottom w:val="nil"/>
            </w:tcBorders>
            <w:vAlign w:val="center"/>
          </w:tcPr>
          <w:p w14:paraId="0C1EDB87" w14:textId="77777777" w:rsidR="00AC6549" w:rsidRPr="002762BE" w:rsidRDefault="00AC6549" w:rsidP="00010A08">
            <w:pPr>
              <w:widowControl w:val="0"/>
              <w:autoSpaceDE w:val="0"/>
              <w:autoSpaceDN w:val="0"/>
              <w:adjustRightInd w:val="0"/>
              <w:jc w:val="center"/>
            </w:pPr>
            <w:r w:rsidRPr="002762BE">
              <w:t>(0.196)</w:t>
            </w:r>
          </w:p>
        </w:tc>
        <w:tc>
          <w:tcPr>
            <w:tcW w:w="1430" w:type="dxa"/>
            <w:tcBorders>
              <w:top w:val="nil"/>
              <w:bottom w:val="nil"/>
            </w:tcBorders>
            <w:vAlign w:val="center"/>
          </w:tcPr>
          <w:p w14:paraId="16D88278" w14:textId="77777777" w:rsidR="00AC6549" w:rsidRPr="002762BE" w:rsidRDefault="00AC6549" w:rsidP="00010A08">
            <w:pPr>
              <w:widowControl w:val="0"/>
              <w:autoSpaceDE w:val="0"/>
              <w:autoSpaceDN w:val="0"/>
              <w:adjustRightInd w:val="0"/>
              <w:jc w:val="center"/>
            </w:pPr>
            <w:r w:rsidRPr="002762BE">
              <w:t>(0.208)</w:t>
            </w:r>
          </w:p>
        </w:tc>
      </w:tr>
      <w:tr w:rsidR="00AC6549" w:rsidRPr="002762BE" w14:paraId="7877F25E" w14:textId="77777777" w:rsidTr="00010A08">
        <w:tc>
          <w:tcPr>
            <w:tcW w:w="2802" w:type="dxa"/>
            <w:tcBorders>
              <w:top w:val="nil"/>
              <w:bottom w:val="nil"/>
            </w:tcBorders>
            <w:tcMar>
              <w:top w:w="100" w:type="nil"/>
              <w:right w:w="100" w:type="nil"/>
            </w:tcMar>
          </w:tcPr>
          <w:p w14:paraId="4B4EB468" w14:textId="77777777" w:rsidR="00AC6549" w:rsidRPr="002762BE" w:rsidRDefault="00AC6549" w:rsidP="00010A08">
            <w:pPr>
              <w:widowControl w:val="0"/>
              <w:autoSpaceDE w:val="0"/>
              <w:autoSpaceDN w:val="0"/>
              <w:adjustRightInd w:val="0"/>
            </w:pPr>
            <w:r w:rsidRPr="002762BE">
              <w:t>Social class (0-1)</w:t>
            </w:r>
          </w:p>
        </w:tc>
        <w:tc>
          <w:tcPr>
            <w:tcW w:w="1429" w:type="dxa"/>
            <w:tcBorders>
              <w:top w:val="nil"/>
              <w:bottom w:val="nil"/>
            </w:tcBorders>
            <w:tcMar>
              <w:top w:w="100" w:type="nil"/>
              <w:right w:w="100" w:type="nil"/>
            </w:tcMar>
            <w:vAlign w:val="center"/>
          </w:tcPr>
          <w:p w14:paraId="256BCFC3" w14:textId="77777777" w:rsidR="00AC6549" w:rsidRPr="002762BE" w:rsidRDefault="00AC6549" w:rsidP="00010A08">
            <w:pPr>
              <w:widowControl w:val="0"/>
              <w:autoSpaceDE w:val="0"/>
              <w:autoSpaceDN w:val="0"/>
              <w:adjustRightInd w:val="0"/>
              <w:jc w:val="center"/>
            </w:pPr>
            <w:r w:rsidRPr="002762BE">
              <w:t>1.475</w:t>
            </w:r>
            <w:r w:rsidRPr="002762BE">
              <w:rPr>
                <w:vertAlign w:val="superscript"/>
              </w:rPr>
              <w:t>***</w:t>
            </w:r>
          </w:p>
        </w:tc>
        <w:tc>
          <w:tcPr>
            <w:tcW w:w="1429" w:type="dxa"/>
            <w:tcBorders>
              <w:top w:val="nil"/>
              <w:bottom w:val="nil"/>
            </w:tcBorders>
            <w:tcMar>
              <w:top w:w="100" w:type="nil"/>
              <w:right w:w="100" w:type="nil"/>
            </w:tcMar>
            <w:vAlign w:val="center"/>
          </w:tcPr>
          <w:p w14:paraId="340E430F" w14:textId="77777777" w:rsidR="00AC6549" w:rsidRPr="002762BE" w:rsidRDefault="00AC6549" w:rsidP="00010A08">
            <w:pPr>
              <w:widowControl w:val="0"/>
              <w:autoSpaceDE w:val="0"/>
              <w:autoSpaceDN w:val="0"/>
              <w:adjustRightInd w:val="0"/>
              <w:jc w:val="center"/>
            </w:pPr>
            <w:r w:rsidRPr="002762BE">
              <w:t>1.642</w:t>
            </w:r>
            <w:r w:rsidRPr="002762BE">
              <w:rPr>
                <w:vertAlign w:val="superscript"/>
              </w:rPr>
              <w:t>***</w:t>
            </w:r>
          </w:p>
        </w:tc>
        <w:tc>
          <w:tcPr>
            <w:tcW w:w="1429" w:type="dxa"/>
            <w:tcBorders>
              <w:top w:val="nil"/>
              <w:bottom w:val="nil"/>
            </w:tcBorders>
            <w:tcMar>
              <w:top w:w="100" w:type="nil"/>
              <w:right w:w="100" w:type="nil"/>
            </w:tcMar>
            <w:vAlign w:val="center"/>
          </w:tcPr>
          <w:p w14:paraId="222F5A69" w14:textId="77777777" w:rsidR="00AC6549" w:rsidRPr="002762BE" w:rsidRDefault="00AC6549" w:rsidP="00010A08">
            <w:pPr>
              <w:widowControl w:val="0"/>
              <w:autoSpaceDE w:val="0"/>
              <w:autoSpaceDN w:val="0"/>
              <w:adjustRightInd w:val="0"/>
              <w:jc w:val="center"/>
            </w:pPr>
            <w:r w:rsidRPr="002762BE">
              <w:t>-1.129</w:t>
            </w:r>
            <w:r w:rsidRPr="002762BE">
              <w:rPr>
                <w:vertAlign w:val="superscript"/>
              </w:rPr>
              <w:t>***</w:t>
            </w:r>
          </w:p>
        </w:tc>
        <w:tc>
          <w:tcPr>
            <w:tcW w:w="1430" w:type="dxa"/>
            <w:tcBorders>
              <w:top w:val="nil"/>
              <w:bottom w:val="nil"/>
            </w:tcBorders>
            <w:vAlign w:val="center"/>
          </w:tcPr>
          <w:p w14:paraId="0DAC3E52" w14:textId="77777777" w:rsidR="00AC6549" w:rsidRPr="002762BE" w:rsidRDefault="00AC6549" w:rsidP="00010A08">
            <w:pPr>
              <w:widowControl w:val="0"/>
              <w:autoSpaceDE w:val="0"/>
              <w:autoSpaceDN w:val="0"/>
              <w:adjustRightInd w:val="0"/>
              <w:jc w:val="center"/>
            </w:pPr>
            <w:r w:rsidRPr="002762BE">
              <w:t>0.088</w:t>
            </w:r>
          </w:p>
        </w:tc>
        <w:tc>
          <w:tcPr>
            <w:tcW w:w="1429" w:type="dxa"/>
            <w:tcBorders>
              <w:top w:val="nil"/>
              <w:bottom w:val="nil"/>
            </w:tcBorders>
            <w:vAlign w:val="center"/>
          </w:tcPr>
          <w:p w14:paraId="23DF90E7" w14:textId="77777777" w:rsidR="00AC6549" w:rsidRPr="002762BE" w:rsidRDefault="00AC6549" w:rsidP="00010A08">
            <w:pPr>
              <w:widowControl w:val="0"/>
              <w:autoSpaceDE w:val="0"/>
              <w:autoSpaceDN w:val="0"/>
              <w:adjustRightInd w:val="0"/>
              <w:jc w:val="center"/>
            </w:pPr>
            <w:r w:rsidRPr="002762BE">
              <w:t>0.431</w:t>
            </w:r>
          </w:p>
        </w:tc>
        <w:tc>
          <w:tcPr>
            <w:tcW w:w="1429" w:type="dxa"/>
            <w:tcBorders>
              <w:top w:val="nil"/>
              <w:bottom w:val="nil"/>
            </w:tcBorders>
            <w:vAlign w:val="center"/>
          </w:tcPr>
          <w:p w14:paraId="52C6C1D6" w14:textId="77777777" w:rsidR="00AC6549" w:rsidRPr="002762BE" w:rsidRDefault="00AC6549" w:rsidP="00010A08">
            <w:pPr>
              <w:widowControl w:val="0"/>
              <w:autoSpaceDE w:val="0"/>
              <w:autoSpaceDN w:val="0"/>
              <w:adjustRightInd w:val="0"/>
              <w:jc w:val="center"/>
            </w:pPr>
            <w:r w:rsidRPr="002762BE">
              <w:t>1.402</w:t>
            </w:r>
            <w:r w:rsidRPr="002762BE">
              <w:rPr>
                <w:vertAlign w:val="superscript"/>
              </w:rPr>
              <w:t>***</w:t>
            </w:r>
          </w:p>
        </w:tc>
        <w:tc>
          <w:tcPr>
            <w:tcW w:w="1429" w:type="dxa"/>
            <w:tcBorders>
              <w:top w:val="nil"/>
              <w:bottom w:val="nil"/>
            </w:tcBorders>
            <w:vAlign w:val="center"/>
          </w:tcPr>
          <w:p w14:paraId="2E07195E" w14:textId="77777777" w:rsidR="00AC6549" w:rsidRPr="002762BE" w:rsidRDefault="00AC6549" w:rsidP="00010A08">
            <w:pPr>
              <w:widowControl w:val="0"/>
              <w:autoSpaceDE w:val="0"/>
              <w:autoSpaceDN w:val="0"/>
              <w:adjustRightInd w:val="0"/>
              <w:jc w:val="center"/>
            </w:pPr>
            <w:r w:rsidRPr="002762BE">
              <w:t>-0.359</w:t>
            </w:r>
          </w:p>
        </w:tc>
        <w:tc>
          <w:tcPr>
            <w:tcW w:w="1430" w:type="dxa"/>
            <w:tcBorders>
              <w:top w:val="nil"/>
              <w:bottom w:val="nil"/>
            </w:tcBorders>
            <w:vAlign w:val="center"/>
          </w:tcPr>
          <w:p w14:paraId="6164F0D4" w14:textId="77777777" w:rsidR="00AC6549" w:rsidRPr="002762BE" w:rsidRDefault="00AC6549" w:rsidP="00010A08">
            <w:pPr>
              <w:widowControl w:val="0"/>
              <w:autoSpaceDE w:val="0"/>
              <w:autoSpaceDN w:val="0"/>
              <w:adjustRightInd w:val="0"/>
              <w:jc w:val="center"/>
            </w:pPr>
            <w:r w:rsidRPr="002762BE">
              <w:t>1.526</w:t>
            </w:r>
            <w:r w:rsidRPr="002762BE">
              <w:rPr>
                <w:vertAlign w:val="superscript"/>
              </w:rPr>
              <w:t>***</w:t>
            </w:r>
          </w:p>
        </w:tc>
      </w:tr>
      <w:tr w:rsidR="00AC6549" w:rsidRPr="002762BE" w14:paraId="733BD092" w14:textId="77777777" w:rsidTr="00010A08">
        <w:tc>
          <w:tcPr>
            <w:tcW w:w="2802" w:type="dxa"/>
            <w:tcBorders>
              <w:top w:val="nil"/>
              <w:bottom w:val="nil"/>
            </w:tcBorders>
            <w:tcMar>
              <w:top w:w="100" w:type="nil"/>
              <w:right w:w="100" w:type="nil"/>
            </w:tcMar>
          </w:tcPr>
          <w:p w14:paraId="2C99FBEE" w14:textId="77777777" w:rsidR="00AC6549" w:rsidRPr="002762BE" w:rsidRDefault="00AC6549" w:rsidP="00010A08">
            <w:pPr>
              <w:widowControl w:val="0"/>
              <w:autoSpaceDE w:val="0"/>
              <w:autoSpaceDN w:val="0"/>
              <w:adjustRightInd w:val="0"/>
            </w:pPr>
          </w:p>
        </w:tc>
        <w:tc>
          <w:tcPr>
            <w:tcW w:w="1429" w:type="dxa"/>
            <w:tcBorders>
              <w:top w:val="nil"/>
              <w:bottom w:val="nil"/>
            </w:tcBorders>
            <w:tcMar>
              <w:top w:w="100" w:type="nil"/>
              <w:right w:w="100" w:type="nil"/>
            </w:tcMar>
            <w:vAlign w:val="center"/>
          </w:tcPr>
          <w:p w14:paraId="2A62B600" w14:textId="77777777" w:rsidR="00AC6549" w:rsidRPr="002762BE" w:rsidRDefault="00AC6549" w:rsidP="00010A08">
            <w:pPr>
              <w:widowControl w:val="0"/>
              <w:autoSpaceDE w:val="0"/>
              <w:autoSpaceDN w:val="0"/>
              <w:adjustRightInd w:val="0"/>
              <w:jc w:val="center"/>
            </w:pPr>
            <w:r w:rsidRPr="002762BE">
              <w:t>(0.342)</w:t>
            </w:r>
          </w:p>
        </w:tc>
        <w:tc>
          <w:tcPr>
            <w:tcW w:w="1429" w:type="dxa"/>
            <w:tcBorders>
              <w:top w:val="nil"/>
              <w:bottom w:val="nil"/>
            </w:tcBorders>
            <w:tcMar>
              <w:top w:w="100" w:type="nil"/>
              <w:right w:w="100" w:type="nil"/>
            </w:tcMar>
            <w:vAlign w:val="center"/>
          </w:tcPr>
          <w:p w14:paraId="27ECDDFE" w14:textId="77777777" w:rsidR="00AC6549" w:rsidRPr="002762BE" w:rsidRDefault="00AC6549" w:rsidP="00010A08">
            <w:pPr>
              <w:widowControl w:val="0"/>
              <w:autoSpaceDE w:val="0"/>
              <w:autoSpaceDN w:val="0"/>
              <w:adjustRightInd w:val="0"/>
              <w:jc w:val="center"/>
            </w:pPr>
            <w:r w:rsidRPr="002762BE">
              <w:t>(0.305)</w:t>
            </w:r>
          </w:p>
        </w:tc>
        <w:tc>
          <w:tcPr>
            <w:tcW w:w="1429" w:type="dxa"/>
            <w:tcBorders>
              <w:top w:val="nil"/>
              <w:bottom w:val="nil"/>
            </w:tcBorders>
            <w:tcMar>
              <w:top w:w="100" w:type="nil"/>
              <w:right w:w="100" w:type="nil"/>
            </w:tcMar>
            <w:vAlign w:val="center"/>
          </w:tcPr>
          <w:p w14:paraId="450D1165" w14:textId="77777777" w:rsidR="00AC6549" w:rsidRPr="002762BE" w:rsidRDefault="00AC6549" w:rsidP="00010A08">
            <w:pPr>
              <w:widowControl w:val="0"/>
              <w:autoSpaceDE w:val="0"/>
              <w:autoSpaceDN w:val="0"/>
              <w:adjustRightInd w:val="0"/>
              <w:jc w:val="center"/>
            </w:pPr>
            <w:r w:rsidRPr="002762BE">
              <w:t>(0.263)</w:t>
            </w:r>
          </w:p>
        </w:tc>
        <w:tc>
          <w:tcPr>
            <w:tcW w:w="1430" w:type="dxa"/>
            <w:tcBorders>
              <w:top w:val="nil"/>
              <w:bottom w:val="nil"/>
            </w:tcBorders>
            <w:vAlign w:val="center"/>
          </w:tcPr>
          <w:p w14:paraId="21612B68" w14:textId="77777777" w:rsidR="00AC6549" w:rsidRPr="002762BE" w:rsidRDefault="00AC6549" w:rsidP="00010A08">
            <w:pPr>
              <w:widowControl w:val="0"/>
              <w:autoSpaceDE w:val="0"/>
              <w:autoSpaceDN w:val="0"/>
              <w:adjustRightInd w:val="0"/>
              <w:jc w:val="center"/>
            </w:pPr>
            <w:r w:rsidRPr="002762BE">
              <w:t>(0.273)</w:t>
            </w:r>
          </w:p>
        </w:tc>
        <w:tc>
          <w:tcPr>
            <w:tcW w:w="1429" w:type="dxa"/>
            <w:tcBorders>
              <w:top w:val="nil"/>
              <w:bottom w:val="nil"/>
            </w:tcBorders>
            <w:vAlign w:val="center"/>
          </w:tcPr>
          <w:p w14:paraId="27CAF4D9" w14:textId="77777777" w:rsidR="00AC6549" w:rsidRPr="002762BE" w:rsidRDefault="00AC6549" w:rsidP="00010A08">
            <w:pPr>
              <w:widowControl w:val="0"/>
              <w:autoSpaceDE w:val="0"/>
              <w:autoSpaceDN w:val="0"/>
              <w:adjustRightInd w:val="0"/>
              <w:jc w:val="center"/>
            </w:pPr>
            <w:r w:rsidRPr="002762BE">
              <w:t>(0.287)</w:t>
            </w:r>
          </w:p>
        </w:tc>
        <w:tc>
          <w:tcPr>
            <w:tcW w:w="1429" w:type="dxa"/>
            <w:tcBorders>
              <w:top w:val="nil"/>
              <w:bottom w:val="nil"/>
            </w:tcBorders>
            <w:vAlign w:val="center"/>
          </w:tcPr>
          <w:p w14:paraId="301FE7EC" w14:textId="77777777" w:rsidR="00AC6549" w:rsidRPr="002762BE" w:rsidRDefault="00AC6549" w:rsidP="00010A08">
            <w:pPr>
              <w:widowControl w:val="0"/>
              <w:autoSpaceDE w:val="0"/>
              <w:autoSpaceDN w:val="0"/>
              <w:adjustRightInd w:val="0"/>
              <w:jc w:val="center"/>
            </w:pPr>
            <w:r w:rsidRPr="002762BE">
              <w:t>(0.274)</w:t>
            </w:r>
          </w:p>
        </w:tc>
        <w:tc>
          <w:tcPr>
            <w:tcW w:w="1429" w:type="dxa"/>
            <w:tcBorders>
              <w:top w:val="nil"/>
              <w:bottom w:val="nil"/>
            </w:tcBorders>
            <w:vAlign w:val="center"/>
          </w:tcPr>
          <w:p w14:paraId="53112053" w14:textId="77777777" w:rsidR="00AC6549" w:rsidRPr="002762BE" w:rsidRDefault="00AC6549" w:rsidP="00010A08">
            <w:pPr>
              <w:widowControl w:val="0"/>
              <w:autoSpaceDE w:val="0"/>
              <w:autoSpaceDN w:val="0"/>
              <w:adjustRightInd w:val="0"/>
              <w:jc w:val="center"/>
            </w:pPr>
            <w:r w:rsidRPr="002762BE">
              <w:t>(0.263)</w:t>
            </w:r>
          </w:p>
        </w:tc>
        <w:tc>
          <w:tcPr>
            <w:tcW w:w="1430" w:type="dxa"/>
            <w:tcBorders>
              <w:top w:val="nil"/>
              <w:bottom w:val="nil"/>
            </w:tcBorders>
            <w:vAlign w:val="center"/>
          </w:tcPr>
          <w:p w14:paraId="5311F6F4" w14:textId="77777777" w:rsidR="00AC6549" w:rsidRPr="002762BE" w:rsidRDefault="00AC6549" w:rsidP="00010A08">
            <w:pPr>
              <w:widowControl w:val="0"/>
              <w:autoSpaceDE w:val="0"/>
              <w:autoSpaceDN w:val="0"/>
              <w:adjustRightInd w:val="0"/>
              <w:jc w:val="center"/>
            </w:pPr>
            <w:r w:rsidRPr="002762BE">
              <w:t>(0.322)</w:t>
            </w:r>
          </w:p>
        </w:tc>
      </w:tr>
      <w:tr w:rsidR="00AC6549" w:rsidRPr="002762BE" w14:paraId="3D9BEA6F" w14:textId="77777777" w:rsidTr="00010A08">
        <w:tc>
          <w:tcPr>
            <w:tcW w:w="2802" w:type="dxa"/>
            <w:tcBorders>
              <w:top w:val="nil"/>
              <w:bottom w:val="nil"/>
            </w:tcBorders>
            <w:tcMar>
              <w:top w:w="100" w:type="nil"/>
              <w:right w:w="100" w:type="nil"/>
            </w:tcMar>
          </w:tcPr>
          <w:p w14:paraId="58BD5A63" w14:textId="77777777" w:rsidR="00AC6549" w:rsidRPr="002762BE" w:rsidRDefault="00AC6549" w:rsidP="00010A08">
            <w:pPr>
              <w:widowControl w:val="0"/>
              <w:autoSpaceDE w:val="0"/>
              <w:autoSpaceDN w:val="0"/>
              <w:adjustRightInd w:val="0"/>
            </w:pPr>
            <w:r w:rsidRPr="002762BE">
              <w:t>Urbanization (0-1)</w:t>
            </w:r>
          </w:p>
        </w:tc>
        <w:tc>
          <w:tcPr>
            <w:tcW w:w="1429" w:type="dxa"/>
            <w:tcBorders>
              <w:top w:val="nil"/>
              <w:bottom w:val="nil"/>
            </w:tcBorders>
            <w:tcMar>
              <w:top w:w="100" w:type="nil"/>
              <w:right w:w="100" w:type="nil"/>
            </w:tcMar>
            <w:vAlign w:val="center"/>
          </w:tcPr>
          <w:p w14:paraId="734170C9" w14:textId="77777777" w:rsidR="00AC6549" w:rsidRPr="002762BE" w:rsidRDefault="00AC6549" w:rsidP="00010A08">
            <w:pPr>
              <w:widowControl w:val="0"/>
              <w:autoSpaceDE w:val="0"/>
              <w:autoSpaceDN w:val="0"/>
              <w:adjustRightInd w:val="0"/>
              <w:jc w:val="center"/>
            </w:pPr>
            <w:r w:rsidRPr="002762BE">
              <w:t>0.129</w:t>
            </w:r>
          </w:p>
        </w:tc>
        <w:tc>
          <w:tcPr>
            <w:tcW w:w="1429" w:type="dxa"/>
            <w:tcBorders>
              <w:top w:val="nil"/>
              <w:bottom w:val="nil"/>
            </w:tcBorders>
            <w:tcMar>
              <w:top w:w="100" w:type="nil"/>
              <w:right w:w="100" w:type="nil"/>
            </w:tcMar>
            <w:vAlign w:val="center"/>
          </w:tcPr>
          <w:p w14:paraId="3090D3A5" w14:textId="77777777" w:rsidR="00AC6549" w:rsidRPr="002762BE" w:rsidRDefault="00AC6549" w:rsidP="00010A08">
            <w:pPr>
              <w:widowControl w:val="0"/>
              <w:autoSpaceDE w:val="0"/>
              <w:autoSpaceDN w:val="0"/>
              <w:adjustRightInd w:val="0"/>
              <w:jc w:val="center"/>
            </w:pPr>
            <w:r w:rsidRPr="002762BE">
              <w:t>-0.229</w:t>
            </w:r>
          </w:p>
        </w:tc>
        <w:tc>
          <w:tcPr>
            <w:tcW w:w="1429" w:type="dxa"/>
            <w:tcBorders>
              <w:top w:val="nil"/>
              <w:bottom w:val="nil"/>
            </w:tcBorders>
            <w:tcMar>
              <w:top w:w="100" w:type="nil"/>
              <w:right w:w="100" w:type="nil"/>
            </w:tcMar>
            <w:vAlign w:val="center"/>
          </w:tcPr>
          <w:p w14:paraId="3F1427E6" w14:textId="77777777" w:rsidR="00AC6549" w:rsidRPr="002762BE" w:rsidRDefault="00AC6549" w:rsidP="00010A08">
            <w:pPr>
              <w:widowControl w:val="0"/>
              <w:autoSpaceDE w:val="0"/>
              <w:autoSpaceDN w:val="0"/>
              <w:adjustRightInd w:val="0"/>
              <w:jc w:val="center"/>
            </w:pPr>
            <w:r w:rsidRPr="002762BE">
              <w:t>-0.558</w:t>
            </w:r>
            <w:r w:rsidRPr="002762BE">
              <w:rPr>
                <w:vertAlign w:val="superscript"/>
              </w:rPr>
              <w:t>**</w:t>
            </w:r>
          </w:p>
        </w:tc>
        <w:tc>
          <w:tcPr>
            <w:tcW w:w="1430" w:type="dxa"/>
            <w:tcBorders>
              <w:top w:val="nil"/>
              <w:bottom w:val="nil"/>
            </w:tcBorders>
            <w:vAlign w:val="center"/>
          </w:tcPr>
          <w:p w14:paraId="034B7CEC" w14:textId="77777777" w:rsidR="00AC6549" w:rsidRPr="002762BE" w:rsidRDefault="00AC6549" w:rsidP="00010A08">
            <w:pPr>
              <w:widowControl w:val="0"/>
              <w:autoSpaceDE w:val="0"/>
              <w:autoSpaceDN w:val="0"/>
              <w:adjustRightInd w:val="0"/>
              <w:jc w:val="center"/>
            </w:pPr>
            <w:r w:rsidRPr="002762BE">
              <w:t>-0.270</w:t>
            </w:r>
          </w:p>
        </w:tc>
        <w:tc>
          <w:tcPr>
            <w:tcW w:w="1429" w:type="dxa"/>
            <w:tcBorders>
              <w:top w:val="nil"/>
              <w:bottom w:val="nil"/>
            </w:tcBorders>
            <w:vAlign w:val="center"/>
          </w:tcPr>
          <w:p w14:paraId="02041F76" w14:textId="77777777" w:rsidR="00AC6549" w:rsidRPr="002762BE" w:rsidRDefault="00AC6549" w:rsidP="00010A08">
            <w:pPr>
              <w:widowControl w:val="0"/>
              <w:autoSpaceDE w:val="0"/>
              <w:autoSpaceDN w:val="0"/>
              <w:adjustRightInd w:val="0"/>
              <w:jc w:val="center"/>
            </w:pPr>
            <w:r w:rsidRPr="002762BE">
              <w:t>-0.250</w:t>
            </w:r>
          </w:p>
        </w:tc>
        <w:tc>
          <w:tcPr>
            <w:tcW w:w="1429" w:type="dxa"/>
            <w:tcBorders>
              <w:top w:val="nil"/>
              <w:bottom w:val="nil"/>
            </w:tcBorders>
            <w:vAlign w:val="center"/>
          </w:tcPr>
          <w:p w14:paraId="7337AE69" w14:textId="77777777" w:rsidR="00AC6549" w:rsidRPr="002762BE" w:rsidRDefault="00AC6549" w:rsidP="00010A08">
            <w:pPr>
              <w:widowControl w:val="0"/>
              <w:autoSpaceDE w:val="0"/>
              <w:autoSpaceDN w:val="0"/>
              <w:adjustRightInd w:val="0"/>
              <w:jc w:val="center"/>
            </w:pPr>
            <w:r w:rsidRPr="002762BE">
              <w:t>-0.571</w:t>
            </w:r>
            <w:r w:rsidRPr="002762BE">
              <w:rPr>
                <w:vertAlign w:val="superscript"/>
              </w:rPr>
              <w:t>**</w:t>
            </w:r>
          </w:p>
        </w:tc>
        <w:tc>
          <w:tcPr>
            <w:tcW w:w="1429" w:type="dxa"/>
            <w:tcBorders>
              <w:top w:val="nil"/>
              <w:bottom w:val="nil"/>
            </w:tcBorders>
            <w:vAlign w:val="center"/>
          </w:tcPr>
          <w:p w14:paraId="3A2AD9FE" w14:textId="77777777" w:rsidR="00AC6549" w:rsidRPr="002762BE" w:rsidRDefault="00AC6549" w:rsidP="00010A08">
            <w:pPr>
              <w:widowControl w:val="0"/>
              <w:autoSpaceDE w:val="0"/>
              <w:autoSpaceDN w:val="0"/>
              <w:adjustRightInd w:val="0"/>
              <w:jc w:val="center"/>
            </w:pPr>
            <w:r w:rsidRPr="002762BE">
              <w:t>-0.180</w:t>
            </w:r>
          </w:p>
        </w:tc>
        <w:tc>
          <w:tcPr>
            <w:tcW w:w="1430" w:type="dxa"/>
            <w:tcBorders>
              <w:top w:val="nil"/>
              <w:bottom w:val="nil"/>
            </w:tcBorders>
            <w:vAlign w:val="center"/>
          </w:tcPr>
          <w:p w14:paraId="18F9AE2E" w14:textId="77777777" w:rsidR="00AC6549" w:rsidRPr="002762BE" w:rsidRDefault="00AC6549" w:rsidP="00010A08">
            <w:pPr>
              <w:widowControl w:val="0"/>
              <w:autoSpaceDE w:val="0"/>
              <w:autoSpaceDN w:val="0"/>
              <w:adjustRightInd w:val="0"/>
              <w:jc w:val="center"/>
            </w:pPr>
            <w:r w:rsidRPr="002762BE">
              <w:t>-0.494</w:t>
            </w:r>
            <w:r w:rsidRPr="002762BE">
              <w:rPr>
                <w:vertAlign w:val="superscript"/>
              </w:rPr>
              <w:t>*</w:t>
            </w:r>
          </w:p>
        </w:tc>
      </w:tr>
      <w:tr w:rsidR="00AC6549" w:rsidRPr="002762BE" w14:paraId="7D607FD7" w14:textId="77777777" w:rsidTr="00010A08">
        <w:tc>
          <w:tcPr>
            <w:tcW w:w="2802" w:type="dxa"/>
            <w:tcBorders>
              <w:top w:val="nil"/>
              <w:bottom w:val="nil"/>
            </w:tcBorders>
            <w:tcMar>
              <w:top w:w="100" w:type="nil"/>
              <w:right w:w="100" w:type="nil"/>
            </w:tcMar>
          </w:tcPr>
          <w:p w14:paraId="217D885B" w14:textId="77777777" w:rsidR="00AC6549" w:rsidRPr="002762BE" w:rsidRDefault="00AC6549" w:rsidP="00010A08">
            <w:pPr>
              <w:widowControl w:val="0"/>
              <w:autoSpaceDE w:val="0"/>
              <w:autoSpaceDN w:val="0"/>
              <w:adjustRightInd w:val="0"/>
            </w:pPr>
          </w:p>
        </w:tc>
        <w:tc>
          <w:tcPr>
            <w:tcW w:w="1429" w:type="dxa"/>
            <w:tcBorders>
              <w:top w:val="nil"/>
              <w:bottom w:val="nil"/>
            </w:tcBorders>
            <w:tcMar>
              <w:top w:w="100" w:type="nil"/>
              <w:right w:w="100" w:type="nil"/>
            </w:tcMar>
            <w:vAlign w:val="center"/>
          </w:tcPr>
          <w:p w14:paraId="67E4D157" w14:textId="77777777" w:rsidR="00AC6549" w:rsidRPr="002762BE" w:rsidRDefault="00AC6549" w:rsidP="00010A08">
            <w:pPr>
              <w:widowControl w:val="0"/>
              <w:autoSpaceDE w:val="0"/>
              <w:autoSpaceDN w:val="0"/>
              <w:adjustRightInd w:val="0"/>
              <w:jc w:val="center"/>
            </w:pPr>
            <w:r w:rsidRPr="002762BE">
              <w:t>(0.249)</w:t>
            </w:r>
          </w:p>
        </w:tc>
        <w:tc>
          <w:tcPr>
            <w:tcW w:w="1429" w:type="dxa"/>
            <w:tcBorders>
              <w:top w:val="nil"/>
              <w:bottom w:val="nil"/>
            </w:tcBorders>
            <w:tcMar>
              <w:top w:w="100" w:type="nil"/>
              <w:right w:w="100" w:type="nil"/>
            </w:tcMar>
            <w:vAlign w:val="center"/>
          </w:tcPr>
          <w:p w14:paraId="503FDEFB" w14:textId="77777777" w:rsidR="00AC6549" w:rsidRPr="002762BE" w:rsidRDefault="00AC6549" w:rsidP="00010A08">
            <w:pPr>
              <w:widowControl w:val="0"/>
              <w:autoSpaceDE w:val="0"/>
              <w:autoSpaceDN w:val="0"/>
              <w:adjustRightInd w:val="0"/>
              <w:jc w:val="center"/>
            </w:pPr>
            <w:r w:rsidRPr="002762BE">
              <w:t>(0.210)</w:t>
            </w:r>
          </w:p>
        </w:tc>
        <w:tc>
          <w:tcPr>
            <w:tcW w:w="1429" w:type="dxa"/>
            <w:tcBorders>
              <w:top w:val="nil"/>
              <w:bottom w:val="nil"/>
            </w:tcBorders>
            <w:tcMar>
              <w:top w:w="100" w:type="nil"/>
              <w:right w:w="100" w:type="nil"/>
            </w:tcMar>
            <w:vAlign w:val="center"/>
          </w:tcPr>
          <w:p w14:paraId="3D5A1DFF" w14:textId="77777777" w:rsidR="00AC6549" w:rsidRPr="002762BE" w:rsidRDefault="00AC6549" w:rsidP="00010A08">
            <w:pPr>
              <w:widowControl w:val="0"/>
              <w:autoSpaceDE w:val="0"/>
              <w:autoSpaceDN w:val="0"/>
              <w:adjustRightInd w:val="0"/>
              <w:jc w:val="center"/>
            </w:pPr>
            <w:r w:rsidRPr="002762BE">
              <w:t>(0.191)</w:t>
            </w:r>
          </w:p>
        </w:tc>
        <w:tc>
          <w:tcPr>
            <w:tcW w:w="1430" w:type="dxa"/>
            <w:tcBorders>
              <w:top w:val="nil"/>
              <w:bottom w:val="nil"/>
            </w:tcBorders>
            <w:vAlign w:val="center"/>
          </w:tcPr>
          <w:p w14:paraId="453D9F2C" w14:textId="77777777" w:rsidR="00AC6549" w:rsidRPr="002762BE" w:rsidRDefault="00AC6549" w:rsidP="00010A08">
            <w:pPr>
              <w:widowControl w:val="0"/>
              <w:autoSpaceDE w:val="0"/>
              <w:autoSpaceDN w:val="0"/>
              <w:adjustRightInd w:val="0"/>
              <w:jc w:val="center"/>
            </w:pPr>
            <w:r w:rsidRPr="002762BE">
              <w:t>(0.191)</w:t>
            </w:r>
          </w:p>
        </w:tc>
        <w:tc>
          <w:tcPr>
            <w:tcW w:w="1429" w:type="dxa"/>
            <w:tcBorders>
              <w:top w:val="nil"/>
              <w:bottom w:val="nil"/>
            </w:tcBorders>
            <w:vAlign w:val="center"/>
          </w:tcPr>
          <w:p w14:paraId="68102529" w14:textId="77777777" w:rsidR="00AC6549" w:rsidRPr="002762BE" w:rsidRDefault="00AC6549" w:rsidP="00010A08">
            <w:pPr>
              <w:widowControl w:val="0"/>
              <w:autoSpaceDE w:val="0"/>
              <w:autoSpaceDN w:val="0"/>
              <w:adjustRightInd w:val="0"/>
              <w:jc w:val="center"/>
            </w:pPr>
            <w:r w:rsidRPr="002762BE">
              <w:t>(0.185)</w:t>
            </w:r>
          </w:p>
        </w:tc>
        <w:tc>
          <w:tcPr>
            <w:tcW w:w="1429" w:type="dxa"/>
            <w:tcBorders>
              <w:top w:val="nil"/>
              <w:bottom w:val="nil"/>
            </w:tcBorders>
            <w:vAlign w:val="center"/>
          </w:tcPr>
          <w:p w14:paraId="4E6E8F5A" w14:textId="77777777" w:rsidR="00AC6549" w:rsidRPr="002762BE" w:rsidRDefault="00AC6549" w:rsidP="00010A08">
            <w:pPr>
              <w:widowControl w:val="0"/>
              <w:autoSpaceDE w:val="0"/>
              <w:autoSpaceDN w:val="0"/>
              <w:adjustRightInd w:val="0"/>
              <w:jc w:val="center"/>
            </w:pPr>
            <w:r w:rsidRPr="002762BE">
              <w:t>(0.191)</w:t>
            </w:r>
          </w:p>
        </w:tc>
        <w:tc>
          <w:tcPr>
            <w:tcW w:w="1429" w:type="dxa"/>
            <w:tcBorders>
              <w:top w:val="nil"/>
              <w:bottom w:val="nil"/>
            </w:tcBorders>
            <w:vAlign w:val="center"/>
          </w:tcPr>
          <w:p w14:paraId="027E5A66" w14:textId="77777777" w:rsidR="00AC6549" w:rsidRPr="002762BE" w:rsidRDefault="00AC6549" w:rsidP="00010A08">
            <w:pPr>
              <w:widowControl w:val="0"/>
              <w:autoSpaceDE w:val="0"/>
              <w:autoSpaceDN w:val="0"/>
              <w:adjustRightInd w:val="0"/>
              <w:jc w:val="center"/>
            </w:pPr>
            <w:r w:rsidRPr="002762BE">
              <w:t>(0.179)</w:t>
            </w:r>
          </w:p>
        </w:tc>
        <w:tc>
          <w:tcPr>
            <w:tcW w:w="1430" w:type="dxa"/>
            <w:tcBorders>
              <w:top w:val="nil"/>
              <w:bottom w:val="nil"/>
            </w:tcBorders>
            <w:vAlign w:val="center"/>
          </w:tcPr>
          <w:p w14:paraId="445EA158" w14:textId="77777777" w:rsidR="00AC6549" w:rsidRPr="002762BE" w:rsidRDefault="00AC6549" w:rsidP="00010A08">
            <w:pPr>
              <w:widowControl w:val="0"/>
              <w:autoSpaceDE w:val="0"/>
              <w:autoSpaceDN w:val="0"/>
              <w:adjustRightInd w:val="0"/>
              <w:jc w:val="center"/>
            </w:pPr>
            <w:r w:rsidRPr="002762BE">
              <w:t>(0.219)</w:t>
            </w:r>
          </w:p>
        </w:tc>
      </w:tr>
      <w:tr w:rsidR="00AC6549" w:rsidRPr="002762BE" w14:paraId="695E09EE" w14:textId="77777777" w:rsidTr="00010A08">
        <w:tc>
          <w:tcPr>
            <w:tcW w:w="2802" w:type="dxa"/>
            <w:tcBorders>
              <w:top w:val="nil"/>
              <w:bottom w:val="nil"/>
            </w:tcBorders>
            <w:tcMar>
              <w:top w:w="100" w:type="nil"/>
              <w:right w:w="100" w:type="nil"/>
            </w:tcMar>
          </w:tcPr>
          <w:p w14:paraId="7A1547E6" w14:textId="77777777" w:rsidR="00AC6549" w:rsidRPr="002762BE" w:rsidRDefault="00AC6549" w:rsidP="00010A08">
            <w:pPr>
              <w:widowControl w:val="0"/>
              <w:autoSpaceDE w:val="0"/>
              <w:autoSpaceDN w:val="0"/>
              <w:adjustRightInd w:val="0"/>
            </w:pPr>
            <w:r w:rsidRPr="002762BE">
              <w:t>Left right (0-1)</w:t>
            </w:r>
          </w:p>
        </w:tc>
        <w:tc>
          <w:tcPr>
            <w:tcW w:w="1429" w:type="dxa"/>
            <w:tcBorders>
              <w:top w:val="nil"/>
              <w:bottom w:val="nil"/>
            </w:tcBorders>
            <w:tcMar>
              <w:top w:w="100" w:type="nil"/>
              <w:right w:w="100" w:type="nil"/>
            </w:tcMar>
            <w:vAlign w:val="center"/>
          </w:tcPr>
          <w:p w14:paraId="1D7438DE" w14:textId="77777777" w:rsidR="00AC6549" w:rsidRPr="002762BE" w:rsidRDefault="00AC6549" w:rsidP="00010A08">
            <w:pPr>
              <w:widowControl w:val="0"/>
              <w:autoSpaceDE w:val="0"/>
              <w:autoSpaceDN w:val="0"/>
              <w:adjustRightInd w:val="0"/>
              <w:jc w:val="center"/>
            </w:pPr>
            <w:r w:rsidRPr="002762BE">
              <w:t>5.754</w:t>
            </w:r>
            <w:r w:rsidRPr="002762BE">
              <w:rPr>
                <w:vertAlign w:val="superscript"/>
              </w:rPr>
              <w:t>***</w:t>
            </w:r>
          </w:p>
        </w:tc>
        <w:tc>
          <w:tcPr>
            <w:tcW w:w="1429" w:type="dxa"/>
            <w:tcBorders>
              <w:top w:val="nil"/>
              <w:bottom w:val="nil"/>
            </w:tcBorders>
            <w:tcMar>
              <w:top w:w="100" w:type="nil"/>
              <w:right w:w="100" w:type="nil"/>
            </w:tcMar>
            <w:vAlign w:val="center"/>
          </w:tcPr>
          <w:p w14:paraId="0EB66F4C" w14:textId="77777777" w:rsidR="00AC6549" w:rsidRPr="002762BE" w:rsidRDefault="00AC6549" w:rsidP="00010A08">
            <w:pPr>
              <w:widowControl w:val="0"/>
              <w:autoSpaceDE w:val="0"/>
              <w:autoSpaceDN w:val="0"/>
              <w:adjustRightInd w:val="0"/>
              <w:jc w:val="center"/>
            </w:pPr>
            <w:r w:rsidRPr="002762BE">
              <w:t>5.552</w:t>
            </w:r>
            <w:r w:rsidRPr="002762BE">
              <w:rPr>
                <w:vertAlign w:val="superscript"/>
              </w:rPr>
              <w:t>***</w:t>
            </w:r>
          </w:p>
        </w:tc>
        <w:tc>
          <w:tcPr>
            <w:tcW w:w="1429" w:type="dxa"/>
            <w:tcBorders>
              <w:top w:val="nil"/>
              <w:bottom w:val="nil"/>
            </w:tcBorders>
            <w:tcMar>
              <w:top w:w="100" w:type="nil"/>
              <w:right w:w="100" w:type="nil"/>
            </w:tcMar>
            <w:vAlign w:val="center"/>
          </w:tcPr>
          <w:p w14:paraId="07D87780" w14:textId="77777777" w:rsidR="00AC6549" w:rsidRPr="002762BE" w:rsidRDefault="00AC6549" w:rsidP="00010A08">
            <w:pPr>
              <w:widowControl w:val="0"/>
              <w:autoSpaceDE w:val="0"/>
              <w:autoSpaceDN w:val="0"/>
              <w:adjustRightInd w:val="0"/>
              <w:jc w:val="center"/>
            </w:pPr>
            <w:r w:rsidRPr="002762BE">
              <w:t>-1.519</w:t>
            </w:r>
            <w:r w:rsidRPr="002762BE">
              <w:rPr>
                <w:vertAlign w:val="superscript"/>
              </w:rPr>
              <w:t>***</w:t>
            </w:r>
          </w:p>
        </w:tc>
        <w:tc>
          <w:tcPr>
            <w:tcW w:w="1430" w:type="dxa"/>
            <w:tcBorders>
              <w:top w:val="nil"/>
              <w:bottom w:val="nil"/>
            </w:tcBorders>
            <w:vAlign w:val="center"/>
          </w:tcPr>
          <w:p w14:paraId="166D2884" w14:textId="77777777" w:rsidR="00AC6549" w:rsidRPr="002762BE" w:rsidRDefault="00AC6549" w:rsidP="00010A08">
            <w:pPr>
              <w:widowControl w:val="0"/>
              <w:autoSpaceDE w:val="0"/>
              <w:autoSpaceDN w:val="0"/>
              <w:adjustRightInd w:val="0"/>
              <w:jc w:val="center"/>
            </w:pPr>
            <w:r w:rsidRPr="002762BE">
              <w:t>0.890</w:t>
            </w:r>
            <w:r w:rsidRPr="002762BE">
              <w:rPr>
                <w:vertAlign w:val="superscript"/>
              </w:rPr>
              <w:t>**</w:t>
            </w:r>
          </w:p>
        </w:tc>
        <w:tc>
          <w:tcPr>
            <w:tcW w:w="1429" w:type="dxa"/>
            <w:tcBorders>
              <w:top w:val="nil"/>
              <w:bottom w:val="nil"/>
            </w:tcBorders>
            <w:vAlign w:val="center"/>
          </w:tcPr>
          <w:p w14:paraId="74B82093" w14:textId="77777777" w:rsidR="00AC6549" w:rsidRPr="002762BE" w:rsidRDefault="00AC6549" w:rsidP="00010A08">
            <w:pPr>
              <w:widowControl w:val="0"/>
              <w:autoSpaceDE w:val="0"/>
              <w:autoSpaceDN w:val="0"/>
              <w:adjustRightInd w:val="0"/>
              <w:jc w:val="center"/>
            </w:pPr>
            <w:r w:rsidRPr="002762BE">
              <w:t>-0.584</w:t>
            </w:r>
            <w:r w:rsidRPr="002762BE">
              <w:rPr>
                <w:vertAlign w:val="superscript"/>
              </w:rPr>
              <w:t>*</w:t>
            </w:r>
          </w:p>
        </w:tc>
        <w:tc>
          <w:tcPr>
            <w:tcW w:w="1429" w:type="dxa"/>
            <w:tcBorders>
              <w:top w:val="nil"/>
              <w:bottom w:val="nil"/>
            </w:tcBorders>
            <w:vAlign w:val="center"/>
          </w:tcPr>
          <w:p w14:paraId="56C69253" w14:textId="77777777" w:rsidR="00AC6549" w:rsidRPr="002762BE" w:rsidRDefault="00AC6549" w:rsidP="00010A08">
            <w:pPr>
              <w:widowControl w:val="0"/>
              <w:autoSpaceDE w:val="0"/>
              <w:autoSpaceDN w:val="0"/>
              <w:adjustRightInd w:val="0"/>
              <w:jc w:val="center"/>
            </w:pPr>
            <w:r w:rsidRPr="002762BE">
              <w:t>6.728</w:t>
            </w:r>
            <w:r w:rsidRPr="002762BE">
              <w:rPr>
                <w:vertAlign w:val="superscript"/>
              </w:rPr>
              <w:t>***</w:t>
            </w:r>
          </w:p>
        </w:tc>
        <w:tc>
          <w:tcPr>
            <w:tcW w:w="1429" w:type="dxa"/>
            <w:tcBorders>
              <w:top w:val="nil"/>
              <w:bottom w:val="nil"/>
            </w:tcBorders>
            <w:vAlign w:val="center"/>
          </w:tcPr>
          <w:p w14:paraId="1AE85BC9" w14:textId="77777777" w:rsidR="00AC6549" w:rsidRPr="002762BE" w:rsidRDefault="00AC6549" w:rsidP="00010A08">
            <w:pPr>
              <w:widowControl w:val="0"/>
              <w:autoSpaceDE w:val="0"/>
              <w:autoSpaceDN w:val="0"/>
              <w:adjustRightInd w:val="0"/>
              <w:jc w:val="center"/>
            </w:pPr>
            <w:r w:rsidRPr="002762BE">
              <w:t>-2.331</w:t>
            </w:r>
            <w:r w:rsidRPr="002762BE">
              <w:rPr>
                <w:vertAlign w:val="superscript"/>
              </w:rPr>
              <w:t>***</w:t>
            </w:r>
          </w:p>
        </w:tc>
        <w:tc>
          <w:tcPr>
            <w:tcW w:w="1430" w:type="dxa"/>
            <w:tcBorders>
              <w:top w:val="nil"/>
              <w:bottom w:val="nil"/>
            </w:tcBorders>
            <w:vAlign w:val="center"/>
          </w:tcPr>
          <w:p w14:paraId="5F15FB7E" w14:textId="77777777" w:rsidR="00AC6549" w:rsidRPr="002762BE" w:rsidRDefault="00AC6549" w:rsidP="00010A08">
            <w:pPr>
              <w:widowControl w:val="0"/>
              <w:autoSpaceDE w:val="0"/>
              <w:autoSpaceDN w:val="0"/>
              <w:adjustRightInd w:val="0"/>
              <w:jc w:val="center"/>
            </w:pPr>
            <w:r w:rsidRPr="002762BE">
              <w:t>5.683</w:t>
            </w:r>
            <w:r w:rsidRPr="002762BE">
              <w:rPr>
                <w:vertAlign w:val="superscript"/>
              </w:rPr>
              <w:t>***</w:t>
            </w:r>
          </w:p>
        </w:tc>
      </w:tr>
      <w:tr w:rsidR="00AC6549" w:rsidRPr="002762BE" w14:paraId="473CF0BE" w14:textId="77777777" w:rsidTr="00010A08">
        <w:tc>
          <w:tcPr>
            <w:tcW w:w="2802" w:type="dxa"/>
            <w:tcBorders>
              <w:top w:val="nil"/>
              <w:bottom w:val="nil"/>
            </w:tcBorders>
            <w:tcMar>
              <w:top w:w="100" w:type="nil"/>
              <w:right w:w="100" w:type="nil"/>
            </w:tcMar>
          </w:tcPr>
          <w:p w14:paraId="57AFE4A6" w14:textId="77777777" w:rsidR="00AC6549" w:rsidRPr="002762BE" w:rsidRDefault="00AC6549" w:rsidP="00010A08">
            <w:pPr>
              <w:widowControl w:val="0"/>
              <w:autoSpaceDE w:val="0"/>
              <w:autoSpaceDN w:val="0"/>
              <w:adjustRightInd w:val="0"/>
            </w:pPr>
          </w:p>
        </w:tc>
        <w:tc>
          <w:tcPr>
            <w:tcW w:w="1429" w:type="dxa"/>
            <w:tcBorders>
              <w:top w:val="nil"/>
              <w:bottom w:val="nil"/>
            </w:tcBorders>
            <w:tcMar>
              <w:top w:w="100" w:type="nil"/>
              <w:right w:w="100" w:type="nil"/>
            </w:tcMar>
            <w:vAlign w:val="center"/>
          </w:tcPr>
          <w:p w14:paraId="11E39172" w14:textId="77777777" w:rsidR="00AC6549" w:rsidRPr="002762BE" w:rsidRDefault="00AC6549" w:rsidP="00010A08">
            <w:pPr>
              <w:widowControl w:val="0"/>
              <w:autoSpaceDE w:val="0"/>
              <w:autoSpaceDN w:val="0"/>
              <w:adjustRightInd w:val="0"/>
              <w:jc w:val="center"/>
            </w:pPr>
            <w:r w:rsidRPr="002762BE">
              <w:t>(0.441)</w:t>
            </w:r>
          </w:p>
        </w:tc>
        <w:tc>
          <w:tcPr>
            <w:tcW w:w="1429" w:type="dxa"/>
            <w:tcBorders>
              <w:top w:val="nil"/>
              <w:bottom w:val="nil"/>
            </w:tcBorders>
            <w:tcMar>
              <w:top w:w="100" w:type="nil"/>
              <w:right w:w="100" w:type="nil"/>
            </w:tcMar>
            <w:vAlign w:val="center"/>
          </w:tcPr>
          <w:p w14:paraId="624F6D6C" w14:textId="77777777" w:rsidR="00AC6549" w:rsidRPr="002762BE" w:rsidRDefault="00AC6549" w:rsidP="00010A08">
            <w:pPr>
              <w:widowControl w:val="0"/>
              <w:autoSpaceDE w:val="0"/>
              <w:autoSpaceDN w:val="0"/>
              <w:adjustRightInd w:val="0"/>
              <w:jc w:val="center"/>
            </w:pPr>
            <w:r w:rsidRPr="002762BE">
              <w:t>(0.373)</w:t>
            </w:r>
          </w:p>
        </w:tc>
        <w:tc>
          <w:tcPr>
            <w:tcW w:w="1429" w:type="dxa"/>
            <w:tcBorders>
              <w:top w:val="nil"/>
              <w:bottom w:val="nil"/>
            </w:tcBorders>
            <w:tcMar>
              <w:top w:w="100" w:type="nil"/>
              <w:right w:w="100" w:type="nil"/>
            </w:tcMar>
            <w:vAlign w:val="center"/>
          </w:tcPr>
          <w:p w14:paraId="1C25AC1E" w14:textId="77777777" w:rsidR="00AC6549" w:rsidRPr="002762BE" w:rsidRDefault="00AC6549" w:rsidP="00010A08">
            <w:pPr>
              <w:widowControl w:val="0"/>
              <w:autoSpaceDE w:val="0"/>
              <w:autoSpaceDN w:val="0"/>
              <w:adjustRightInd w:val="0"/>
              <w:jc w:val="center"/>
            </w:pPr>
            <w:r w:rsidRPr="002762BE">
              <w:t>(0.289)</w:t>
            </w:r>
          </w:p>
        </w:tc>
        <w:tc>
          <w:tcPr>
            <w:tcW w:w="1430" w:type="dxa"/>
            <w:tcBorders>
              <w:top w:val="nil"/>
              <w:bottom w:val="nil"/>
            </w:tcBorders>
            <w:vAlign w:val="center"/>
          </w:tcPr>
          <w:p w14:paraId="6C48B33E" w14:textId="77777777" w:rsidR="00AC6549" w:rsidRPr="002762BE" w:rsidRDefault="00AC6549" w:rsidP="00010A08">
            <w:pPr>
              <w:widowControl w:val="0"/>
              <w:autoSpaceDE w:val="0"/>
              <w:autoSpaceDN w:val="0"/>
              <w:adjustRightInd w:val="0"/>
              <w:jc w:val="center"/>
            </w:pPr>
            <w:r w:rsidRPr="002762BE">
              <w:t>(0.293)</w:t>
            </w:r>
          </w:p>
        </w:tc>
        <w:tc>
          <w:tcPr>
            <w:tcW w:w="1429" w:type="dxa"/>
            <w:tcBorders>
              <w:top w:val="nil"/>
              <w:bottom w:val="nil"/>
            </w:tcBorders>
            <w:vAlign w:val="center"/>
          </w:tcPr>
          <w:p w14:paraId="3C114224" w14:textId="77777777" w:rsidR="00AC6549" w:rsidRPr="002762BE" w:rsidRDefault="00AC6549" w:rsidP="00010A08">
            <w:pPr>
              <w:widowControl w:val="0"/>
              <w:autoSpaceDE w:val="0"/>
              <w:autoSpaceDN w:val="0"/>
              <w:adjustRightInd w:val="0"/>
              <w:jc w:val="center"/>
            </w:pPr>
            <w:r w:rsidRPr="002762BE">
              <w:t>(0.292)</w:t>
            </w:r>
          </w:p>
        </w:tc>
        <w:tc>
          <w:tcPr>
            <w:tcW w:w="1429" w:type="dxa"/>
            <w:tcBorders>
              <w:top w:val="nil"/>
              <w:bottom w:val="nil"/>
            </w:tcBorders>
            <w:vAlign w:val="center"/>
          </w:tcPr>
          <w:p w14:paraId="7D233937" w14:textId="77777777" w:rsidR="00AC6549" w:rsidRPr="002762BE" w:rsidRDefault="00AC6549" w:rsidP="00010A08">
            <w:pPr>
              <w:widowControl w:val="0"/>
              <w:autoSpaceDE w:val="0"/>
              <w:autoSpaceDN w:val="0"/>
              <w:adjustRightInd w:val="0"/>
              <w:jc w:val="center"/>
            </w:pPr>
            <w:r w:rsidRPr="002762BE">
              <w:t>(0.363)</w:t>
            </w:r>
          </w:p>
        </w:tc>
        <w:tc>
          <w:tcPr>
            <w:tcW w:w="1429" w:type="dxa"/>
            <w:tcBorders>
              <w:top w:val="nil"/>
              <w:bottom w:val="nil"/>
            </w:tcBorders>
            <w:vAlign w:val="center"/>
          </w:tcPr>
          <w:p w14:paraId="4B56E086" w14:textId="77777777" w:rsidR="00AC6549" w:rsidRPr="002762BE" w:rsidRDefault="00AC6549" w:rsidP="00010A08">
            <w:pPr>
              <w:widowControl w:val="0"/>
              <w:autoSpaceDE w:val="0"/>
              <w:autoSpaceDN w:val="0"/>
              <w:adjustRightInd w:val="0"/>
              <w:jc w:val="center"/>
            </w:pPr>
            <w:r w:rsidRPr="002762BE">
              <w:t>(0.257)</w:t>
            </w:r>
          </w:p>
        </w:tc>
        <w:tc>
          <w:tcPr>
            <w:tcW w:w="1430" w:type="dxa"/>
            <w:tcBorders>
              <w:top w:val="nil"/>
              <w:bottom w:val="nil"/>
            </w:tcBorders>
            <w:vAlign w:val="center"/>
          </w:tcPr>
          <w:p w14:paraId="5EF06419" w14:textId="77777777" w:rsidR="00AC6549" w:rsidRPr="002762BE" w:rsidRDefault="00AC6549" w:rsidP="00010A08">
            <w:pPr>
              <w:widowControl w:val="0"/>
              <w:autoSpaceDE w:val="0"/>
              <w:autoSpaceDN w:val="0"/>
              <w:adjustRightInd w:val="0"/>
              <w:jc w:val="center"/>
            </w:pPr>
            <w:r w:rsidRPr="002762BE">
              <w:t>(0.391)</w:t>
            </w:r>
          </w:p>
        </w:tc>
      </w:tr>
      <w:tr w:rsidR="00AC6549" w:rsidRPr="002762BE" w14:paraId="18DF3706" w14:textId="77777777" w:rsidTr="00010A08">
        <w:tc>
          <w:tcPr>
            <w:tcW w:w="2802" w:type="dxa"/>
            <w:tcBorders>
              <w:top w:val="nil"/>
              <w:bottom w:val="nil"/>
            </w:tcBorders>
            <w:tcMar>
              <w:top w:w="100" w:type="nil"/>
              <w:right w:w="100" w:type="nil"/>
            </w:tcMar>
          </w:tcPr>
          <w:p w14:paraId="07EC84D0" w14:textId="77777777" w:rsidR="00AC6549" w:rsidRPr="002762BE" w:rsidRDefault="00AC6549" w:rsidP="00010A08">
            <w:pPr>
              <w:widowControl w:val="0"/>
              <w:autoSpaceDE w:val="0"/>
              <w:autoSpaceDN w:val="0"/>
              <w:adjustRightInd w:val="0"/>
              <w:rPr>
                <w:b/>
              </w:rPr>
            </w:pPr>
            <w:r w:rsidRPr="002762BE">
              <w:rPr>
                <w:b/>
              </w:rPr>
              <w:t>Economy (0-1)</w:t>
            </w:r>
          </w:p>
        </w:tc>
        <w:tc>
          <w:tcPr>
            <w:tcW w:w="1429" w:type="dxa"/>
            <w:tcBorders>
              <w:top w:val="nil"/>
              <w:bottom w:val="nil"/>
            </w:tcBorders>
            <w:tcMar>
              <w:top w:w="100" w:type="nil"/>
              <w:right w:w="100" w:type="nil"/>
            </w:tcMar>
            <w:vAlign w:val="center"/>
          </w:tcPr>
          <w:p w14:paraId="17AFE699" w14:textId="77777777" w:rsidR="00AC6549" w:rsidRPr="002762BE" w:rsidRDefault="00AC6549" w:rsidP="00010A08">
            <w:pPr>
              <w:widowControl w:val="0"/>
              <w:autoSpaceDE w:val="0"/>
              <w:autoSpaceDN w:val="0"/>
              <w:adjustRightInd w:val="0"/>
              <w:jc w:val="center"/>
              <w:rPr>
                <w:b/>
              </w:rPr>
            </w:pPr>
            <w:r w:rsidRPr="002762BE">
              <w:rPr>
                <w:b/>
              </w:rPr>
              <w:t>2.000</w:t>
            </w:r>
            <w:r w:rsidRPr="002762BE">
              <w:rPr>
                <w:b/>
                <w:vertAlign w:val="superscript"/>
              </w:rPr>
              <w:t>***</w:t>
            </w:r>
          </w:p>
        </w:tc>
        <w:tc>
          <w:tcPr>
            <w:tcW w:w="1429" w:type="dxa"/>
            <w:tcBorders>
              <w:top w:val="nil"/>
              <w:bottom w:val="nil"/>
            </w:tcBorders>
            <w:tcMar>
              <w:top w:w="100" w:type="nil"/>
              <w:right w:w="100" w:type="nil"/>
            </w:tcMar>
            <w:vAlign w:val="center"/>
          </w:tcPr>
          <w:p w14:paraId="522E368D" w14:textId="77777777" w:rsidR="00AC6549" w:rsidRPr="002762BE" w:rsidRDefault="00AC6549" w:rsidP="00010A08">
            <w:pPr>
              <w:widowControl w:val="0"/>
              <w:autoSpaceDE w:val="0"/>
              <w:autoSpaceDN w:val="0"/>
              <w:adjustRightInd w:val="0"/>
              <w:jc w:val="center"/>
              <w:rPr>
                <w:b/>
              </w:rPr>
            </w:pPr>
            <w:r w:rsidRPr="002762BE">
              <w:rPr>
                <w:b/>
              </w:rPr>
              <w:t>1.501</w:t>
            </w:r>
            <w:r w:rsidRPr="002762BE">
              <w:rPr>
                <w:b/>
                <w:vertAlign w:val="superscript"/>
              </w:rPr>
              <w:t>***</w:t>
            </w:r>
          </w:p>
        </w:tc>
        <w:tc>
          <w:tcPr>
            <w:tcW w:w="1429" w:type="dxa"/>
            <w:tcBorders>
              <w:top w:val="nil"/>
              <w:bottom w:val="nil"/>
            </w:tcBorders>
            <w:tcMar>
              <w:top w:w="100" w:type="nil"/>
              <w:right w:w="100" w:type="nil"/>
            </w:tcMar>
            <w:vAlign w:val="center"/>
          </w:tcPr>
          <w:p w14:paraId="51EF9730" w14:textId="77777777" w:rsidR="00AC6549" w:rsidRPr="002762BE" w:rsidRDefault="00AC6549" w:rsidP="00010A08">
            <w:pPr>
              <w:widowControl w:val="0"/>
              <w:autoSpaceDE w:val="0"/>
              <w:autoSpaceDN w:val="0"/>
              <w:adjustRightInd w:val="0"/>
              <w:jc w:val="center"/>
              <w:rPr>
                <w:b/>
              </w:rPr>
            </w:pPr>
            <w:r w:rsidRPr="002762BE">
              <w:rPr>
                <w:b/>
              </w:rPr>
              <w:t>1.401</w:t>
            </w:r>
            <w:r w:rsidRPr="002762BE">
              <w:rPr>
                <w:b/>
                <w:vertAlign w:val="superscript"/>
              </w:rPr>
              <w:t>***</w:t>
            </w:r>
          </w:p>
        </w:tc>
        <w:tc>
          <w:tcPr>
            <w:tcW w:w="1430" w:type="dxa"/>
            <w:tcBorders>
              <w:top w:val="nil"/>
              <w:bottom w:val="nil"/>
            </w:tcBorders>
            <w:vAlign w:val="center"/>
          </w:tcPr>
          <w:p w14:paraId="6F87EFB7" w14:textId="77777777" w:rsidR="00AC6549" w:rsidRPr="002762BE" w:rsidRDefault="00AC6549" w:rsidP="00010A08">
            <w:pPr>
              <w:widowControl w:val="0"/>
              <w:autoSpaceDE w:val="0"/>
              <w:autoSpaceDN w:val="0"/>
              <w:adjustRightInd w:val="0"/>
              <w:jc w:val="center"/>
              <w:rPr>
                <w:b/>
              </w:rPr>
            </w:pPr>
            <w:r w:rsidRPr="002762BE">
              <w:rPr>
                <w:b/>
              </w:rPr>
              <w:t>1.348</w:t>
            </w:r>
            <w:r w:rsidRPr="002762BE">
              <w:rPr>
                <w:b/>
                <w:vertAlign w:val="superscript"/>
              </w:rPr>
              <w:t>***</w:t>
            </w:r>
          </w:p>
        </w:tc>
        <w:tc>
          <w:tcPr>
            <w:tcW w:w="1429" w:type="dxa"/>
            <w:tcBorders>
              <w:top w:val="nil"/>
              <w:bottom w:val="nil"/>
            </w:tcBorders>
            <w:vAlign w:val="center"/>
          </w:tcPr>
          <w:p w14:paraId="4D04332B" w14:textId="77777777" w:rsidR="00AC6549" w:rsidRPr="002762BE" w:rsidRDefault="00AC6549" w:rsidP="00010A08">
            <w:pPr>
              <w:widowControl w:val="0"/>
              <w:autoSpaceDE w:val="0"/>
              <w:autoSpaceDN w:val="0"/>
              <w:adjustRightInd w:val="0"/>
              <w:jc w:val="center"/>
              <w:rPr>
                <w:b/>
              </w:rPr>
            </w:pPr>
            <w:r w:rsidRPr="002762BE">
              <w:rPr>
                <w:b/>
              </w:rPr>
              <w:t>1.149</w:t>
            </w:r>
            <w:r w:rsidRPr="002762BE">
              <w:rPr>
                <w:b/>
                <w:vertAlign w:val="superscript"/>
              </w:rPr>
              <w:t>***</w:t>
            </w:r>
          </w:p>
        </w:tc>
        <w:tc>
          <w:tcPr>
            <w:tcW w:w="1429" w:type="dxa"/>
            <w:tcBorders>
              <w:top w:val="nil"/>
              <w:bottom w:val="nil"/>
            </w:tcBorders>
            <w:vAlign w:val="center"/>
          </w:tcPr>
          <w:p w14:paraId="352BE3D8" w14:textId="77777777" w:rsidR="00AC6549" w:rsidRPr="002762BE" w:rsidRDefault="00AC6549" w:rsidP="00010A08">
            <w:pPr>
              <w:widowControl w:val="0"/>
              <w:autoSpaceDE w:val="0"/>
              <w:autoSpaceDN w:val="0"/>
              <w:adjustRightInd w:val="0"/>
              <w:jc w:val="center"/>
              <w:rPr>
                <w:b/>
              </w:rPr>
            </w:pPr>
            <w:r w:rsidRPr="002762BE">
              <w:rPr>
                <w:b/>
              </w:rPr>
              <w:t>1.780</w:t>
            </w:r>
            <w:r w:rsidRPr="002762BE">
              <w:rPr>
                <w:b/>
                <w:vertAlign w:val="superscript"/>
              </w:rPr>
              <w:t>***</w:t>
            </w:r>
          </w:p>
        </w:tc>
        <w:tc>
          <w:tcPr>
            <w:tcW w:w="1429" w:type="dxa"/>
            <w:tcBorders>
              <w:top w:val="nil"/>
              <w:bottom w:val="nil"/>
            </w:tcBorders>
            <w:vAlign w:val="center"/>
          </w:tcPr>
          <w:p w14:paraId="6FD0AC88" w14:textId="77777777" w:rsidR="00AC6549" w:rsidRPr="002762BE" w:rsidRDefault="00AC6549" w:rsidP="00010A08">
            <w:pPr>
              <w:widowControl w:val="0"/>
              <w:autoSpaceDE w:val="0"/>
              <w:autoSpaceDN w:val="0"/>
              <w:adjustRightInd w:val="0"/>
              <w:jc w:val="center"/>
              <w:rPr>
                <w:b/>
              </w:rPr>
            </w:pPr>
            <w:r w:rsidRPr="002762BE">
              <w:rPr>
                <w:b/>
              </w:rPr>
              <w:t>0.964</w:t>
            </w:r>
            <w:r w:rsidRPr="002762BE">
              <w:rPr>
                <w:b/>
                <w:vertAlign w:val="superscript"/>
              </w:rPr>
              <w:t>***</w:t>
            </w:r>
          </w:p>
        </w:tc>
        <w:tc>
          <w:tcPr>
            <w:tcW w:w="1430" w:type="dxa"/>
            <w:tcBorders>
              <w:top w:val="nil"/>
              <w:bottom w:val="nil"/>
            </w:tcBorders>
            <w:vAlign w:val="center"/>
          </w:tcPr>
          <w:p w14:paraId="3377E028" w14:textId="77777777" w:rsidR="00AC6549" w:rsidRPr="002762BE" w:rsidRDefault="00AC6549" w:rsidP="00010A08">
            <w:pPr>
              <w:widowControl w:val="0"/>
              <w:autoSpaceDE w:val="0"/>
              <w:autoSpaceDN w:val="0"/>
              <w:adjustRightInd w:val="0"/>
              <w:jc w:val="center"/>
              <w:rPr>
                <w:b/>
              </w:rPr>
            </w:pPr>
            <w:r w:rsidRPr="002762BE">
              <w:rPr>
                <w:b/>
              </w:rPr>
              <w:t>0.265</w:t>
            </w:r>
          </w:p>
        </w:tc>
      </w:tr>
      <w:tr w:rsidR="00AC6549" w:rsidRPr="002762BE" w14:paraId="127F54B2" w14:textId="77777777" w:rsidTr="00010A08">
        <w:tc>
          <w:tcPr>
            <w:tcW w:w="2802" w:type="dxa"/>
            <w:tcBorders>
              <w:top w:val="nil"/>
              <w:bottom w:val="nil"/>
            </w:tcBorders>
            <w:tcMar>
              <w:top w:w="100" w:type="nil"/>
              <w:right w:w="100" w:type="nil"/>
            </w:tcMar>
          </w:tcPr>
          <w:p w14:paraId="464EA883" w14:textId="77777777" w:rsidR="00AC6549" w:rsidRPr="002762BE" w:rsidRDefault="00AC6549" w:rsidP="00010A08">
            <w:pPr>
              <w:widowControl w:val="0"/>
              <w:autoSpaceDE w:val="0"/>
              <w:autoSpaceDN w:val="0"/>
              <w:adjustRightInd w:val="0"/>
              <w:rPr>
                <w:b/>
              </w:rPr>
            </w:pPr>
          </w:p>
        </w:tc>
        <w:tc>
          <w:tcPr>
            <w:tcW w:w="1429" w:type="dxa"/>
            <w:tcBorders>
              <w:top w:val="nil"/>
              <w:bottom w:val="nil"/>
            </w:tcBorders>
            <w:tcMar>
              <w:top w:w="100" w:type="nil"/>
              <w:right w:w="100" w:type="nil"/>
            </w:tcMar>
            <w:vAlign w:val="center"/>
          </w:tcPr>
          <w:p w14:paraId="52A3806E" w14:textId="77777777" w:rsidR="00AC6549" w:rsidRPr="002762BE" w:rsidRDefault="00AC6549" w:rsidP="00010A08">
            <w:pPr>
              <w:widowControl w:val="0"/>
              <w:autoSpaceDE w:val="0"/>
              <w:autoSpaceDN w:val="0"/>
              <w:adjustRightInd w:val="0"/>
              <w:jc w:val="center"/>
              <w:rPr>
                <w:b/>
              </w:rPr>
            </w:pPr>
            <w:r w:rsidRPr="002762BE">
              <w:rPr>
                <w:b/>
              </w:rPr>
              <w:t>(0.275)</w:t>
            </w:r>
          </w:p>
        </w:tc>
        <w:tc>
          <w:tcPr>
            <w:tcW w:w="1429" w:type="dxa"/>
            <w:tcBorders>
              <w:top w:val="nil"/>
              <w:bottom w:val="nil"/>
            </w:tcBorders>
            <w:tcMar>
              <w:top w:w="100" w:type="nil"/>
              <w:right w:w="100" w:type="nil"/>
            </w:tcMar>
            <w:vAlign w:val="center"/>
          </w:tcPr>
          <w:p w14:paraId="6582E9CE" w14:textId="77777777" w:rsidR="00AC6549" w:rsidRPr="002762BE" w:rsidRDefault="00AC6549" w:rsidP="00010A08">
            <w:pPr>
              <w:widowControl w:val="0"/>
              <w:autoSpaceDE w:val="0"/>
              <w:autoSpaceDN w:val="0"/>
              <w:adjustRightInd w:val="0"/>
              <w:jc w:val="center"/>
              <w:rPr>
                <w:b/>
              </w:rPr>
            </w:pPr>
            <w:r w:rsidRPr="002762BE">
              <w:rPr>
                <w:b/>
              </w:rPr>
              <w:t>(0.251)</w:t>
            </w:r>
          </w:p>
        </w:tc>
        <w:tc>
          <w:tcPr>
            <w:tcW w:w="1429" w:type="dxa"/>
            <w:tcBorders>
              <w:top w:val="nil"/>
              <w:bottom w:val="nil"/>
            </w:tcBorders>
            <w:tcMar>
              <w:top w:w="100" w:type="nil"/>
              <w:right w:w="100" w:type="nil"/>
            </w:tcMar>
            <w:vAlign w:val="center"/>
          </w:tcPr>
          <w:p w14:paraId="6A50689D" w14:textId="77777777" w:rsidR="00AC6549" w:rsidRPr="002762BE" w:rsidRDefault="00AC6549" w:rsidP="00010A08">
            <w:pPr>
              <w:widowControl w:val="0"/>
              <w:autoSpaceDE w:val="0"/>
              <w:autoSpaceDN w:val="0"/>
              <w:adjustRightInd w:val="0"/>
              <w:jc w:val="center"/>
              <w:rPr>
                <w:b/>
              </w:rPr>
            </w:pPr>
            <w:r w:rsidRPr="002762BE">
              <w:rPr>
                <w:b/>
              </w:rPr>
              <w:t>(0.195)</w:t>
            </w:r>
          </w:p>
        </w:tc>
        <w:tc>
          <w:tcPr>
            <w:tcW w:w="1430" w:type="dxa"/>
            <w:tcBorders>
              <w:top w:val="nil"/>
              <w:bottom w:val="nil"/>
            </w:tcBorders>
            <w:vAlign w:val="center"/>
          </w:tcPr>
          <w:p w14:paraId="29CA34A4" w14:textId="77777777" w:rsidR="00AC6549" w:rsidRPr="002762BE" w:rsidRDefault="00AC6549" w:rsidP="00010A08">
            <w:pPr>
              <w:widowControl w:val="0"/>
              <w:autoSpaceDE w:val="0"/>
              <w:autoSpaceDN w:val="0"/>
              <w:adjustRightInd w:val="0"/>
              <w:jc w:val="center"/>
              <w:rPr>
                <w:b/>
              </w:rPr>
            </w:pPr>
            <w:r w:rsidRPr="002762BE">
              <w:rPr>
                <w:b/>
              </w:rPr>
              <w:t>(0.202)</w:t>
            </w:r>
          </w:p>
        </w:tc>
        <w:tc>
          <w:tcPr>
            <w:tcW w:w="1429" w:type="dxa"/>
            <w:tcBorders>
              <w:top w:val="nil"/>
              <w:bottom w:val="nil"/>
            </w:tcBorders>
            <w:vAlign w:val="center"/>
          </w:tcPr>
          <w:p w14:paraId="4D5236BE" w14:textId="77777777" w:rsidR="00AC6549" w:rsidRPr="002762BE" w:rsidRDefault="00AC6549" w:rsidP="00010A08">
            <w:pPr>
              <w:widowControl w:val="0"/>
              <w:autoSpaceDE w:val="0"/>
              <w:autoSpaceDN w:val="0"/>
              <w:adjustRightInd w:val="0"/>
              <w:jc w:val="center"/>
              <w:rPr>
                <w:b/>
              </w:rPr>
            </w:pPr>
            <w:r w:rsidRPr="002762BE">
              <w:rPr>
                <w:b/>
              </w:rPr>
              <w:t>(0.188)</w:t>
            </w:r>
          </w:p>
        </w:tc>
        <w:tc>
          <w:tcPr>
            <w:tcW w:w="1429" w:type="dxa"/>
            <w:tcBorders>
              <w:top w:val="nil"/>
              <w:bottom w:val="nil"/>
            </w:tcBorders>
            <w:vAlign w:val="center"/>
          </w:tcPr>
          <w:p w14:paraId="660AF595" w14:textId="77777777" w:rsidR="00AC6549" w:rsidRPr="002762BE" w:rsidRDefault="00AC6549" w:rsidP="00010A08">
            <w:pPr>
              <w:widowControl w:val="0"/>
              <w:autoSpaceDE w:val="0"/>
              <w:autoSpaceDN w:val="0"/>
              <w:adjustRightInd w:val="0"/>
              <w:jc w:val="center"/>
              <w:rPr>
                <w:b/>
              </w:rPr>
            </w:pPr>
            <w:r w:rsidRPr="002762BE">
              <w:rPr>
                <w:b/>
              </w:rPr>
              <w:t>(0.171)</w:t>
            </w:r>
          </w:p>
        </w:tc>
        <w:tc>
          <w:tcPr>
            <w:tcW w:w="1429" w:type="dxa"/>
            <w:tcBorders>
              <w:top w:val="nil"/>
              <w:bottom w:val="nil"/>
            </w:tcBorders>
            <w:vAlign w:val="center"/>
          </w:tcPr>
          <w:p w14:paraId="4D7C37CF" w14:textId="77777777" w:rsidR="00AC6549" w:rsidRPr="002762BE" w:rsidRDefault="00AC6549" w:rsidP="00010A08">
            <w:pPr>
              <w:widowControl w:val="0"/>
              <w:autoSpaceDE w:val="0"/>
              <w:autoSpaceDN w:val="0"/>
              <w:adjustRightInd w:val="0"/>
              <w:jc w:val="center"/>
              <w:rPr>
                <w:b/>
              </w:rPr>
            </w:pPr>
            <w:r w:rsidRPr="002762BE">
              <w:rPr>
                <w:b/>
              </w:rPr>
              <w:t>(0.157)</w:t>
            </w:r>
          </w:p>
        </w:tc>
        <w:tc>
          <w:tcPr>
            <w:tcW w:w="1430" w:type="dxa"/>
            <w:tcBorders>
              <w:top w:val="nil"/>
              <w:bottom w:val="nil"/>
            </w:tcBorders>
            <w:vAlign w:val="center"/>
          </w:tcPr>
          <w:p w14:paraId="3175E282" w14:textId="77777777" w:rsidR="00AC6549" w:rsidRPr="002762BE" w:rsidRDefault="00AC6549" w:rsidP="00010A08">
            <w:pPr>
              <w:widowControl w:val="0"/>
              <w:autoSpaceDE w:val="0"/>
              <w:autoSpaceDN w:val="0"/>
              <w:adjustRightInd w:val="0"/>
              <w:jc w:val="center"/>
              <w:rPr>
                <w:b/>
              </w:rPr>
            </w:pPr>
            <w:r w:rsidRPr="002762BE">
              <w:rPr>
                <w:b/>
              </w:rPr>
              <w:t>(0.305)</w:t>
            </w:r>
          </w:p>
        </w:tc>
      </w:tr>
      <w:tr w:rsidR="00AC6549" w:rsidRPr="002762BE" w14:paraId="6E7A95AA" w14:textId="77777777" w:rsidTr="00010A08">
        <w:tc>
          <w:tcPr>
            <w:tcW w:w="2802" w:type="dxa"/>
            <w:tcBorders>
              <w:top w:val="nil"/>
              <w:bottom w:val="nil"/>
            </w:tcBorders>
            <w:tcMar>
              <w:top w:w="100" w:type="nil"/>
              <w:right w:w="100" w:type="nil"/>
            </w:tcMar>
          </w:tcPr>
          <w:p w14:paraId="39E0DE5F" w14:textId="77777777" w:rsidR="00AC6549" w:rsidRPr="002762BE" w:rsidRDefault="00AC6549" w:rsidP="00010A08">
            <w:pPr>
              <w:widowControl w:val="0"/>
              <w:autoSpaceDE w:val="0"/>
              <w:autoSpaceDN w:val="0"/>
              <w:adjustRightInd w:val="0"/>
            </w:pPr>
            <w:r w:rsidRPr="002762BE">
              <w:t>Constant</w:t>
            </w:r>
          </w:p>
        </w:tc>
        <w:tc>
          <w:tcPr>
            <w:tcW w:w="1429" w:type="dxa"/>
            <w:tcBorders>
              <w:top w:val="nil"/>
              <w:bottom w:val="nil"/>
            </w:tcBorders>
            <w:tcMar>
              <w:top w:w="100" w:type="nil"/>
              <w:right w:w="100" w:type="nil"/>
            </w:tcMar>
            <w:vAlign w:val="center"/>
          </w:tcPr>
          <w:p w14:paraId="02BFB4B6" w14:textId="77777777" w:rsidR="00AC6549" w:rsidRPr="002762BE" w:rsidRDefault="00AC6549" w:rsidP="00010A08">
            <w:pPr>
              <w:widowControl w:val="0"/>
              <w:autoSpaceDE w:val="0"/>
              <w:autoSpaceDN w:val="0"/>
              <w:adjustRightInd w:val="0"/>
              <w:jc w:val="center"/>
            </w:pPr>
            <w:r w:rsidRPr="002762BE">
              <w:t>-5.122</w:t>
            </w:r>
            <w:r w:rsidRPr="002762BE">
              <w:rPr>
                <w:vertAlign w:val="superscript"/>
              </w:rPr>
              <w:t>***</w:t>
            </w:r>
          </w:p>
        </w:tc>
        <w:tc>
          <w:tcPr>
            <w:tcW w:w="1429" w:type="dxa"/>
            <w:tcBorders>
              <w:top w:val="nil"/>
              <w:bottom w:val="nil"/>
            </w:tcBorders>
            <w:tcMar>
              <w:top w:w="100" w:type="nil"/>
              <w:right w:w="100" w:type="nil"/>
            </w:tcMar>
            <w:vAlign w:val="center"/>
          </w:tcPr>
          <w:p w14:paraId="0F846790" w14:textId="77777777" w:rsidR="00AC6549" w:rsidRPr="002762BE" w:rsidRDefault="00AC6549" w:rsidP="00010A08">
            <w:pPr>
              <w:widowControl w:val="0"/>
              <w:autoSpaceDE w:val="0"/>
              <w:autoSpaceDN w:val="0"/>
              <w:adjustRightInd w:val="0"/>
              <w:jc w:val="center"/>
            </w:pPr>
            <w:r w:rsidRPr="002762BE">
              <w:t>-4.803</w:t>
            </w:r>
            <w:r w:rsidRPr="002762BE">
              <w:rPr>
                <w:vertAlign w:val="superscript"/>
              </w:rPr>
              <w:t>***</w:t>
            </w:r>
          </w:p>
        </w:tc>
        <w:tc>
          <w:tcPr>
            <w:tcW w:w="1429" w:type="dxa"/>
            <w:tcBorders>
              <w:top w:val="nil"/>
              <w:bottom w:val="nil"/>
            </w:tcBorders>
            <w:tcMar>
              <w:top w:w="100" w:type="nil"/>
              <w:right w:w="100" w:type="nil"/>
            </w:tcMar>
            <w:vAlign w:val="center"/>
          </w:tcPr>
          <w:p w14:paraId="6585B0B1" w14:textId="77777777" w:rsidR="00AC6549" w:rsidRPr="002762BE" w:rsidRDefault="00AC6549" w:rsidP="00010A08">
            <w:pPr>
              <w:widowControl w:val="0"/>
              <w:autoSpaceDE w:val="0"/>
              <w:autoSpaceDN w:val="0"/>
              <w:adjustRightInd w:val="0"/>
              <w:jc w:val="center"/>
            </w:pPr>
            <w:r w:rsidRPr="002762BE">
              <w:t>-1.094</w:t>
            </w:r>
            <w:r w:rsidRPr="002762BE">
              <w:rPr>
                <w:vertAlign w:val="superscript"/>
              </w:rPr>
              <w:t>***</w:t>
            </w:r>
          </w:p>
        </w:tc>
        <w:tc>
          <w:tcPr>
            <w:tcW w:w="1430" w:type="dxa"/>
            <w:tcBorders>
              <w:top w:val="nil"/>
              <w:bottom w:val="nil"/>
            </w:tcBorders>
            <w:vAlign w:val="center"/>
          </w:tcPr>
          <w:p w14:paraId="54D85BAE" w14:textId="77777777" w:rsidR="00AC6549" w:rsidRPr="002762BE" w:rsidRDefault="00AC6549" w:rsidP="00010A08">
            <w:pPr>
              <w:widowControl w:val="0"/>
              <w:autoSpaceDE w:val="0"/>
              <w:autoSpaceDN w:val="0"/>
              <w:adjustRightInd w:val="0"/>
              <w:jc w:val="center"/>
            </w:pPr>
            <w:r w:rsidRPr="002762BE">
              <w:t>0.049</w:t>
            </w:r>
          </w:p>
        </w:tc>
        <w:tc>
          <w:tcPr>
            <w:tcW w:w="1429" w:type="dxa"/>
            <w:tcBorders>
              <w:top w:val="nil"/>
              <w:bottom w:val="nil"/>
            </w:tcBorders>
            <w:vAlign w:val="center"/>
          </w:tcPr>
          <w:p w14:paraId="0B41F2D6" w14:textId="77777777" w:rsidR="00AC6549" w:rsidRPr="002762BE" w:rsidRDefault="00AC6549" w:rsidP="00010A08">
            <w:pPr>
              <w:widowControl w:val="0"/>
              <w:autoSpaceDE w:val="0"/>
              <w:autoSpaceDN w:val="0"/>
              <w:adjustRightInd w:val="0"/>
              <w:jc w:val="center"/>
            </w:pPr>
            <w:r w:rsidRPr="002762BE">
              <w:t>-1.443</w:t>
            </w:r>
            <w:r w:rsidRPr="002762BE">
              <w:rPr>
                <w:vertAlign w:val="superscript"/>
              </w:rPr>
              <w:t>***</w:t>
            </w:r>
          </w:p>
        </w:tc>
        <w:tc>
          <w:tcPr>
            <w:tcW w:w="1429" w:type="dxa"/>
            <w:tcBorders>
              <w:top w:val="nil"/>
              <w:bottom w:val="nil"/>
            </w:tcBorders>
            <w:vAlign w:val="center"/>
          </w:tcPr>
          <w:p w14:paraId="7C0DC04C" w14:textId="77777777" w:rsidR="00AC6549" w:rsidRPr="002762BE" w:rsidRDefault="00AC6549" w:rsidP="00010A08">
            <w:pPr>
              <w:widowControl w:val="0"/>
              <w:autoSpaceDE w:val="0"/>
              <w:autoSpaceDN w:val="0"/>
              <w:adjustRightInd w:val="0"/>
              <w:jc w:val="center"/>
            </w:pPr>
            <w:r w:rsidRPr="002762BE">
              <w:t>-6.205</w:t>
            </w:r>
            <w:r w:rsidRPr="002762BE">
              <w:rPr>
                <w:vertAlign w:val="superscript"/>
              </w:rPr>
              <w:t>***</w:t>
            </w:r>
          </w:p>
        </w:tc>
        <w:tc>
          <w:tcPr>
            <w:tcW w:w="1429" w:type="dxa"/>
            <w:tcBorders>
              <w:top w:val="nil"/>
              <w:bottom w:val="nil"/>
            </w:tcBorders>
            <w:vAlign w:val="center"/>
          </w:tcPr>
          <w:p w14:paraId="36972B88" w14:textId="77777777" w:rsidR="00AC6549" w:rsidRPr="002762BE" w:rsidRDefault="00AC6549" w:rsidP="00010A08">
            <w:pPr>
              <w:widowControl w:val="0"/>
              <w:autoSpaceDE w:val="0"/>
              <w:autoSpaceDN w:val="0"/>
              <w:adjustRightInd w:val="0"/>
              <w:jc w:val="center"/>
            </w:pPr>
            <w:r w:rsidRPr="002762BE">
              <w:t>-0.266</w:t>
            </w:r>
          </w:p>
        </w:tc>
        <w:tc>
          <w:tcPr>
            <w:tcW w:w="1430" w:type="dxa"/>
            <w:tcBorders>
              <w:top w:val="nil"/>
              <w:bottom w:val="nil"/>
            </w:tcBorders>
            <w:vAlign w:val="center"/>
          </w:tcPr>
          <w:p w14:paraId="606DC710" w14:textId="77777777" w:rsidR="00AC6549" w:rsidRPr="002762BE" w:rsidRDefault="00AC6549" w:rsidP="00010A08">
            <w:pPr>
              <w:widowControl w:val="0"/>
              <w:autoSpaceDE w:val="0"/>
              <w:autoSpaceDN w:val="0"/>
              <w:adjustRightInd w:val="0"/>
              <w:jc w:val="center"/>
            </w:pPr>
            <w:r w:rsidRPr="002762BE">
              <w:t>-5.277</w:t>
            </w:r>
            <w:r w:rsidRPr="002762BE">
              <w:rPr>
                <w:vertAlign w:val="superscript"/>
              </w:rPr>
              <w:t>***</w:t>
            </w:r>
          </w:p>
        </w:tc>
      </w:tr>
      <w:tr w:rsidR="00AC6549" w:rsidRPr="002762BE" w14:paraId="18935D09" w14:textId="77777777" w:rsidTr="00010A08">
        <w:tc>
          <w:tcPr>
            <w:tcW w:w="2802" w:type="dxa"/>
            <w:tcBorders>
              <w:top w:val="nil"/>
              <w:bottom w:val="single" w:sz="8" w:space="0" w:color="auto"/>
            </w:tcBorders>
            <w:tcMar>
              <w:top w:w="100" w:type="nil"/>
              <w:right w:w="100" w:type="nil"/>
            </w:tcMar>
          </w:tcPr>
          <w:p w14:paraId="6FCC8754" w14:textId="77777777" w:rsidR="00AC6549" w:rsidRPr="002762BE" w:rsidRDefault="00AC6549" w:rsidP="00010A08">
            <w:pPr>
              <w:widowControl w:val="0"/>
              <w:autoSpaceDE w:val="0"/>
              <w:autoSpaceDN w:val="0"/>
              <w:adjustRightInd w:val="0"/>
            </w:pPr>
          </w:p>
        </w:tc>
        <w:tc>
          <w:tcPr>
            <w:tcW w:w="1429" w:type="dxa"/>
            <w:tcBorders>
              <w:top w:val="nil"/>
              <w:bottom w:val="single" w:sz="8" w:space="0" w:color="auto"/>
            </w:tcBorders>
            <w:tcMar>
              <w:top w:w="100" w:type="nil"/>
              <w:right w:w="100" w:type="nil"/>
            </w:tcMar>
            <w:vAlign w:val="center"/>
          </w:tcPr>
          <w:p w14:paraId="14708300" w14:textId="77777777" w:rsidR="00AC6549" w:rsidRPr="002762BE" w:rsidRDefault="00AC6549" w:rsidP="00010A08">
            <w:pPr>
              <w:widowControl w:val="0"/>
              <w:autoSpaceDE w:val="0"/>
              <w:autoSpaceDN w:val="0"/>
              <w:adjustRightInd w:val="0"/>
              <w:jc w:val="center"/>
            </w:pPr>
            <w:r w:rsidRPr="002762BE">
              <w:t>(0.445)</w:t>
            </w:r>
          </w:p>
        </w:tc>
        <w:tc>
          <w:tcPr>
            <w:tcW w:w="1429" w:type="dxa"/>
            <w:tcBorders>
              <w:top w:val="nil"/>
              <w:bottom w:val="single" w:sz="8" w:space="0" w:color="auto"/>
            </w:tcBorders>
            <w:tcMar>
              <w:top w:w="100" w:type="nil"/>
              <w:right w:w="100" w:type="nil"/>
            </w:tcMar>
            <w:vAlign w:val="center"/>
          </w:tcPr>
          <w:p w14:paraId="3B5E569D" w14:textId="77777777" w:rsidR="00AC6549" w:rsidRPr="002762BE" w:rsidRDefault="00AC6549" w:rsidP="00010A08">
            <w:pPr>
              <w:widowControl w:val="0"/>
              <w:autoSpaceDE w:val="0"/>
              <w:autoSpaceDN w:val="0"/>
              <w:adjustRightInd w:val="0"/>
              <w:jc w:val="center"/>
            </w:pPr>
            <w:r w:rsidRPr="002762BE">
              <w:t>(0.345)</w:t>
            </w:r>
          </w:p>
        </w:tc>
        <w:tc>
          <w:tcPr>
            <w:tcW w:w="1429" w:type="dxa"/>
            <w:tcBorders>
              <w:top w:val="nil"/>
              <w:bottom w:val="single" w:sz="8" w:space="0" w:color="auto"/>
            </w:tcBorders>
            <w:tcMar>
              <w:top w:w="100" w:type="nil"/>
              <w:right w:w="100" w:type="nil"/>
            </w:tcMar>
            <w:vAlign w:val="center"/>
          </w:tcPr>
          <w:p w14:paraId="2D2DA70B" w14:textId="77777777" w:rsidR="00AC6549" w:rsidRPr="002762BE" w:rsidRDefault="00AC6549" w:rsidP="00010A08">
            <w:pPr>
              <w:widowControl w:val="0"/>
              <w:autoSpaceDE w:val="0"/>
              <w:autoSpaceDN w:val="0"/>
              <w:adjustRightInd w:val="0"/>
              <w:jc w:val="center"/>
            </w:pPr>
            <w:r w:rsidRPr="002762BE">
              <w:t>(0.300)</w:t>
            </w:r>
          </w:p>
        </w:tc>
        <w:tc>
          <w:tcPr>
            <w:tcW w:w="1430" w:type="dxa"/>
            <w:tcBorders>
              <w:top w:val="nil"/>
              <w:bottom w:val="single" w:sz="8" w:space="0" w:color="auto"/>
            </w:tcBorders>
            <w:vAlign w:val="center"/>
          </w:tcPr>
          <w:p w14:paraId="4B6E1AF3" w14:textId="77777777" w:rsidR="00AC6549" w:rsidRPr="002762BE" w:rsidRDefault="00AC6549" w:rsidP="00010A08">
            <w:pPr>
              <w:widowControl w:val="0"/>
              <w:autoSpaceDE w:val="0"/>
              <w:autoSpaceDN w:val="0"/>
              <w:adjustRightInd w:val="0"/>
              <w:jc w:val="center"/>
            </w:pPr>
            <w:r w:rsidRPr="002762BE">
              <w:t>(0.321)</w:t>
            </w:r>
          </w:p>
        </w:tc>
        <w:tc>
          <w:tcPr>
            <w:tcW w:w="1429" w:type="dxa"/>
            <w:tcBorders>
              <w:top w:val="nil"/>
              <w:bottom w:val="single" w:sz="8" w:space="0" w:color="auto"/>
            </w:tcBorders>
            <w:vAlign w:val="center"/>
          </w:tcPr>
          <w:p w14:paraId="5A0CC0D4" w14:textId="77777777" w:rsidR="00AC6549" w:rsidRPr="002762BE" w:rsidRDefault="00AC6549" w:rsidP="00010A08">
            <w:pPr>
              <w:widowControl w:val="0"/>
              <w:autoSpaceDE w:val="0"/>
              <w:autoSpaceDN w:val="0"/>
              <w:adjustRightInd w:val="0"/>
              <w:jc w:val="center"/>
            </w:pPr>
            <w:r w:rsidRPr="002762BE">
              <w:t>(0.363)</w:t>
            </w:r>
          </w:p>
        </w:tc>
        <w:tc>
          <w:tcPr>
            <w:tcW w:w="1429" w:type="dxa"/>
            <w:tcBorders>
              <w:top w:val="nil"/>
              <w:bottom w:val="single" w:sz="8" w:space="0" w:color="auto"/>
            </w:tcBorders>
            <w:vAlign w:val="center"/>
          </w:tcPr>
          <w:p w14:paraId="364E7C14" w14:textId="77777777" w:rsidR="00AC6549" w:rsidRPr="002762BE" w:rsidRDefault="00AC6549" w:rsidP="00010A08">
            <w:pPr>
              <w:widowControl w:val="0"/>
              <w:autoSpaceDE w:val="0"/>
              <w:autoSpaceDN w:val="0"/>
              <w:adjustRightInd w:val="0"/>
              <w:jc w:val="center"/>
            </w:pPr>
            <w:r w:rsidRPr="002762BE">
              <w:t>(0.384)</w:t>
            </w:r>
          </w:p>
        </w:tc>
        <w:tc>
          <w:tcPr>
            <w:tcW w:w="1429" w:type="dxa"/>
            <w:tcBorders>
              <w:top w:val="nil"/>
              <w:bottom w:val="single" w:sz="8" w:space="0" w:color="auto"/>
            </w:tcBorders>
            <w:vAlign w:val="center"/>
          </w:tcPr>
          <w:p w14:paraId="7BFAD6CA" w14:textId="77777777" w:rsidR="00AC6549" w:rsidRPr="002762BE" w:rsidRDefault="00AC6549" w:rsidP="00010A08">
            <w:pPr>
              <w:widowControl w:val="0"/>
              <w:autoSpaceDE w:val="0"/>
              <w:autoSpaceDN w:val="0"/>
              <w:adjustRightInd w:val="0"/>
              <w:jc w:val="center"/>
            </w:pPr>
            <w:r w:rsidRPr="002762BE">
              <w:t>(0.327)</w:t>
            </w:r>
          </w:p>
        </w:tc>
        <w:tc>
          <w:tcPr>
            <w:tcW w:w="1430" w:type="dxa"/>
            <w:tcBorders>
              <w:top w:val="nil"/>
              <w:bottom w:val="single" w:sz="8" w:space="0" w:color="auto"/>
            </w:tcBorders>
            <w:vAlign w:val="center"/>
          </w:tcPr>
          <w:p w14:paraId="610F072E" w14:textId="77777777" w:rsidR="00AC6549" w:rsidRPr="002762BE" w:rsidRDefault="00AC6549" w:rsidP="00010A08">
            <w:pPr>
              <w:widowControl w:val="0"/>
              <w:autoSpaceDE w:val="0"/>
              <w:autoSpaceDN w:val="0"/>
              <w:adjustRightInd w:val="0"/>
              <w:jc w:val="center"/>
            </w:pPr>
            <w:r w:rsidRPr="002762BE">
              <w:t>(0.451)</w:t>
            </w:r>
          </w:p>
        </w:tc>
      </w:tr>
      <w:tr w:rsidR="00AC6549" w:rsidRPr="002762BE" w14:paraId="4F21F52C" w14:textId="77777777" w:rsidTr="00010A08">
        <w:tc>
          <w:tcPr>
            <w:tcW w:w="2802" w:type="dxa"/>
            <w:tcBorders>
              <w:top w:val="single" w:sz="8" w:space="0" w:color="auto"/>
              <w:bottom w:val="nil"/>
            </w:tcBorders>
            <w:tcMar>
              <w:top w:w="100" w:type="nil"/>
              <w:right w:w="100" w:type="nil"/>
            </w:tcMar>
          </w:tcPr>
          <w:p w14:paraId="6864D645" w14:textId="77777777" w:rsidR="00AC6549" w:rsidRPr="002762BE" w:rsidRDefault="00AC6549" w:rsidP="00010A08">
            <w:pPr>
              <w:widowControl w:val="0"/>
              <w:autoSpaceDE w:val="0"/>
              <w:autoSpaceDN w:val="0"/>
              <w:adjustRightInd w:val="0"/>
            </w:pPr>
            <w:r w:rsidRPr="002762BE">
              <w:rPr>
                <w:i/>
                <w:iCs/>
              </w:rPr>
              <w:t>N</w:t>
            </w:r>
          </w:p>
        </w:tc>
        <w:tc>
          <w:tcPr>
            <w:tcW w:w="1429" w:type="dxa"/>
            <w:tcBorders>
              <w:top w:val="single" w:sz="8" w:space="0" w:color="auto"/>
              <w:bottom w:val="nil"/>
            </w:tcBorders>
            <w:tcMar>
              <w:top w:w="100" w:type="nil"/>
              <w:right w:w="100" w:type="nil"/>
            </w:tcMar>
            <w:vAlign w:val="center"/>
          </w:tcPr>
          <w:p w14:paraId="7F7CF126" w14:textId="77777777" w:rsidR="00AC6549" w:rsidRPr="002762BE" w:rsidRDefault="00AC6549" w:rsidP="00010A08">
            <w:pPr>
              <w:widowControl w:val="0"/>
              <w:autoSpaceDE w:val="0"/>
              <w:autoSpaceDN w:val="0"/>
              <w:adjustRightInd w:val="0"/>
              <w:jc w:val="center"/>
            </w:pPr>
            <w:r w:rsidRPr="002762BE">
              <w:t>1,071</w:t>
            </w:r>
          </w:p>
        </w:tc>
        <w:tc>
          <w:tcPr>
            <w:tcW w:w="1429" w:type="dxa"/>
            <w:tcBorders>
              <w:top w:val="single" w:sz="8" w:space="0" w:color="auto"/>
              <w:bottom w:val="nil"/>
            </w:tcBorders>
            <w:tcMar>
              <w:top w:w="100" w:type="nil"/>
              <w:right w:w="100" w:type="nil"/>
            </w:tcMar>
            <w:vAlign w:val="center"/>
          </w:tcPr>
          <w:p w14:paraId="773C4812" w14:textId="77777777" w:rsidR="00AC6549" w:rsidRPr="002762BE" w:rsidRDefault="00AC6549" w:rsidP="00010A08">
            <w:pPr>
              <w:widowControl w:val="0"/>
              <w:autoSpaceDE w:val="0"/>
              <w:autoSpaceDN w:val="0"/>
              <w:adjustRightInd w:val="0"/>
              <w:jc w:val="center"/>
            </w:pPr>
            <w:r w:rsidRPr="002762BE">
              <w:t>1,294</w:t>
            </w:r>
          </w:p>
        </w:tc>
        <w:tc>
          <w:tcPr>
            <w:tcW w:w="1429" w:type="dxa"/>
            <w:tcBorders>
              <w:top w:val="single" w:sz="8" w:space="0" w:color="auto"/>
              <w:bottom w:val="nil"/>
            </w:tcBorders>
            <w:tcMar>
              <w:top w:w="100" w:type="nil"/>
              <w:right w:w="100" w:type="nil"/>
            </w:tcMar>
            <w:vAlign w:val="center"/>
          </w:tcPr>
          <w:p w14:paraId="5EA5D1C0" w14:textId="77777777" w:rsidR="00AC6549" w:rsidRPr="002762BE" w:rsidRDefault="00AC6549" w:rsidP="00010A08">
            <w:pPr>
              <w:widowControl w:val="0"/>
              <w:autoSpaceDE w:val="0"/>
              <w:autoSpaceDN w:val="0"/>
              <w:adjustRightInd w:val="0"/>
              <w:jc w:val="center"/>
            </w:pPr>
            <w:r w:rsidRPr="002762BE">
              <w:t>1190</w:t>
            </w:r>
          </w:p>
        </w:tc>
        <w:tc>
          <w:tcPr>
            <w:tcW w:w="1430" w:type="dxa"/>
            <w:tcBorders>
              <w:top w:val="single" w:sz="8" w:space="0" w:color="auto"/>
              <w:bottom w:val="nil"/>
            </w:tcBorders>
            <w:vAlign w:val="center"/>
          </w:tcPr>
          <w:p w14:paraId="1A6C8C4B" w14:textId="77777777" w:rsidR="00AC6549" w:rsidRPr="002762BE" w:rsidRDefault="00AC6549" w:rsidP="00010A08">
            <w:pPr>
              <w:widowControl w:val="0"/>
              <w:autoSpaceDE w:val="0"/>
              <w:autoSpaceDN w:val="0"/>
              <w:adjustRightInd w:val="0"/>
              <w:jc w:val="center"/>
            </w:pPr>
            <w:r w:rsidRPr="002762BE">
              <w:t>1,490</w:t>
            </w:r>
          </w:p>
        </w:tc>
        <w:tc>
          <w:tcPr>
            <w:tcW w:w="1429" w:type="dxa"/>
            <w:tcBorders>
              <w:top w:val="single" w:sz="8" w:space="0" w:color="auto"/>
              <w:bottom w:val="nil"/>
            </w:tcBorders>
            <w:vAlign w:val="center"/>
          </w:tcPr>
          <w:p w14:paraId="514ECF0B" w14:textId="77777777" w:rsidR="00AC6549" w:rsidRPr="002762BE" w:rsidRDefault="00AC6549" w:rsidP="00010A08">
            <w:pPr>
              <w:widowControl w:val="0"/>
              <w:autoSpaceDE w:val="0"/>
              <w:autoSpaceDN w:val="0"/>
              <w:adjustRightInd w:val="0"/>
              <w:jc w:val="center"/>
            </w:pPr>
            <w:r w:rsidRPr="002762BE">
              <w:t>1,425</w:t>
            </w:r>
          </w:p>
        </w:tc>
        <w:tc>
          <w:tcPr>
            <w:tcW w:w="1429" w:type="dxa"/>
            <w:tcBorders>
              <w:top w:val="single" w:sz="8" w:space="0" w:color="auto"/>
              <w:bottom w:val="nil"/>
            </w:tcBorders>
            <w:vAlign w:val="center"/>
          </w:tcPr>
          <w:p w14:paraId="5769C2DE" w14:textId="77777777" w:rsidR="00AC6549" w:rsidRPr="002762BE" w:rsidRDefault="00AC6549" w:rsidP="00010A08">
            <w:pPr>
              <w:widowControl w:val="0"/>
              <w:autoSpaceDE w:val="0"/>
              <w:autoSpaceDN w:val="0"/>
              <w:adjustRightInd w:val="0"/>
              <w:jc w:val="center"/>
            </w:pPr>
            <w:r w:rsidRPr="002762BE">
              <w:t>1,930</w:t>
            </w:r>
          </w:p>
        </w:tc>
        <w:tc>
          <w:tcPr>
            <w:tcW w:w="1429" w:type="dxa"/>
            <w:tcBorders>
              <w:top w:val="single" w:sz="8" w:space="0" w:color="auto"/>
              <w:bottom w:val="nil"/>
            </w:tcBorders>
            <w:vAlign w:val="center"/>
          </w:tcPr>
          <w:p w14:paraId="0F65B1BE" w14:textId="77777777" w:rsidR="00AC6549" w:rsidRPr="002762BE" w:rsidRDefault="00AC6549" w:rsidP="00010A08">
            <w:pPr>
              <w:widowControl w:val="0"/>
              <w:autoSpaceDE w:val="0"/>
              <w:autoSpaceDN w:val="0"/>
              <w:adjustRightInd w:val="0"/>
              <w:jc w:val="center"/>
            </w:pPr>
            <w:r w:rsidRPr="002762BE">
              <w:t>1,696</w:t>
            </w:r>
          </w:p>
        </w:tc>
        <w:tc>
          <w:tcPr>
            <w:tcW w:w="1430" w:type="dxa"/>
            <w:tcBorders>
              <w:top w:val="single" w:sz="8" w:space="0" w:color="auto"/>
              <w:bottom w:val="nil"/>
            </w:tcBorders>
            <w:vAlign w:val="center"/>
          </w:tcPr>
          <w:p w14:paraId="4B607980" w14:textId="77777777" w:rsidR="00AC6549" w:rsidRPr="002762BE" w:rsidRDefault="00AC6549" w:rsidP="00010A08">
            <w:pPr>
              <w:widowControl w:val="0"/>
              <w:autoSpaceDE w:val="0"/>
              <w:autoSpaceDN w:val="0"/>
              <w:adjustRightInd w:val="0"/>
              <w:jc w:val="center"/>
            </w:pPr>
            <w:r w:rsidRPr="002762BE">
              <w:t>1,304</w:t>
            </w:r>
          </w:p>
        </w:tc>
      </w:tr>
      <w:tr w:rsidR="00AC6549" w:rsidRPr="002762BE" w14:paraId="11A568AB" w14:textId="77777777" w:rsidTr="00010A08">
        <w:tc>
          <w:tcPr>
            <w:tcW w:w="2802" w:type="dxa"/>
            <w:tcBorders>
              <w:top w:val="nil"/>
              <w:bottom w:val="nil"/>
            </w:tcBorders>
            <w:tcMar>
              <w:top w:w="100" w:type="nil"/>
              <w:right w:w="100" w:type="nil"/>
            </w:tcMar>
          </w:tcPr>
          <w:p w14:paraId="64C7725F" w14:textId="77777777" w:rsidR="00AC6549" w:rsidRPr="002762BE" w:rsidRDefault="00AC6549" w:rsidP="00010A08">
            <w:pPr>
              <w:widowControl w:val="0"/>
              <w:autoSpaceDE w:val="0"/>
              <w:autoSpaceDN w:val="0"/>
              <w:adjustRightInd w:val="0"/>
            </w:pPr>
            <w:r w:rsidRPr="002762BE">
              <w:t xml:space="preserve">pseudo </w:t>
            </w:r>
            <w:r w:rsidRPr="002762BE">
              <w:rPr>
                <w:i/>
                <w:iCs/>
              </w:rPr>
              <w:t>R</w:t>
            </w:r>
            <w:r w:rsidRPr="002762BE">
              <w:rPr>
                <w:vertAlign w:val="superscript"/>
              </w:rPr>
              <w:t>2</w:t>
            </w:r>
          </w:p>
        </w:tc>
        <w:tc>
          <w:tcPr>
            <w:tcW w:w="1429" w:type="dxa"/>
            <w:tcBorders>
              <w:top w:val="nil"/>
              <w:bottom w:val="nil"/>
            </w:tcBorders>
            <w:tcMar>
              <w:top w:w="100" w:type="nil"/>
              <w:right w:w="100" w:type="nil"/>
            </w:tcMar>
            <w:vAlign w:val="center"/>
          </w:tcPr>
          <w:p w14:paraId="527B9B19" w14:textId="77777777" w:rsidR="00AC6549" w:rsidRPr="002762BE" w:rsidRDefault="00AC6549" w:rsidP="00010A08">
            <w:pPr>
              <w:widowControl w:val="0"/>
              <w:autoSpaceDE w:val="0"/>
              <w:autoSpaceDN w:val="0"/>
              <w:adjustRightInd w:val="0"/>
              <w:jc w:val="center"/>
            </w:pPr>
            <w:r w:rsidRPr="002762BE">
              <w:t>0.407</w:t>
            </w:r>
          </w:p>
        </w:tc>
        <w:tc>
          <w:tcPr>
            <w:tcW w:w="1429" w:type="dxa"/>
            <w:tcBorders>
              <w:top w:val="nil"/>
              <w:bottom w:val="nil"/>
            </w:tcBorders>
            <w:tcMar>
              <w:top w:w="100" w:type="nil"/>
              <w:right w:w="100" w:type="nil"/>
            </w:tcMar>
            <w:vAlign w:val="center"/>
          </w:tcPr>
          <w:p w14:paraId="6AFA0032" w14:textId="77777777" w:rsidR="00AC6549" w:rsidRPr="002762BE" w:rsidRDefault="00AC6549" w:rsidP="00010A08">
            <w:pPr>
              <w:widowControl w:val="0"/>
              <w:autoSpaceDE w:val="0"/>
              <w:autoSpaceDN w:val="0"/>
              <w:adjustRightInd w:val="0"/>
              <w:jc w:val="center"/>
            </w:pPr>
            <w:r w:rsidRPr="002762BE">
              <w:t>0.340</w:t>
            </w:r>
          </w:p>
        </w:tc>
        <w:tc>
          <w:tcPr>
            <w:tcW w:w="1429" w:type="dxa"/>
            <w:tcBorders>
              <w:top w:val="nil"/>
              <w:bottom w:val="nil"/>
            </w:tcBorders>
            <w:tcMar>
              <w:top w:w="100" w:type="nil"/>
              <w:right w:w="100" w:type="nil"/>
            </w:tcMar>
            <w:vAlign w:val="center"/>
          </w:tcPr>
          <w:p w14:paraId="13E67082" w14:textId="77777777" w:rsidR="00AC6549" w:rsidRPr="002762BE" w:rsidRDefault="00AC6549" w:rsidP="00010A08">
            <w:pPr>
              <w:widowControl w:val="0"/>
              <w:autoSpaceDE w:val="0"/>
              <w:autoSpaceDN w:val="0"/>
              <w:adjustRightInd w:val="0"/>
              <w:jc w:val="center"/>
            </w:pPr>
            <w:r w:rsidRPr="002762BE">
              <w:t>0.126</w:t>
            </w:r>
          </w:p>
        </w:tc>
        <w:tc>
          <w:tcPr>
            <w:tcW w:w="1430" w:type="dxa"/>
            <w:tcBorders>
              <w:top w:val="nil"/>
              <w:bottom w:val="nil"/>
            </w:tcBorders>
            <w:vAlign w:val="center"/>
          </w:tcPr>
          <w:p w14:paraId="0A76E5E6" w14:textId="77777777" w:rsidR="00AC6549" w:rsidRPr="002762BE" w:rsidRDefault="00AC6549" w:rsidP="00010A08">
            <w:pPr>
              <w:widowControl w:val="0"/>
              <w:autoSpaceDE w:val="0"/>
              <w:autoSpaceDN w:val="0"/>
              <w:adjustRightInd w:val="0"/>
              <w:jc w:val="center"/>
            </w:pPr>
            <w:r w:rsidRPr="002762BE">
              <w:t>0.172</w:t>
            </w:r>
          </w:p>
        </w:tc>
        <w:tc>
          <w:tcPr>
            <w:tcW w:w="1429" w:type="dxa"/>
            <w:tcBorders>
              <w:top w:val="nil"/>
              <w:bottom w:val="nil"/>
            </w:tcBorders>
            <w:vAlign w:val="center"/>
          </w:tcPr>
          <w:p w14:paraId="0E5E64A7" w14:textId="77777777" w:rsidR="00AC6549" w:rsidRPr="002762BE" w:rsidRDefault="00AC6549" w:rsidP="00010A08">
            <w:pPr>
              <w:widowControl w:val="0"/>
              <w:autoSpaceDE w:val="0"/>
              <w:autoSpaceDN w:val="0"/>
              <w:adjustRightInd w:val="0"/>
              <w:jc w:val="center"/>
            </w:pPr>
            <w:r w:rsidRPr="002762BE">
              <w:t>0.117</w:t>
            </w:r>
          </w:p>
        </w:tc>
        <w:tc>
          <w:tcPr>
            <w:tcW w:w="1429" w:type="dxa"/>
            <w:tcBorders>
              <w:top w:val="nil"/>
              <w:bottom w:val="nil"/>
            </w:tcBorders>
            <w:vAlign w:val="center"/>
          </w:tcPr>
          <w:p w14:paraId="564801B4" w14:textId="77777777" w:rsidR="00AC6549" w:rsidRPr="002762BE" w:rsidRDefault="00AC6549" w:rsidP="00010A08">
            <w:pPr>
              <w:widowControl w:val="0"/>
              <w:autoSpaceDE w:val="0"/>
              <w:autoSpaceDN w:val="0"/>
              <w:adjustRightInd w:val="0"/>
              <w:jc w:val="center"/>
            </w:pPr>
            <w:r w:rsidRPr="002762BE">
              <w:t>0.330</w:t>
            </w:r>
          </w:p>
        </w:tc>
        <w:tc>
          <w:tcPr>
            <w:tcW w:w="1429" w:type="dxa"/>
            <w:tcBorders>
              <w:top w:val="nil"/>
              <w:bottom w:val="nil"/>
            </w:tcBorders>
            <w:vAlign w:val="center"/>
          </w:tcPr>
          <w:p w14:paraId="23764895" w14:textId="77777777" w:rsidR="00AC6549" w:rsidRPr="002762BE" w:rsidRDefault="00AC6549" w:rsidP="00010A08">
            <w:pPr>
              <w:widowControl w:val="0"/>
              <w:autoSpaceDE w:val="0"/>
              <w:autoSpaceDN w:val="0"/>
              <w:adjustRightInd w:val="0"/>
              <w:jc w:val="center"/>
            </w:pPr>
            <w:r w:rsidRPr="002762BE">
              <w:t>0.151</w:t>
            </w:r>
          </w:p>
        </w:tc>
        <w:tc>
          <w:tcPr>
            <w:tcW w:w="1430" w:type="dxa"/>
            <w:tcBorders>
              <w:top w:val="nil"/>
              <w:bottom w:val="nil"/>
            </w:tcBorders>
            <w:vAlign w:val="center"/>
          </w:tcPr>
          <w:p w14:paraId="0BCB4F14" w14:textId="77777777" w:rsidR="00AC6549" w:rsidRPr="002762BE" w:rsidRDefault="00AC6549" w:rsidP="00010A08">
            <w:pPr>
              <w:widowControl w:val="0"/>
              <w:autoSpaceDE w:val="0"/>
              <w:autoSpaceDN w:val="0"/>
              <w:adjustRightInd w:val="0"/>
              <w:jc w:val="center"/>
            </w:pPr>
            <w:r w:rsidRPr="002762BE">
              <w:t>0.222</w:t>
            </w:r>
          </w:p>
        </w:tc>
      </w:tr>
      <w:tr w:rsidR="00AC6549" w:rsidRPr="002762BE" w14:paraId="5350C660" w14:textId="77777777" w:rsidTr="00010A08">
        <w:tc>
          <w:tcPr>
            <w:tcW w:w="2802" w:type="dxa"/>
            <w:tcBorders>
              <w:top w:val="nil"/>
              <w:bottom w:val="nil"/>
            </w:tcBorders>
            <w:tcMar>
              <w:top w:w="100" w:type="nil"/>
              <w:right w:w="100" w:type="nil"/>
            </w:tcMar>
          </w:tcPr>
          <w:p w14:paraId="11AD16A8" w14:textId="77777777" w:rsidR="00AC6549" w:rsidRPr="002762BE" w:rsidRDefault="00AC6549" w:rsidP="00010A08">
            <w:pPr>
              <w:widowControl w:val="0"/>
              <w:autoSpaceDE w:val="0"/>
              <w:autoSpaceDN w:val="0"/>
              <w:adjustRightInd w:val="0"/>
            </w:pPr>
            <w:r w:rsidRPr="002762BE">
              <w:t>Correctly classified</w:t>
            </w:r>
          </w:p>
        </w:tc>
        <w:tc>
          <w:tcPr>
            <w:tcW w:w="1429" w:type="dxa"/>
            <w:tcBorders>
              <w:top w:val="nil"/>
              <w:bottom w:val="nil"/>
            </w:tcBorders>
            <w:tcMar>
              <w:top w:w="100" w:type="nil"/>
              <w:right w:w="100" w:type="nil"/>
            </w:tcMar>
            <w:vAlign w:val="center"/>
          </w:tcPr>
          <w:p w14:paraId="384AD6CA" w14:textId="77777777" w:rsidR="00AC6549" w:rsidRPr="002762BE" w:rsidRDefault="00AC6549" w:rsidP="00010A08">
            <w:pPr>
              <w:widowControl w:val="0"/>
              <w:autoSpaceDE w:val="0"/>
              <w:autoSpaceDN w:val="0"/>
              <w:adjustRightInd w:val="0"/>
              <w:jc w:val="center"/>
            </w:pPr>
            <w:r w:rsidRPr="002762BE">
              <w:t>83.85%</w:t>
            </w:r>
          </w:p>
        </w:tc>
        <w:tc>
          <w:tcPr>
            <w:tcW w:w="1429" w:type="dxa"/>
            <w:tcBorders>
              <w:top w:val="nil"/>
              <w:bottom w:val="nil"/>
            </w:tcBorders>
            <w:tcMar>
              <w:top w:w="100" w:type="nil"/>
              <w:right w:w="100" w:type="nil"/>
            </w:tcMar>
            <w:vAlign w:val="center"/>
          </w:tcPr>
          <w:p w14:paraId="2A1EE038" w14:textId="77777777" w:rsidR="00AC6549" w:rsidRPr="002762BE" w:rsidRDefault="00AC6549" w:rsidP="00010A08">
            <w:pPr>
              <w:widowControl w:val="0"/>
              <w:autoSpaceDE w:val="0"/>
              <w:autoSpaceDN w:val="0"/>
              <w:adjustRightInd w:val="0"/>
              <w:jc w:val="center"/>
            </w:pPr>
            <w:r w:rsidRPr="002762BE">
              <w:t>81.30%</w:t>
            </w:r>
          </w:p>
        </w:tc>
        <w:tc>
          <w:tcPr>
            <w:tcW w:w="1429" w:type="dxa"/>
            <w:tcBorders>
              <w:top w:val="nil"/>
              <w:bottom w:val="nil"/>
            </w:tcBorders>
            <w:tcMar>
              <w:top w:w="100" w:type="nil"/>
              <w:right w:w="100" w:type="nil"/>
            </w:tcMar>
            <w:vAlign w:val="center"/>
          </w:tcPr>
          <w:p w14:paraId="7D8CA034" w14:textId="77777777" w:rsidR="00AC6549" w:rsidRPr="002762BE" w:rsidRDefault="00AC6549" w:rsidP="00010A08">
            <w:pPr>
              <w:widowControl w:val="0"/>
              <w:autoSpaceDE w:val="0"/>
              <w:autoSpaceDN w:val="0"/>
              <w:adjustRightInd w:val="0"/>
              <w:jc w:val="center"/>
            </w:pPr>
            <w:r w:rsidRPr="002762BE">
              <w:t>66.89%</w:t>
            </w:r>
          </w:p>
        </w:tc>
        <w:tc>
          <w:tcPr>
            <w:tcW w:w="1430" w:type="dxa"/>
            <w:tcBorders>
              <w:top w:val="nil"/>
              <w:bottom w:val="nil"/>
            </w:tcBorders>
            <w:vAlign w:val="center"/>
          </w:tcPr>
          <w:p w14:paraId="16EADF42" w14:textId="77777777" w:rsidR="00AC6549" w:rsidRPr="002762BE" w:rsidRDefault="00AC6549" w:rsidP="00010A08">
            <w:pPr>
              <w:widowControl w:val="0"/>
              <w:autoSpaceDE w:val="0"/>
              <w:autoSpaceDN w:val="0"/>
              <w:adjustRightInd w:val="0"/>
              <w:jc w:val="center"/>
            </w:pPr>
            <w:r w:rsidRPr="002762BE">
              <w:t>74.63%</w:t>
            </w:r>
          </w:p>
        </w:tc>
        <w:tc>
          <w:tcPr>
            <w:tcW w:w="1429" w:type="dxa"/>
            <w:tcBorders>
              <w:top w:val="nil"/>
              <w:bottom w:val="nil"/>
            </w:tcBorders>
            <w:vAlign w:val="center"/>
          </w:tcPr>
          <w:p w14:paraId="4B839DE6" w14:textId="77777777" w:rsidR="00AC6549" w:rsidRPr="002762BE" w:rsidRDefault="00AC6549" w:rsidP="00010A08">
            <w:pPr>
              <w:widowControl w:val="0"/>
              <w:autoSpaceDE w:val="0"/>
              <w:autoSpaceDN w:val="0"/>
              <w:adjustRightInd w:val="0"/>
              <w:jc w:val="center"/>
            </w:pPr>
            <w:r w:rsidRPr="002762BE">
              <w:t>67.72%</w:t>
            </w:r>
          </w:p>
        </w:tc>
        <w:tc>
          <w:tcPr>
            <w:tcW w:w="1429" w:type="dxa"/>
            <w:tcBorders>
              <w:top w:val="nil"/>
              <w:bottom w:val="nil"/>
            </w:tcBorders>
            <w:vAlign w:val="center"/>
          </w:tcPr>
          <w:p w14:paraId="134D5FDE" w14:textId="77777777" w:rsidR="00AC6549" w:rsidRPr="002762BE" w:rsidRDefault="00AC6549" w:rsidP="00010A08">
            <w:pPr>
              <w:widowControl w:val="0"/>
              <w:autoSpaceDE w:val="0"/>
              <w:autoSpaceDN w:val="0"/>
              <w:adjustRightInd w:val="0"/>
              <w:jc w:val="center"/>
            </w:pPr>
            <w:r w:rsidRPr="002762BE">
              <w:t>78.65%</w:t>
            </w:r>
          </w:p>
        </w:tc>
        <w:tc>
          <w:tcPr>
            <w:tcW w:w="1429" w:type="dxa"/>
            <w:tcBorders>
              <w:top w:val="nil"/>
              <w:bottom w:val="nil"/>
            </w:tcBorders>
          </w:tcPr>
          <w:p w14:paraId="1A637CED" w14:textId="77777777" w:rsidR="00AC6549" w:rsidRPr="002762BE" w:rsidRDefault="00AC6549" w:rsidP="00010A08">
            <w:pPr>
              <w:widowControl w:val="0"/>
              <w:autoSpaceDE w:val="0"/>
              <w:autoSpaceDN w:val="0"/>
              <w:adjustRightInd w:val="0"/>
              <w:jc w:val="center"/>
            </w:pPr>
            <w:r w:rsidRPr="002762BE">
              <w:t>72.52%</w:t>
            </w:r>
          </w:p>
        </w:tc>
        <w:tc>
          <w:tcPr>
            <w:tcW w:w="1430" w:type="dxa"/>
            <w:tcBorders>
              <w:top w:val="nil"/>
              <w:bottom w:val="nil"/>
            </w:tcBorders>
            <w:vAlign w:val="center"/>
          </w:tcPr>
          <w:p w14:paraId="75BC4931" w14:textId="77777777" w:rsidR="00AC6549" w:rsidRPr="002762BE" w:rsidRDefault="00AC6549" w:rsidP="00010A08">
            <w:pPr>
              <w:widowControl w:val="0"/>
              <w:autoSpaceDE w:val="0"/>
              <w:autoSpaceDN w:val="0"/>
              <w:adjustRightInd w:val="0"/>
              <w:jc w:val="center"/>
            </w:pPr>
            <w:r w:rsidRPr="002762BE">
              <w:t>74.77%</w:t>
            </w:r>
          </w:p>
        </w:tc>
      </w:tr>
      <w:tr w:rsidR="00AC6549" w:rsidRPr="002762BE" w14:paraId="1F76AFDF" w14:textId="77777777" w:rsidTr="00010A08">
        <w:tc>
          <w:tcPr>
            <w:tcW w:w="2802" w:type="dxa"/>
            <w:tcBorders>
              <w:top w:val="nil"/>
              <w:bottom w:val="single" w:sz="8" w:space="0" w:color="auto"/>
            </w:tcBorders>
            <w:tcMar>
              <w:top w:w="100" w:type="nil"/>
              <w:right w:w="100" w:type="nil"/>
            </w:tcMar>
          </w:tcPr>
          <w:p w14:paraId="5CD7282A" w14:textId="77777777" w:rsidR="00AC6549" w:rsidRPr="002762BE" w:rsidRDefault="00AC6549" w:rsidP="00010A08">
            <w:pPr>
              <w:widowControl w:val="0"/>
              <w:autoSpaceDE w:val="0"/>
              <w:autoSpaceDN w:val="0"/>
              <w:adjustRightInd w:val="0"/>
            </w:pPr>
            <w:r w:rsidRPr="002762BE">
              <w:t>Area under the ROC curve</w:t>
            </w:r>
          </w:p>
        </w:tc>
        <w:tc>
          <w:tcPr>
            <w:tcW w:w="1429" w:type="dxa"/>
            <w:tcBorders>
              <w:top w:val="nil"/>
              <w:bottom w:val="single" w:sz="8" w:space="0" w:color="auto"/>
            </w:tcBorders>
            <w:tcMar>
              <w:top w:w="100" w:type="nil"/>
              <w:right w:w="100" w:type="nil"/>
            </w:tcMar>
            <w:vAlign w:val="center"/>
          </w:tcPr>
          <w:p w14:paraId="452CC48D" w14:textId="77777777" w:rsidR="00AC6549" w:rsidRPr="002762BE" w:rsidRDefault="00AC6549" w:rsidP="00010A08">
            <w:pPr>
              <w:widowControl w:val="0"/>
              <w:autoSpaceDE w:val="0"/>
              <w:autoSpaceDN w:val="0"/>
              <w:adjustRightInd w:val="0"/>
              <w:jc w:val="center"/>
            </w:pPr>
            <w:r w:rsidRPr="002762BE">
              <w:t>0.892</w:t>
            </w:r>
          </w:p>
        </w:tc>
        <w:tc>
          <w:tcPr>
            <w:tcW w:w="1429" w:type="dxa"/>
            <w:tcBorders>
              <w:top w:val="nil"/>
              <w:bottom w:val="single" w:sz="8" w:space="0" w:color="auto"/>
            </w:tcBorders>
            <w:tcMar>
              <w:top w:w="100" w:type="nil"/>
              <w:right w:w="100" w:type="nil"/>
            </w:tcMar>
            <w:vAlign w:val="center"/>
          </w:tcPr>
          <w:p w14:paraId="617D2146" w14:textId="77777777" w:rsidR="00AC6549" w:rsidRPr="002762BE" w:rsidRDefault="00AC6549" w:rsidP="00010A08">
            <w:pPr>
              <w:widowControl w:val="0"/>
              <w:autoSpaceDE w:val="0"/>
              <w:autoSpaceDN w:val="0"/>
              <w:adjustRightInd w:val="0"/>
              <w:jc w:val="center"/>
            </w:pPr>
            <w:r w:rsidRPr="002762BE">
              <w:t>0.868</w:t>
            </w:r>
          </w:p>
        </w:tc>
        <w:tc>
          <w:tcPr>
            <w:tcW w:w="1429" w:type="dxa"/>
            <w:tcBorders>
              <w:top w:val="nil"/>
              <w:bottom w:val="single" w:sz="8" w:space="0" w:color="auto"/>
            </w:tcBorders>
            <w:tcMar>
              <w:top w:w="100" w:type="nil"/>
              <w:right w:w="100" w:type="nil"/>
            </w:tcMar>
            <w:vAlign w:val="center"/>
          </w:tcPr>
          <w:p w14:paraId="18726248" w14:textId="77777777" w:rsidR="00AC6549" w:rsidRPr="002762BE" w:rsidRDefault="00AC6549" w:rsidP="00010A08">
            <w:pPr>
              <w:widowControl w:val="0"/>
              <w:autoSpaceDE w:val="0"/>
              <w:autoSpaceDN w:val="0"/>
              <w:adjustRightInd w:val="0"/>
              <w:jc w:val="center"/>
            </w:pPr>
            <w:r w:rsidRPr="002762BE">
              <w:t>0.732</w:t>
            </w:r>
          </w:p>
        </w:tc>
        <w:tc>
          <w:tcPr>
            <w:tcW w:w="1430" w:type="dxa"/>
            <w:tcBorders>
              <w:top w:val="nil"/>
              <w:bottom w:val="single" w:sz="8" w:space="0" w:color="auto"/>
            </w:tcBorders>
            <w:vAlign w:val="center"/>
          </w:tcPr>
          <w:p w14:paraId="7731348D" w14:textId="77777777" w:rsidR="00AC6549" w:rsidRPr="002762BE" w:rsidRDefault="00AC6549" w:rsidP="00010A08">
            <w:pPr>
              <w:widowControl w:val="0"/>
              <w:autoSpaceDE w:val="0"/>
              <w:autoSpaceDN w:val="0"/>
              <w:adjustRightInd w:val="0"/>
              <w:jc w:val="center"/>
            </w:pPr>
            <w:r w:rsidRPr="002762BE">
              <w:t>0.761</w:t>
            </w:r>
          </w:p>
        </w:tc>
        <w:tc>
          <w:tcPr>
            <w:tcW w:w="1429" w:type="dxa"/>
            <w:tcBorders>
              <w:top w:val="nil"/>
              <w:bottom w:val="single" w:sz="8" w:space="0" w:color="auto"/>
            </w:tcBorders>
            <w:vAlign w:val="center"/>
          </w:tcPr>
          <w:p w14:paraId="35BA019B" w14:textId="77777777" w:rsidR="00AC6549" w:rsidRPr="002762BE" w:rsidRDefault="00AC6549" w:rsidP="00010A08">
            <w:pPr>
              <w:widowControl w:val="0"/>
              <w:autoSpaceDE w:val="0"/>
              <w:autoSpaceDN w:val="0"/>
              <w:adjustRightInd w:val="0"/>
              <w:jc w:val="center"/>
            </w:pPr>
            <w:r w:rsidRPr="002762BE">
              <w:t>0.722</w:t>
            </w:r>
          </w:p>
        </w:tc>
        <w:tc>
          <w:tcPr>
            <w:tcW w:w="1429" w:type="dxa"/>
            <w:tcBorders>
              <w:top w:val="nil"/>
              <w:bottom w:val="single" w:sz="8" w:space="0" w:color="auto"/>
            </w:tcBorders>
            <w:vAlign w:val="center"/>
          </w:tcPr>
          <w:p w14:paraId="3BDC5EDE" w14:textId="77777777" w:rsidR="00AC6549" w:rsidRPr="002762BE" w:rsidRDefault="00AC6549" w:rsidP="00010A08">
            <w:pPr>
              <w:widowControl w:val="0"/>
              <w:autoSpaceDE w:val="0"/>
              <w:autoSpaceDN w:val="0"/>
              <w:adjustRightInd w:val="0"/>
              <w:jc w:val="center"/>
            </w:pPr>
            <w:r w:rsidRPr="002762BE">
              <w:t>0.862</w:t>
            </w:r>
          </w:p>
        </w:tc>
        <w:tc>
          <w:tcPr>
            <w:tcW w:w="1429" w:type="dxa"/>
            <w:tcBorders>
              <w:top w:val="nil"/>
              <w:bottom w:val="single" w:sz="8" w:space="0" w:color="auto"/>
            </w:tcBorders>
          </w:tcPr>
          <w:p w14:paraId="10303009" w14:textId="77777777" w:rsidR="00AC6549" w:rsidRPr="002762BE" w:rsidRDefault="00AC6549" w:rsidP="00010A08">
            <w:pPr>
              <w:widowControl w:val="0"/>
              <w:autoSpaceDE w:val="0"/>
              <w:autoSpaceDN w:val="0"/>
              <w:adjustRightInd w:val="0"/>
              <w:jc w:val="center"/>
            </w:pPr>
            <w:r w:rsidRPr="002762BE">
              <w:t>0.750</w:t>
            </w:r>
          </w:p>
        </w:tc>
        <w:tc>
          <w:tcPr>
            <w:tcW w:w="1430" w:type="dxa"/>
            <w:tcBorders>
              <w:top w:val="nil"/>
              <w:bottom w:val="single" w:sz="8" w:space="0" w:color="auto"/>
            </w:tcBorders>
            <w:vAlign w:val="center"/>
          </w:tcPr>
          <w:p w14:paraId="23AF8464" w14:textId="77777777" w:rsidR="00AC6549" w:rsidRPr="002762BE" w:rsidRDefault="00AC6549" w:rsidP="00010A08">
            <w:pPr>
              <w:widowControl w:val="0"/>
              <w:autoSpaceDE w:val="0"/>
              <w:autoSpaceDN w:val="0"/>
              <w:adjustRightInd w:val="0"/>
              <w:jc w:val="center"/>
            </w:pPr>
            <w:r w:rsidRPr="002762BE">
              <w:t>0.810</w:t>
            </w:r>
          </w:p>
        </w:tc>
      </w:tr>
    </w:tbl>
    <w:p w14:paraId="2745B2B0" w14:textId="77777777" w:rsidR="00AC6549" w:rsidRPr="002762BE" w:rsidRDefault="00AC6549" w:rsidP="00AC6549">
      <w:pPr>
        <w:keepNext/>
        <w:keepLines/>
        <w:widowControl w:val="0"/>
        <w:autoSpaceDE w:val="0"/>
        <w:autoSpaceDN w:val="0"/>
        <w:adjustRightInd w:val="0"/>
        <w:rPr>
          <w:sz w:val="20"/>
          <w:szCs w:val="20"/>
        </w:rPr>
      </w:pPr>
      <w:r w:rsidRPr="002762BE">
        <w:rPr>
          <w:i/>
          <w:sz w:val="20"/>
          <w:szCs w:val="20"/>
        </w:rPr>
        <w:t>Source:</w:t>
      </w:r>
      <w:r w:rsidRPr="002762BE">
        <w:rPr>
          <w:sz w:val="20"/>
          <w:szCs w:val="20"/>
        </w:rPr>
        <w:t xml:space="preserve"> 1986-1998: The European Voter Dataset. 2002, 2006, 2010 and 2012: Dutch Parliamentary Election Survey (DPES) 2002-2003, 2006, 2010 and 2012. Standard errors in parentheses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0.05,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0.01,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0.001</w:t>
      </w:r>
    </w:p>
    <w:p w14:paraId="37E4D803" w14:textId="77777777" w:rsidR="00AC6549" w:rsidRPr="002762BE" w:rsidRDefault="00AC6549" w:rsidP="00AC6549">
      <w:pPr>
        <w:spacing w:line="276" w:lineRule="auto"/>
      </w:pPr>
    </w:p>
    <w:p w14:paraId="613FCF44" w14:textId="77777777" w:rsidR="00AC6549" w:rsidRPr="002762BE" w:rsidRDefault="00AC6549" w:rsidP="00AC6549">
      <w:pPr>
        <w:spacing w:line="276" w:lineRule="auto"/>
      </w:pPr>
    </w:p>
    <w:p w14:paraId="67FF5E49" w14:textId="77777777" w:rsidR="00AC6549" w:rsidRPr="002762BE" w:rsidRDefault="00AC6549" w:rsidP="00AC6549">
      <w:pPr>
        <w:spacing w:line="276" w:lineRule="auto"/>
      </w:pPr>
    </w:p>
    <w:p w14:paraId="3CF58222" w14:textId="77777777" w:rsidR="00A52A5F" w:rsidRDefault="00A52A5F" w:rsidP="00AC6549">
      <w:pPr>
        <w:spacing w:line="276" w:lineRule="auto"/>
      </w:pPr>
    </w:p>
    <w:p w14:paraId="599D6695" w14:textId="77777777" w:rsidR="00A11FE0" w:rsidRPr="002762BE" w:rsidRDefault="00A11FE0" w:rsidP="00AC6549">
      <w:pPr>
        <w:spacing w:line="276" w:lineRule="auto"/>
      </w:pPr>
    </w:p>
    <w:p w14:paraId="4D93403B" w14:textId="7B76AD68" w:rsidR="00AC6549" w:rsidRPr="002762BE" w:rsidRDefault="00A36834" w:rsidP="00AC6549">
      <w:r>
        <w:lastRenderedPageBreak/>
        <w:t>TABLE 6</w:t>
      </w:r>
      <w:r w:rsidR="00AC6549" w:rsidRPr="002762BE">
        <w:t>. Voting for the incumbent in Norway (1985-2009)</w:t>
      </w:r>
    </w:p>
    <w:tbl>
      <w:tblPr>
        <w:tblW w:w="13439" w:type="dxa"/>
        <w:tblBorders>
          <w:top w:val="single" w:sz="8" w:space="0" w:color="auto"/>
          <w:bottom w:val="single" w:sz="8" w:space="0" w:color="auto"/>
        </w:tblBorders>
        <w:tblLayout w:type="fixed"/>
        <w:tblLook w:val="0000" w:firstRow="0" w:lastRow="0" w:firstColumn="0" w:lastColumn="0" w:noHBand="0" w:noVBand="0"/>
      </w:tblPr>
      <w:tblGrid>
        <w:gridCol w:w="2802"/>
        <w:gridCol w:w="1329"/>
        <w:gridCol w:w="1330"/>
        <w:gridCol w:w="1329"/>
        <w:gridCol w:w="1330"/>
        <w:gridCol w:w="1330"/>
        <w:gridCol w:w="1329"/>
        <w:gridCol w:w="1330"/>
        <w:gridCol w:w="1330"/>
      </w:tblGrid>
      <w:tr w:rsidR="00666FEE" w:rsidRPr="002762BE" w14:paraId="37F6802A" w14:textId="77777777" w:rsidTr="00666FEE">
        <w:tc>
          <w:tcPr>
            <w:tcW w:w="2802" w:type="dxa"/>
            <w:tcBorders>
              <w:top w:val="single" w:sz="8" w:space="0" w:color="auto"/>
              <w:bottom w:val="single" w:sz="8" w:space="0" w:color="auto"/>
            </w:tcBorders>
            <w:tcMar>
              <w:top w:w="100" w:type="nil"/>
              <w:right w:w="100" w:type="nil"/>
            </w:tcMar>
          </w:tcPr>
          <w:p w14:paraId="2513EFED" w14:textId="77777777" w:rsidR="00666FEE" w:rsidRPr="002762BE" w:rsidRDefault="00666FEE" w:rsidP="00010A08">
            <w:pPr>
              <w:widowControl w:val="0"/>
              <w:autoSpaceDE w:val="0"/>
              <w:autoSpaceDN w:val="0"/>
              <w:adjustRightInd w:val="0"/>
            </w:pPr>
          </w:p>
        </w:tc>
        <w:tc>
          <w:tcPr>
            <w:tcW w:w="1329" w:type="dxa"/>
            <w:tcBorders>
              <w:top w:val="single" w:sz="8" w:space="0" w:color="auto"/>
              <w:bottom w:val="single" w:sz="8" w:space="0" w:color="auto"/>
            </w:tcBorders>
            <w:tcMar>
              <w:top w:w="100" w:type="nil"/>
              <w:right w:w="100" w:type="nil"/>
            </w:tcMar>
            <w:vAlign w:val="center"/>
          </w:tcPr>
          <w:p w14:paraId="08E81E6F" w14:textId="77777777" w:rsidR="00666FEE" w:rsidRPr="002762BE" w:rsidRDefault="00666FEE" w:rsidP="00010A08">
            <w:pPr>
              <w:widowControl w:val="0"/>
              <w:autoSpaceDE w:val="0"/>
              <w:autoSpaceDN w:val="0"/>
              <w:adjustRightInd w:val="0"/>
              <w:jc w:val="center"/>
            </w:pPr>
            <w:r w:rsidRPr="002762BE">
              <w:t>1985</w:t>
            </w:r>
          </w:p>
        </w:tc>
        <w:tc>
          <w:tcPr>
            <w:tcW w:w="1330" w:type="dxa"/>
            <w:tcBorders>
              <w:top w:val="single" w:sz="8" w:space="0" w:color="auto"/>
              <w:bottom w:val="single" w:sz="8" w:space="0" w:color="auto"/>
            </w:tcBorders>
            <w:tcMar>
              <w:top w:w="100" w:type="nil"/>
              <w:right w:w="100" w:type="nil"/>
            </w:tcMar>
            <w:vAlign w:val="center"/>
          </w:tcPr>
          <w:p w14:paraId="4BE438CD" w14:textId="77777777" w:rsidR="00666FEE" w:rsidRPr="002762BE" w:rsidRDefault="00666FEE" w:rsidP="00010A08">
            <w:pPr>
              <w:widowControl w:val="0"/>
              <w:autoSpaceDE w:val="0"/>
              <w:autoSpaceDN w:val="0"/>
              <w:adjustRightInd w:val="0"/>
              <w:jc w:val="center"/>
            </w:pPr>
            <w:r w:rsidRPr="002762BE">
              <w:t>1989</w:t>
            </w:r>
          </w:p>
        </w:tc>
        <w:tc>
          <w:tcPr>
            <w:tcW w:w="1329" w:type="dxa"/>
            <w:tcBorders>
              <w:top w:val="single" w:sz="8" w:space="0" w:color="auto"/>
              <w:bottom w:val="single" w:sz="8" w:space="0" w:color="auto"/>
            </w:tcBorders>
            <w:tcMar>
              <w:top w:w="100" w:type="nil"/>
              <w:right w:w="100" w:type="nil"/>
            </w:tcMar>
            <w:vAlign w:val="center"/>
          </w:tcPr>
          <w:p w14:paraId="0D63FE52" w14:textId="77777777" w:rsidR="00666FEE" w:rsidRPr="002762BE" w:rsidRDefault="00666FEE" w:rsidP="00010A08">
            <w:pPr>
              <w:widowControl w:val="0"/>
              <w:autoSpaceDE w:val="0"/>
              <w:autoSpaceDN w:val="0"/>
              <w:adjustRightInd w:val="0"/>
              <w:jc w:val="center"/>
            </w:pPr>
            <w:r w:rsidRPr="002762BE">
              <w:t>1993</w:t>
            </w:r>
          </w:p>
        </w:tc>
        <w:tc>
          <w:tcPr>
            <w:tcW w:w="1330" w:type="dxa"/>
            <w:tcBorders>
              <w:top w:val="single" w:sz="8" w:space="0" w:color="auto"/>
              <w:bottom w:val="single" w:sz="8" w:space="0" w:color="auto"/>
            </w:tcBorders>
            <w:vAlign w:val="center"/>
          </w:tcPr>
          <w:p w14:paraId="50204E34" w14:textId="77777777" w:rsidR="00666FEE" w:rsidRPr="001E408F" w:rsidRDefault="00666FEE" w:rsidP="00010A08">
            <w:pPr>
              <w:widowControl w:val="0"/>
              <w:autoSpaceDE w:val="0"/>
              <w:autoSpaceDN w:val="0"/>
              <w:adjustRightInd w:val="0"/>
              <w:jc w:val="center"/>
            </w:pPr>
            <w:r w:rsidRPr="001E408F">
              <w:t>1997</w:t>
            </w:r>
          </w:p>
        </w:tc>
        <w:tc>
          <w:tcPr>
            <w:tcW w:w="1330" w:type="dxa"/>
            <w:tcBorders>
              <w:top w:val="single" w:sz="8" w:space="0" w:color="auto"/>
              <w:bottom w:val="single" w:sz="8" w:space="0" w:color="auto"/>
            </w:tcBorders>
          </w:tcPr>
          <w:p w14:paraId="0265067F" w14:textId="77777777" w:rsidR="00666FEE" w:rsidRPr="001E408F" w:rsidRDefault="00666FEE" w:rsidP="00010A08">
            <w:pPr>
              <w:widowControl w:val="0"/>
              <w:autoSpaceDE w:val="0"/>
              <w:autoSpaceDN w:val="0"/>
              <w:adjustRightInd w:val="0"/>
              <w:jc w:val="center"/>
            </w:pPr>
            <w:r w:rsidRPr="001E408F">
              <w:t>2001</w:t>
            </w:r>
          </w:p>
        </w:tc>
        <w:tc>
          <w:tcPr>
            <w:tcW w:w="1329" w:type="dxa"/>
            <w:tcBorders>
              <w:top w:val="single" w:sz="8" w:space="0" w:color="auto"/>
              <w:bottom w:val="single" w:sz="8" w:space="0" w:color="auto"/>
            </w:tcBorders>
          </w:tcPr>
          <w:p w14:paraId="78B6F54C" w14:textId="77777777" w:rsidR="00666FEE" w:rsidRPr="001E408F" w:rsidRDefault="00666FEE" w:rsidP="00010A08">
            <w:pPr>
              <w:widowControl w:val="0"/>
              <w:autoSpaceDE w:val="0"/>
              <w:autoSpaceDN w:val="0"/>
              <w:adjustRightInd w:val="0"/>
              <w:jc w:val="center"/>
              <w:rPr>
                <w:highlight w:val="yellow"/>
              </w:rPr>
            </w:pPr>
            <w:r w:rsidRPr="00B600A7">
              <w:t>2005</w:t>
            </w:r>
          </w:p>
        </w:tc>
        <w:tc>
          <w:tcPr>
            <w:tcW w:w="1330" w:type="dxa"/>
            <w:tcBorders>
              <w:top w:val="single" w:sz="8" w:space="0" w:color="auto"/>
              <w:bottom w:val="single" w:sz="8" w:space="0" w:color="auto"/>
            </w:tcBorders>
            <w:vAlign w:val="center"/>
          </w:tcPr>
          <w:p w14:paraId="2E238402" w14:textId="24C7BFEE" w:rsidR="00666FEE" w:rsidRPr="001E408F" w:rsidRDefault="00666FEE" w:rsidP="00010A08">
            <w:pPr>
              <w:widowControl w:val="0"/>
              <w:autoSpaceDE w:val="0"/>
              <w:autoSpaceDN w:val="0"/>
              <w:adjustRightInd w:val="0"/>
              <w:jc w:val="center"/>
              <w:rPr>
                <w:highlight w:val="yellow"/>
              </w:rPr>
            </w:pPr>
            <w:r w:rsidRPr="0003664B">
              <w:t>2009</w:t>
            </w:r>
          </w:p>
        </w:tc>
        <w:tc>
          <w:tcPr>
            <w:tcW w:w="1330" w:type="dxa"/>
            <w:tcBorders>
              <w:top w:val="single" w:sz="8" w:space="0" w:color="auto"/>
              <w:bottom w:val="single" w:sz="8" w:space="0" w:color="auto"/>
            </w:tcBorders>
          </w:tcPr>
          <w:p w14:paraId="4339F3C8" w14:textId="68AC056A" w:rsidR="00666FEE" w:rsidRPr="002762BE" w:rsidRDefault="00666FEE" w:rsidP="00010A08">
            <w:pPr>
              <w:widowControl w:val="0"/>
              <w:autoSpaceDE w:val="0"/>
              <w:autoSpaceDN w:val="0"/>
              <w:adjustRightInd w:val="0"/>
              <w:jc w:val="center"/>
            </w:pPr>
            <w:r>
              <w:t>2013</w:t>
            </w:r>
          </w:p>
        </w:tc>
      </w:tr>
      <w:tr w:rsidR="00666FEE" w:rsidRPr="002762BE" w14:paraId="6225A6EF" w14:textId="77777777" w:rsidTr="00666FEE">
        <w:tc>
          <w:tcPr>
            <w:tcW w:w="2802" w:type="dxa"/>
            <w:tcBorders>
              <w:top w:val="single" w:sz="8" w:space="0" w:color="auto"/>
              <w:bottom w:val="single" w:sz="8" w:space="0" w:color="auto"/>
            </w:tcBorders>
            <w:tcMar>
              <w:top w:w="100" w:type="nil"/>
              <w:right w:w="100" w:type="nil"/>
            </w:tcMar>
          </w:tcPr>
          <w:p w14:paraId="069FAB78" w14:textId="77777777" w:rsidR="00666FEE" w:rsidRPr="002762BE" w:rsidRDefault="00666FEE" w:rsidP="00010A08">
            <w:pPr>
              <w:widowControl w:val="0"/>
              <w:autoSpaceDE w:val="0"/>
              <w:autoSpaceDN w:val="0"/>
              <w:adjustRightInd w:val="0"/>
            </w:pPr>
          </w:p>
        </w:tc>
        <w:tc>
          <w:tcPr>
            <w:tcW w:w="1329" w:type="dxa"/>
            <w:tcBorders>
              <w:top w:val="single" w:sz="8" w:space="0" w:color="auto"/>
              <w:bottom w:val="single" w:sz="8" w:space="0" w:color="auto"/>
            </w:tcBorders>
            <w:tcMar>
              <w:top w:w="100" w:type="nil"/>
              <w:right w:w="100" w:type="nil"/>
            </w:tcMar>
            <w:vAlign w:val="center"/>
          </w:tcPr>
          <w:p w14:paraId="3681D6C3" w14:textId="77777777" w:rsidR="00666FEE" w:rsidRPr="002762BE" w:rsidRDefault="00666FEE" w:rsidP="00010A08">
            <w:pPr>
              <w:widowControl w:val="0"/>
              <w:autoSpaceDE w:val="0"/>
              <w:autoSpaceDN w:val="0"/>
              <w:adjustRightInd w:val="0"/>
              <w:jc w:val="center"/>
            </w:pPr>
            <w:r w:rsidRPr="002762BE">
              <w:t>b</w:t>
            </w:r>
          </w:p>
          <w:p w14:paraId="2E18CB36" w14:textId="77777777" w:rsidR="00666FEE" w:rsidRPr="002762BE" w:rsidRDefault="00666FEE"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30" w:type="dxa"/>
            <w:tcBorders>
              <w:top w:val="single" w:sz="8" w:space="0" w:color="auto"/>
              <w:bottom w:val="single" w:sz="8" w:space="0" w:color="auto"/>
            </w:tcBorders>
            <w:tcMar>
              <w:top w:w="100" w:type="nil"/>
              <w:right w:w="100" w:type="nil"/>
            </w:tcMar>
            <w:vAlign w:val="center"/>
          </w:tcPr>
          <w:p w14:paraId="08389E54" w14:textId="77777777" w:rsidR="00666FEE" w:rsidRPr="002762BE" w:rsidRDefault="00666FEE" w:rsidP="00010A08">
            <w:pPr>
              <w:widowControl w:val="0"/>
              <w:autoSpaceDE w:val="0"/>
              <w:autoSpaceDN w:val="0"/>
              <w:adjustRightInd w:val="0"/>
              <w:jc w:val="center"/>
            </w:pPr>
            <w:r w:rsidRPr="002762BE">
              <w:t>b</w:t>
            </w:r>
          </w:p>
          <w:p w14:paraId="7F1EA978" w14:textId="77777777" w:rsidR="00666FEE" w:rsidRPr="002762BE" w:rsidRDefault="00666FEE"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29" w:type="dxa"/>
            <w:tcBorders>
              <w:top w:val="single" w:sz="8" w:space="0" w:color="auto"/>
              <w:bottom w:val="single" w:sz="8" w:space="0" w:color="auto"/>
            </w:tcBorders>
            <w:tcMar>
              <w:top w:w="100" w:type="nil"/>
              <w:right w:w="100" w:type="nil"/>
            </w:tcMar>
            <w:vAlign w:val="center"/>
          </w:tcPr>
          <w:p w14:paraId="56586032" w14:textId="77777777" w:rsidR="00666FEE" w:rsidRPr="002762BE" w:rsidRDefault="00666FEE" w:rsidP="00010A08">
            <w:pPr>
              <w:widowControl w:val="0"/>
              <w:autoSpaceDE w:val="0"/>
              <w:autoSpaceDN w:val="0"/>
              <w:adjustRightInd w:val="0"/>
              <w:jc w:val="center"/>
            </w:pPr>
            <w:r w:rsidRPr="002762BE">
              <w:t>b</w:t>
            </w:r>
          </w:p>
          <w:p w14:paraId="176F44E5" w14:textId="77777777" w:rsidR="00666FEE" w:rsidRPr="002762BE" w:rsidRDefault="00666FEE"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30" w:type="dxa"/>
            <w:tcBorders>
              <w:top w:val="single" w:sz="8" w:space="0" w:color="auto"/>
              <w:bottom w:val="single" w:sz="8" w:space="0" w:color="auto"/>
            </w:tcBorders>
            <w:vAlign w:val="center"/>
          </w:tcPr>
          <w:p w14:paraId="22B2B9CB" w14:textId="77777777" w:rsidR="00666FEE" w:rsidRPr="002762BE" w:rsidRDefault="00666FEE" w:rsidP="00010A08">
            <w:pPr>
              <w:widowControl w:val="0"/>
              <w:autoSpaceDE w:val="0"/>
              <w:autoSpaceDN w:val="0"/>
              <w:adjustRightInd w:val="0"/>
              <w:jc w:val="center"/>
            </w:pPr>
            <w:r w:rsidRPr="002762BE">
              <w:t>b</w:t>
            </w:r>
          </w:p>
          <w:p w14:paraId="3D8E67DB" w14:textId="77777777" w:rsidR="00666FEE" w:rsidRPr="002762BE" w:rsidRDefault="00666FEE"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30" w:type="dxa"/>
            <w:tcBorders>
              <w:top w:val="single" w:sz="8" w:space="0" w:color="auto"/>
              <w:bottom w:val="single" w:sz="8" w:space="0" w:color="auto"/>
            </w:tcBorders>
            <w:vAlign w:val="center"/>
          </w:tcPr>
          <w:p w14:paraId="1B32FE80" w14:textId="77777777" w:rsidR="00666FEE" w:rsidRPr="002762BE" w:rsidRDefault="00666FEE" w:rsidP="00010A08">
            <w:pPr>
              <w:widowControl w:val="0"/>
              <w:autoSpaceDE w:val="0"/>
              <w:autoSpaceDN w:val="0"/>
              <w:adjustRightInd w:val="0"/>
              <w:jc w:val="center"/>
            </w:pPr>
            <w:r w:rsidRPr="002762BE">
              <w:t>b</w:t>
            </w:r>
          </w:p>
          <w:p w14:paraId="0E5A21FC" w14:textId="77777777" w:rsidR="00666FEE" w:rsidRPr="002762BE" w:rsidRDefault="00666FEE"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29" w:type="dxa"/>
            <w:tcBorders>
              <w:top w:val="single" w:sz="8" w:space="0" w:color="auto"/>
              <w:bottom w:val="single" w:sz="8" w:space="0" w:color="auto"/>
            </w:tcBorders>
            <w:vAlign w:val="center"/>
          </w:tcPr>
          <w:p w14:paraId="32D67DD7" w14:textId="77777777" w:rsidR="00666FEE" w:rsidRPr="002762BE" w:rsidRDefault="00666FEE" w:rsidP="00010A08">
            <w:pPr>
              <w:widowControl w:val="0"/>
              <w:autoSpaceDE w:val="0"/>
              <w:autoSpaceDN w:val="0"/>
              <w:adjustRightInd w:val="0"/>
              <w:jc w:val="center"/>
            </w:pPr>
            <w:r w:rsidRPr="002762BE">
              <w:t>b</w:t>
            </w:r>
          </w:p>
          <w:p w14:paraId="69A66AE8" w14:textId="77777777" w:rsidR="00666FEE" w:rsidRPr="002762BE" w:rsidRDefault="00666FEE"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30" w:type="dxa"/>
            <w:tcBorders>
              <w:top w:val="single" w:sz="8" w:space="0" w:color="auto"/>
              <w:bottom w:val="single" w:sz="8" w:space="0" w:color="auto"/>
            </w:tcBorders>
            <w:vAlign w:val="center"/>
          </w:tcPr>
          <w:p w14:paraId="1E1ADF23" w14:textId="77777777" w:rsidR="00666FEE" w:rsidRPr="002762BE" w:rsidRDefault="00666FEE" w:rsidP="00666FEE">
            <w:pPr>
              <w:widowControl w:val="0"/>
              <w:autoSpaceDE w:val="0"/>
              <w:autoSpaceDN w:val="0"/>
              <w:adjustRightInd w:val="0"/>
              <w:jc w:val="center"/>
            </w:pPr>
            <w:r w:rsidRPr="002762BE">
              <w:t>b</w:t>
            </w:r>
          </w:p>
          <w:p w14:paraId="50EC9DF5" w14:textId="07EEF4BF" w:rsidR="00666FEE" w:rsidRPr="002762BE" w:rsidRDefault="00666FEE"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30" w:type="dxa"/>
            <w:tcBorders>
              <w:top w:val="single" w:sz="8" w:space="0" w:color="auto"/>
              <w:bottom w:val="single" w:sz="8" w:space="0" w:color="auto"/>
            </w:tcBorders>
          </w:tcPr>
          <w:p w14:paraId="5512DD4A" w14:textId="77777777" w:rsidR="00666FEE" w:rsidRPr="002762BE" w:rsidRDefault="00666FEE" w:rsidP="00666FEE">
            <w:pPr>
              <w:widowControl w:val="0"/>
              <w:autoSpaceDE w:val="0"/>
              <w:autoSpaceDN w:val="0"/>
              <w:adjustRightInd w:val="0"/>
              <w:jc w:val="center"/>
            </w:pPr>
            <w:r w:rsidRPr="002762BE">
              <w:t>b</w:t>
            </w:r>
          </w:p>
          <w:p w14:paraId="352AF301" w14:textId="4FC04A6E" w:rsidR="00666FEE" w:rsidRPr="002762BE" w:rsidRDefault="00666FEE" w:rsidP="00666FEE">
            <w:pPr>
              <w:widowControl w:val="0"/>
              <w:autoSpaceDE w:val="0"/>
              <w:autoSpaceDN w:val="0"/>
              <w:adjustRightInd w:val="0"/>
              <w:jc w:val="center"/>
            </w:pPr>
            <w:r w:rsidRPr="002762BE">
              <w:t>(</w:t>
            </w:r>
            <w:proofErr w:type="spellStart"/>
            <w:r w:rsidRPr="002762BE">
              <w:t>s.e.</w:t>
            </w:r>
            <w:proofErr w:type="spellEnd"/>
            <w:r w:rsidRPr="002762BE">
              <w:t>)</w:t>
            </w:r>
          </w:p>
        </w:tc>
      </w:tr>
      <w:tr w:rsidR="0003664B" w:rsidRPr="002762BE" w14:paraId="6EFA0B80" w14:textId="77777777" w:rsidTr="002F58BC">
        <w:tc>
          <w:tcPr>
            <w:tcW w:w="2802" w:type="dxa"/>
            <w:tcBorders>
              <w:top w:val="single" w:sz="8" w:space="0" w:color="auto"/>
              <w:bottom w:val="nil"/>
            </w:tcBorders>
            <w:tcMar>
              <w:top w:w="100" w:type="nil"/>
              <w:right w:w="100" w:type="nil"/>
            </w:tcMar>
          </w:tcPr>
          <w:p w14:paraId="59820374" w14:textId="77777777" w:rsidR="0003664B" w:rsidRPr="002762BE" w:rsidRDefault="0003664B" w:rsidP="00010A08">
            <w:pPr>
              <w:widowControl w:val="0"/>
              <w:autoSpaceDE w:val="0"/>
              <w:autoSpaceDN w:val="0"/>
              <w:adjustRightInd w:val="0"/>
            </w:pPr>
            <w:r w:rsidRPr="002762BE">
              <w:t>Female</w:t>
            </w:r>
          </w:p>
        </w:tc>
        <w:tc>
          <w:tcPr>
            <w:tcW w:w="1329" w:type="dxa"/>
            <w:tcBorders>
              <w:top w:val="single" w:sz="8" w:space="0" w:color="auto"/>
              <w:bottom w:val="nil"/>
            </w:tcBorders>
            <w:tcMar>
              <w:top w:w="100" w:type="nil"/>
              <w:right w:w="100" w:type="nil"/>
            </w:tcMar>
            <w:vAlign w:val="center"/>
          </w:tcPr>
          <w:p w14:paraId="6BCB50CE" w14:textId="77777777" w:rsidR="0003664B" w:rsidRPr="002762BE" w:rsidRDefault="0003664B" w:rsidP="00010A08">
            <w:pPr>
              <w:widowControl w:val="0"/>
              <w:autoSpaceDE w:val="0"/>
              <w:autoSpaceDN w:val="0"/>
              <w:adjustRightInd w:val="0"/>
              <w:jc w:val="center"/>
            </w:pPr>
            <w:r w:rsidRPr="002762BE">
              <w:t>0.278</w:t>
            </w:r>
          </w:p>
        </w:tc>
        <w:tc>
          <w:tcPr>
            <w:tcW w:w="1330" w:type="dxa"/>
            <w:tcBorders>
              <w:top w:val="single" w:sz="8" w:space="0" w:color="auto"/>
              <w:bottom w:val="nil"/>
            </w:tcBorders>
            <w:tcMar>
              <w:top w:w="100" w:type="nil"/>
              <w:right w:w="100" w:type="nil"/>
            </w:tcMar>
            <w:vAlign w:val="center"/>
          </w:tcPr>
          <w:p w14:paraId="71E7DC9A" w14:textId="77777777" w:rsidR="0003664B" w:rsidRPr="002762BE" w:rsidRDefault="0003664B" w:rsidP="00010A08">
            <w:pPr>
              <w:widowControl w:val="0"/>
              <w:autoSpaceDE w:val="0"/>
              <w:autoSpaceDN w:val="0"/>
              <w:adjustRightInd w:val="0"/>
              <w:jc w:val="center"/>
            </w:pPr>
            <w:r w:rsidRPr="002762BE">
              <w:t>0.023</w:t>
            </w:r>
          </w:p>
        </w:tc>
        <w:tc>
          <w:tcPr>
            <w:tcW w:w="1329" w:type="dxa"/>
            <w:tcBorders>
              <w:top w:val="single" w:sz="8" w:space="0" w:color="auto"/>
              <w:bottom w:val="nil"/>
            </w:tcBorders>
            <w:tcMar>
              <w:top w:w="100" w:type="nil"/>
              <w:right w:w="100" w:type="nil"/>
            </w:tcMar>
            <w:vAlign w:val="center"/>
          </w:tcPr>
          <w:p w14:paraId="67070431" w14:textId="77777777" w:rsidR="0003664B" w:rsidRPr="002762BE" w:rsidRDefault="0003664B" w:rsidP="00010A08">
            <w:pPr>
              <w:widowControl w:val="0"/>
              <w:autoSpaceDE w:val="0"/>
              <w:autoSpaceDN w:val="0"/>
              <w:adjustRightInd w:val="0"/>
              <w:jc w:val="center"/>
            </w:pPr>
            <w:r w:rsidRPr="002762BE">
              <w:t>0.012</w:t>
            </w:r>
          </w:p>
        </w:tc>
        <w:tc>
          <w:tcPr>
            <w:tcW w:w="1330" w:type="dxa"/>
            <w:tcBorders>
              <w:top w:val="single" w:sz="8" w:space="0" w:color="auto"/>
              <w:bottom w:val="nil"/>
            </w:tcBorders>
            <w:vAlign w:val="center"/>
          </w:tcPr>
          <w:p w14:paraId="1338BC92" w14:textId="77777777" w:rsidR="0003664B" w:rsidRPr="002762BE" w:rsidRDefault="0003664B" w:rsidP="00010A08">
            <w:pPr>
              <w:widowControl w:val="0"/>
              <w:autoSpaceDE w:val="0"/>
              <w:autoSpaceDN w:val="0"/>
              <w:adjustRightInd w:val="0"/>
              <w:jc w:val="center"/>
            </w:pPr>
            <w:r w:rsidRPr="002762BE">
              <w:t>-0.153</w:t>
            </w:r>
          </w:p>
        </w:tc>
        <w:tc>
          <w:tcPr>
            <w:tcW w:w="1330" w:type="dxa"/>
            <w:tcBorders>
              <w:top w:val="single" w:sz="8" w:space="0" w:color="auto"/>
              <w:bottom w:val="nil"/>
            </w:tcBorders>
            <w:vAlign w:val="center"/>
          </w:tcPr>
          <w:p w14:paraId="02A6EEAE" w14:textId="5F6C0E38" w:rsidR="0003664B" w:rsidRPr="002762BE" w:rsidRDefault="0003664B" w:rsidP="00010A08">
            <w:pPr>
              <w:widowControl w:val="0"/>
              <w:autoSpaceDE w:val="0"/>
              <w:autoSpaceDN w:val="0"/>
              <w:adjustRightInd w:val="0"/>
              <w:jc w:val="center"/>
            </w:pPr>
            <w:r>
              <w:t>0.048</w:t>
            </w:r>
          </w:p>
        </w:tc>
        <w:tc>
          <w:tcPr>
            <w:tcW w:w="1329" w:type="dxa"/>
            <w:tcBorders>
              <w:top w:val="single" w:sz="8" w:space="0" w:color="auto"/>
              <w:bottom w:val="nil"/>
            </w:tcBorders>
            <w:vAlign w:val="center"/>
          </w:tcPr>
          <w:p w14:paraId="591F412E" w14:textId="4D7D46A7" w:rsidR="0003664B" w:rsidRPr="002762BE" w:rsidRDefault="0003664B" w:rsidP="00010A08">
            <w:pPr>
              <w:widowControl w:val="0"/>
              <w:autoSpaceDE w:val="0"/>
              <w:autoSpaceDN w:val="0"/>
              <w:adjustRightInd w:val="0"/>
              <w:jc w:val="center"/>
            </w:pPr>
            <w:r>
              <w:t>0.133</w:t>
            </w:r>
          </w:p>
        </w:tc>
        <w:tc>
          <w:tcPr>
            <w:tcW w:w="1330" w:type="dxa"/>
            <w:tcBorders>
              <w:top w:val="single" w:sz="8" w:space="0" w:color="auto"/>
              <w:bottom w:val="nil"/>
            </w:tcBorders>
            <w:vAlign w:val="center"/>
          </w:tcPr>
          <w:p w14:paraId="3812F90B" w14:textId="31EC6A21" w:rsidR="0003664B" w:rsidRPr="002762BE" w:rsidRDefault="0003664B" w:rsidP="00010A08">
            <w:pPr>
              <w:widowControl w:val="0"/>
              <w:autoSpaceDE w:val="0"/>
              <w:autoSpaceDN w:val="0"/>
              <w:adjustRightInd w:val="0"/>
              <w:jc w:val="center"/>
            </w:pPr>
            <w:r>
              <w:t>-0.007</w:t>
            </w:r>
          </w:p>
        </w:tc>
        <w:tc>
          <w:tcPr>
            <w:tcW w:w="1330" w:type="dxa"/>
            <w:tcBorders>
              <w:top w:val="single" w:sz="8" w:space="0" w:color="auto"/>
              <w:bottom w:val="nil"/>
            </w:tcBorders>
            <w:vAlign w:val="center"/>
          </w:tcPr>
          <w:p w14:paraId="1D4F4EAE" w14:textId="7A6A92D2" w:rsidR="0003664B" w:rsidRPr="002762BE" w:rsidRDefault="0003664B" w:rsidP="00010A08">
            <w:pPr>
              <w:widowControl w:val="0"/>
              <w:autoSpaceDE w:val="0"/>
              <w:autoSpaceDN w:val="0"/>
              <w:adjustRightInd w:val="0"/>
              <w:jc w:val="center"/>
            </w:pPr>
            <w:r>
              <w:t>0.190</w:t>
            </w:r>
          </w:p>
        </w:tc>
      </w:tr>
      <w:tr w:rsidR="0003664B" w:rsidRPr="002762BE" w14:paraId="20A89AB3" w14:textId="77777777" w:rsidTr="002F58BC">
        <w:tc>
          <w:tcPr>
            <w:tcW w:w="2802" w:type="dxa"/>
            <w:tcBorders>
              <w:top w:val="nil"/>
              <w:bottom w:val="nil"/>
            </w:tcBorders>
            <w:tcMar>
              <w:top w:w="100" w:type="nil"/>
              <w:right w:w="100" w:type="nil"/>
            </w:tcMar>
          </w:tcPr>
          <w:p w14:paraId="09982F81" w14:textId="77777777" w:rsidR="0003664B" w:rsidRPr="002762BE" w:rsidRDefault="0003664B" w:rsidP="00010A08">
            <w:pPr>
              <w:widowControl w:val="0"/>
              <w:autoSpaceDE w:val="0"/>
              <w:autoSpaceDN w:val="0"/>
              <w:adjustRightInd w:val="0"/>
            </w:pPr>
          </w:p>
        </w:tc>
        <w:tc>
          <w:tcPr>
            <w:tcW w:w="1329" w:type="dxa"/>
            <w:tcBorders>
              <w:top w:val="nil"/>
              <w:bottom w:val="nil"/>
            </w:tcBorders>
            <w:tcMar>
              <w:top w:w="100" w:type="nil"/>
              <w:right w:w="100" w:type="nil"/>
            </w:tcMar>
            <w:vAlign w:val="center"/>
          </w:tcPr>
          <w:p w14:paraId="2E632109" w14:textId="77777777" w:rsidR="0003664B" w:rsidRPr="002762BE" w:rsidRDefault="0003664B" w:rsidP="00010A08">
            <w:pPr>
              <w:widowControl w:val="0"/>
              <w:autoSpaceDE w:val="0"/>
              <w:autoSpaceDN w:val="0"/>
              <w:adjustRightInd w:val="0"/>
              <w:jc w:val="center"/>
            </w:pPr>
            <w:r w:rsidRPr="002762BE">
              <w:t>(0.156)</w:t>
            </w:r>
          </w:p>
        </w:tc>
        <w:tc>
          <w:tcPr>
            <w:tcW w:w="1330" w:type="dxa"/>
            <w:tcBorders>
              <w:top w:val="nil"/>
              <w:bottom w:val="nil"/>
            </w:tcBorders>
            <w:tcMar>
              <w:top w:w="100" w:type="nil"/>
              <w:right w:w="100" w:type="nil"/>
            </w:tcMar>
            <w:vAlign w:val="center"/>
          </w:tcPr>
          <w:p w14:paraId="2BF72073" w14:textId="77777777" w:rsidR="0003664B" w:rsidRPr="002762BE" w:rsidRDefault="0003664B" w:rsidP="00010A08">
            <w:pPr>
              <w:widowControl w:val="0"/>
              <w:autoSpaceDE w:val="0"/>
              <w:autoSpaceDN w:val="0"/>
              <w:adjustRightInd w:val="0"/>
              <w:jc w:val="center"/>
            </w:pPr>
            <w:r w:rsidRPr="002762BE">
              <w:t>(0.125)</w:t>
            </w:r>
          </w:p>
        </w:tc>
        <w:tc>
          <w:tcPr>
            <w:tcW w:w="1329" w:type="dxa"/>
            <w:tcBorders>
              <w:top w:val="nil"/>
              <w:bottom w:val="nil"/>
            </w:tcBorders>
            <w:tcMar>
              <w:top w:w="100" w:type="nil"/>
              <w:right w:w="100" w:type="nil"/>
            </w:tcMar>
            <w:vAlign w:val="center"/>
          </w:tcPr>
          <w:p w14:paraId="42A4AEDF" w14:textId="77777777" w:rsidR="0003664B" w:rsidRPr="002762BE" w:rsidRDefault="0003664B" w:rsidP="00010A08">
            <w:pPr>
              <w:widowControl w:val="0"/>
              <w:autoSpaceDE w:val="0"/>
              <w:autoSpaceDN w:val="0"/>
              <w:adjustRightInd w:val="0"/>
              <w:jc w:val="center"/>
            </w:pPr>
            <w:r w:rsidRPr="002762BE">
              <w:t>(0.122)</w:t>
            </w:r>
          </w:p>
        </w:tc>
        <w:tc>
          <w:tcPr>
            <w:tcW w:w="1330" w:type="dxa"/>
            <w:tcBorders>
              <w:top w:val="nil"/>
              <w:bottom w:val="nil"/>
            </w:tcBorders>
            <w:vAlign w:val="center"/>
          </w:tcPr>
          <w:p w14:paraId="42D58BB6" w14:textId="77777777" w:rsidR="0003664B" w:rsidRPr="002762BE" w:rsidRDefault="0003664B" w:rsidP="00010A08">
            <w:pPr>
              <w:widowControl w:val="0"/>
              <w:autoSpaceDE w:val="0"/>
              <w:autoSpaceDN w:val="0"/>
              <w:adjustRightInd w:val="0"/>
              <w:jc w:val="center"/>
            </w:pPr>
            <w:r w:rsidRPr="002762BE">
              <w:t>(0.116)</w:t>
            </w:r>
          </w:p>
        </w:tc>
        <w:tc>
          <w:tcPr>
            <w:tcW w:w="1330" w:type="dxa"/>
            <w:tcBorders>
              <w:top w:val="nil"/>
              <w:bottom w:val="nil"/>
            </w:tcBorders>
            <w:vAlign w:val="center"/>
          </w:tcPr>
          <w:p w14:paraId="155D91C6" w14:textId="3FD881F8" w:rsidR="0003664B" w:rsidRPr="002762BE" w:rsidRDefault="0003664B" w:rsidP="00010A08">
            <w:pPr>
              <w:widowControl w:val="0"/>
              <w:autoSpaceDE w:val="0"/>
              <w:autoSpaceDN w:val="0"/>
              <w:adjustRightInd w:val="0"/>
              <w:jc w:val="center"/>
            </w:pPr>
            <w:r>
              <w:t>(0.147)</w:t>
            </w:r>
          </w:p>
        </w:tc>
        <w:tc>
          <w:tcPr>
            <w:tcW w:w="1329" w:type="dxa"/>
            <w:tcBorders>
              <w:top w:val="nil"/>
              <w:bottom w:val="nil"/>
            </w:tcBorders>
            <w:vAlign w:val="center"/>
          </w:tcPr>
          <w:p w14:paraId="41AE0570" w14:textId="27296C02" w:rsidR="0003664B" w:rsidRPr="002762BE" w:rsidRDefault="0003664B" w:rsidP="00010A08">
            <w:pPr>
              <w:widowControl w:val="0"/>
              <w:autoSpaceDE w:val="0"/>
              <w:autoSpaceDN w:val="0"/>
              <w:adjustRightInd w:val="0"/>
              <w:jc w:val="center"/>
            </w:pPr>
            <w:r>
              <w:t>(0.143)</w:t>
            </w:r>
          </w:p>
        </w:tc>
        <w:tc>
          <w:tcPr>
            <w:tcW w:w="1330" w:type="dxa"/>
            <w:tcBorders>
              <w:top w:val="nil"/>
              <w:bottom w:val="nil"/>
            </w:tcBorders>
            <w:vAlign w:val="center"/>
          </w:tcPr>
          <w:p w14:paraId="6253D1F6" w14:textId="66EBB817" w:rsidR="0003664B" w:rsidRPr="002762BE" w:rsidRDefault="0003664B" w:rsidP="00010A08">
            <w:pPr>
              <w:widowControl w:val="0"/>
              <w:autoSpaceDE w:val="0"/>
              <w:autoSpaceDN w:val="0"/>
              <w:adjustRightInd w:val="0"/>
              <w:jc w:val="center"/>
            </w:pPr>
            <w:r>
              <w:t>(0.156)</w:t>
            </w:r>
          </w:p>
        </w:tc>
        <w:tc>
          <w:tcPr>
            <w:tcW w:w="1330" w:type="dxa"/>
            <w:tcBorders>
              <w:top w:val="nil"/>
              <w:bottom w:val="nil"/>
            </w:tcBorders>
            <w:vAlign w:val="center"/>
          </w:tcPr>
          <w:p w14:paraId="7AE30476" w14:textId="658F7B72" w:rsidR="0003664B" w:rsidRPr="002762BE" w:rsidRDefault="0003664B" w:rsidP="00010A08">
            <w:pPr>
              <w:widowControl w:val="0"/>
              <w:autoSpaceDE w:val="0"/>
              <w:autoSpaceDN w:val="0"/>
              <w:adjustRightInd w:val="0"/>
              <w:jc w:val="center"/>
            </w:pPr>
            <w:r>
              <w:t>(0.145)</w:t>
            </w:r>
          </w:p>
        </w:tc>
      </w:tr>
      <w:tr w:rsidR="0003664B" w:rsidRPr="002762BE" w14:paraId="51C38C2F" w14:textId="77777777" w:rsidTr="002F58BC">
        <w:tc>
          <w:tcPr>
            <w:tcW w:w="2802" w:type="dxa"/>
            <w:tcBorders>
              <w:top w:val="nil"/>
              <w:bottom w:val="nil"/>
            </w:tcBorders>
            <w:tcMar>
              <w:top w:w="100" w:type="nil"/>
              <w:right w:w="100" w:type="nil"/>
            </w:tcMar>
          </w:tcPr>
          <w:p w14:paraId="7F4396C5" w14:textId="77777777" w:rsidR="0003664B" w:rsidRPr="002762BE" w:rsidRDefault="0003664B" w:rsidP="00010A08">
            <w:pPr>
              <w:widowControl w:val="0"/>
              <w:autoSpaceDE w:val="0"/>
              <w:autoSpaceDN w:val="0"/>
              <w:adjustRightInd w:val="0"/>
            </w:pPr>
            <w:r w:rsidRPr="002762BE">
              <w:t>Age</w:t>
            </w:r>
          </w:p>
        </w:tc>
        <w:tc>
          <w:tcPr>
            <w:tcW w:w="1329" w:type="dxa"/>
            <w:tcBorders>
              <w:top w:val="nil"/>
              <w:bottom w:val="nil"/>
            </w:tcBorders>
            <w:tcMar>
              <w:top w:w="100" w:type="nil"/>
              <w:right w:w="100" w:type="nil"/>
            </w:tcMar>
            <w:vAlign w:val="center"/>
          </w:tcPr>
          <w:p w14:paraId="5EFC0A49" w14:textId="77777777" w:rsidR="0003664B" w:rsidRPr="002762BE" w:rsidRDefault="0003664B" w:rsidP="00010A08">
            <w:pPr>
              <w:widowControl w:val="0"/>
              <w:autoSpaceDE w:val="0"/>
              <w:autoSpaceDN w:val="0"/>
              <w:adjustRightInd w:val="0"/>
              <w:jc w:val="center"/>
            </w:pPr>
            <w:r w:rsidRPr="002762BE">
              <w:t>0.014</w:t>
            </w:r>
            <w:r w:rsidRPr="002762BE">
              <w:rPr>
                <w:vertAlign w:val="superscript"/>
              </w:rPr>
              <w:t>**</w:t>
            </w:r>
          </w:p>
        </w:tc>
        <w:tc>
          <w:tcPr>
            <w:tcW w:w="1330" w:type="dxa"/>
            <w:tcBorders>
              <w:top w:val="nil"/>
              <w:bottom w:val="nil"/>
            </w:tcBorders>
            <w:tcMar>
              <w:top w:w="100" w:type="nil"/>
              <w:right w:w="100" w:type="nil"/>
            </w:tcMar>
            <w:vAlign w:val="center"/>
          </w:tcPr>
          <w:p w14:paraId="06238324" w14:textId="77777777" w:rsidR="0003664B" w:rsidRPr="002762BE" w:rsidRDefault="0003664B" w:rsidP="00010A08">
            <w:pPr>
              <w:widowControl w:val="0"/>
              <w:autoSpaceDE w:val="0"/>
              <w:autoSpaceDN w:val="0"/>
              <w:adjustRightInd w:val="0"/>
              <w:jc w:val="center"/>
            </w:pPr>
            <w:r w:rsidRPr="002762BE">
              <w:t>0.012</w:t>
            </w:r>
            <w:r w:rsidRPr="002762BE">
              <w:rPr>
                <w:vertAlign w:val="superscript"/>
              </w:rPr>
              <w:t>**</w:t>
            </w:r>
          </w:p>
        </w:tc>
        <w:tc>
          <w:tcPr>
            <w:tcW w:w="1329" w:type="dxa"/>
            <w:tcBorders>
              <w:top w:val="nil"/>
              <w:bottom w:val="nil"/>
            </w:tcBorders>
            <w:tcMar>
              <w:top w:w="100" w:type="nil"/>
              <w:right w:w="100" w:type="nil"/>
            </w:tcMar>
            <w:vAlign w:val="center"/>
          </w:tcPr>
          <w:p w14:paraId="1B6AAFC8" w14:textId="77777777" w:rsidR="0003664B" w:rsidRPr="002762BE" w:rsidRDefault="0003664B" w:rsidP="00010A08">
            <w:pPr>
              <w:widowControl w:val="0"/>
              <w:autoSpaceDE w:val="0"/>
              <w:autoSpaceDN w:val="0"/>
              <w:adjustRightInd w:val="0"/>
              <w:jc w:val="center"/>
            </w:pPr>
            <w:r w:rsidRPr="002762BE">
              <w:t>0.003</w:t>
            </w:r>
          </w:p>
        </w:tc>
        <w:tc>
          <w:tcPr>
            <w:tcW w:w="1330" w:type="dxa"/>
            <w:tcBorders>
              <w:top w:val="nil"/>
              <w:bottom w:val="nil"/>
            </w:tcBorders>
            <w:vAlign w:val="center"/>
          </w:tcPr>
          <w:p w14:paraId="66E64BDE" w14:textId="77777777" w:rsidR="0003664B" w:rsidRPr="002762BE" w:rsidRDefault="0003664B" w:rsidP="00010A08">
            <w:pPr>
              <w:widowControl w:val="0"/>
              <w:autoSpaceDE w:val="0"/>
              <w:autoSpaceDN w:val="0"/>
              <w:adjustRightInd w:val="0"/>
              <w:jc w:val="center"/>
            </w:pPr>
            <w:r w:rsidRPr="002762BE">
              <w:t>0.003</w:t>
            </w:r>
          </w:p>
        </w:tc>
        <w:tc>
          <w:tcPr>
            <w:tcW w:w="1330" w:type="dxa"/>
            <w:tcBorders>
              <w:top w:val="nil"/>
              <w:bottom w:val="nil"/>
            </w:tcBorders>
            <w:vAlign w:val="center"/>
          </w:tcPr>
          <w:p w14:paraId="2BF9770A" w14:textId="1CB528C7" w:rsidR="0003664B" w:rsidRPr="002762BE" w:rsidRDefault="0003664B" w:rsidP="00010A08">
            <w:pPr>
              <w:widowControl w:val="0"/>
              <w:autoSpaceDE w:val="0"/>
              <w:autoSpaceDN w:val="0"/>
              <w:adjustRightInd w:val="0"/>
              <w:jc w:val="center"/>
            </w:pPr>
            <w:r>
              <w:t>0.012</w:t>
            </w:r>
            <w:r>
              <w:rPr>
                <w:vertAlign w:val="superscript"/>
              </w:rPr>
              <w:t>*</w:t>
            </w:r>
          </w:p>
        </w:tc>
        <w:tc>
          <w:tcPr>
            <w:tcW w:w="1329" w:type="dxa"/>
            <w:tcBorders>
              <w:top w:val="nil"/>
              <w:bottom w:val="nil"/>
            </w:tcBorders>
            <w:vAlign w:val="center"/>
          </w:tcPr>
          <w:p w14:paraId="1C5889FC" w14:textId="4AA9C807" w:rsidR="0003664B" w:rsidRPr="002762BE" w:rsidRDefault="0003664B" w:rsidP="00010A08">
            <w:pPr>
              <w:widowControl w:val="0"/>
              <w:autoSpaceDE w:val="0"/>
              <w:autoSpaceDN w:val="0"/>
              <w:adjustRightInd w:val="0"/>
              <w:jc w:val="center"/>
            </w:pPr>
            <w:r>
              <w:t>0.013</w:t>
            </w:r>
            <w:r>
              <w:rPr>
                <w:vertAlign w:val="superscript"/>
              </w:rPr>
              <w:t>**</w:t>
            </w:r>
          </w:p>
        </w:tc>
        <w:tc>
          <w:tcPr>
            <w:tcW w:w="1330" w:type="dxa"/>
            <w:tcBorders>
              <w:top w:val="nil"/>
              <w:bottom w:val="nil"/>
            </w:tcBorders>
            <w:vAlign w:val="center"/>
          </w:tcPr>
          <w:p w14:paraId="63502111" w14:textId="7EC8038F" w:rsidR="0003664B" w:rsidRPr="002762BE" w:rsidRDefault="0003664B" w:rsidP="00010A08">
            <w:pPr>
              <w:widowControl w:val="0"/>
              <w:autoSpaceDE w:val="0"/>
              <w:autoSpaceDN w:val="0"/>
              <w:adjustRightInd w:val="0"/>
              <w:jc w:val="center"/>
            </w:pPr>
            <w:r>
              <w:t>0.004</w:t>
            </w:r>
          </w:p>
        </w:tc>
        <w:tc>
          <w:tcPr>
            <w:tcW w:w="1330" w:type="dxa"/>
            <w:tcBorders>
              <w:top w:val="nil"/>
              <w:bottom w:val="nil"/>
            </w:tcBorders>
            <w:vAlign w:val="center"/>
          </w:tcPr>
          <w:p w14:paraId="138CB04B" w14:textId="4C7FB9AD" w:rsidR="0003664B" w:rsidRPr="002762BE" w:rsidRDefault="0003664B" w:rsidP="00010A08">
            <w:pPr>
              <w:widowControl w:val="0"/>
              <w:autoSpaceDE w:val="0"/>
              <w:autoSpaceDN w:val="0"/>
              <w:adjustRightInd w:val="0"/>
              <w:jc w:val="center"/>
            </w:pPr>
            <w:r>
              <w:t>0.010</w:t>
            </w:r>
            <w:r>
              <w:rPr>
                <w:vertAlign w:val="superscript"/>
              </w:rPr>
              <w:t>*</w:t>
            </w:r>
          </w:p>
        </w:tc>
      </w:tr>
      <w:tr w:rsidR="0003664B" w:rsidRPr="002762BE" w14:paraId="5BC8C13C" w14:textId="77777777" w:rsidTr="002F58BC">
        <w:tc>
          <w:tcPr>
            <w:tcW w:w="2802" w:type="dxa"/>
            <w:tcBorders>
              <w:top w:val="nil"/>
              <w:bottom w:val="nil"/>
            </w:tcBorders>
            <w:tcMar>
              <w:top w:w="100" w:type="nil"/>
              <w:right w:w="100" w:type="nil"/>
            </w:tcMar>
          </w:tcPr>
          <w:p w14:paraId="55E5CD93" w14:textId="77777777" w:rsidR="0003664B" w:rsidRPr="002762BE" w:rsidRDefault="0003664B" w:rsidP="00010A08">
            <w:pPr>
              <w:widowControl w:val="0"/>
              <w:autoSpaceDE w:val="0"/>
              <w:autoSpaceDN w:val="0"/>
              <w:adjustRightInd w:val="0"/>
            </w:pPr>
          </w:p>
        </w:tc>
        <w:tc>
          <w:tcPr>
            <w:tcW w:w="1329" w:type="dxa"/>
            <w:tcBorders>
              <w:top w:val="nil"/>
              <w:bottom w:val="nil"/>
            </w:tcBorders>
            <w:tcMar>
              <w:top w:w="100" w:type="nil"/>
              <w:right w:w="100" w:type="nil"/>
            </w:tcMar>
            <w:vAlign w:val="center"/>
          </w:tcPr>
          <w:p w14:paraId="6C0C6CD2" w14:textId="77777777" w:rsidR="0003664B" w:rsidRPr="002762BE" w:rsidRDefault="0003664B" w:rsidP="00010A08">
            <w:pPr>
              <w:widowControl w:val="0"/>
              <w:autoSpaceDE w:val="0"/>
              <w:autoSpaceDN w:val="0"/>
              <w:adjustRightInd w:val="0"/>
              <w:jc w:val="center"/>
            </w:pPr>
            <w:r w:rsidRPr="002762BE">
              <w:t>(0.005)</w:t>
            </w:r>
          </w:p>
        </w:tc>
        <w:tc>
          <w:tcPr>
            <w:tcW w:w="1330" w:type="dxa"/>
            <w:tcBorders>
              <w:top w:val="nil"/>
              <w:bottom w:val="nil"/>
            </w:tcBorders>
            <w:tcMar>
              <w:top w:w="100" w:type="nil"/>
              <w:right w:w="100" w:type="nil"/>
            </w:tcMar>
            <w:vAlign w:val="center"/>
          </w:tcPr>
          <w:p w14:paraId="33B7AE20" w14:textId="77777777" w:rsidR="0003664B" w:rsidRPr="002762BE" w:rsidRDefault="0003664B" w:rsidP="00010A08">
            <w:pPr>
              <w:widowControl w:val="0"/>
              <w:autoSpaceDE w:val="0"/>
              <w:autoSpaceDN w:val="0"/>
              <w:adjustRightInd w:val="0"/>
              <w:jc w:val="center"/>
            </w:pPr>
            <w:r w:rsidRPr="002762BE">
              <w:t>(0.004)</w:t>
            </w:r>
          </w:p>
        </w:tc>
        <w:tc>
          <w:tcPr>
            <w:tcW w:w="1329" w:type="dxa"/>
            <w:tcBorders>
              <w:top w:val="nil"/>
              <w:bottom w:val="nil"/>
            </w:tcBorders>
            <w:tcMar>
              <w:top w:w="100" w:type="nil"/>
              <w:right w:w="100" w:type="nil"/>
            </w:tcMar>
            <w:vAlign w:val="center"/>
          </w:tcPr>
          <w:p w14:paraId="289FC297" w14:textId="77777777" w:rsidR="0003664B" w:rsidRPr="002762BE" w:rsidRDefault="0003664B" w:rsidP="00010A08">
            <w:pPr>
              <w:widowControl w:val="0"/>
              <w:autoSpaceDE w:val="0"/>
              <w:autoSpaceDN w:val="0"/>
              <w:adjustRightInd w:val="0"/>
              <w:jc w:val="center"/>
            </w:pPr>
            <w:r w:rsidRPr="002762BE">
              <w:t>(0.004)</w:t>
            </w:r>
          </w:p>
        </w:tc>
        <w:tc>
          <w:tcPr>
            <w:tcW w:w="1330" w:type="dxa"/>
            <w:tcBorders>
              <w:top w:val="nil"/>
              <w:bottom w:val="nil"/>
            </w:tcBorders>
            <w:vAlign w:val="center"/>
          </w:tcPr>
          <w:p w14:paraId="13F8E0D7" w14:textId="77777777" w:rsidR="0003664B" w:rsidRPr="002762BE" w:rsidRDefault="0003664B" w:rsidP="00010A08">
            <w:pPr>
              <w:widowControl w:val="0"/>
              <w:autoSpaceDE w:val="0"/>
              <w:autoSpaceDN w:val="0"/>
              <w:adjustRightInd w:val="0"/>
              <w:jc w:val="center"/>
            </w:pPr>
            <w:r w:rsidRPr="002762BE">
              <w:t>(0.004)</w:t>
            </w:r>
          </w:p>
        </w:tc>
        <w:tc>
          <w:tcPr>
            <w:tcW w:w="1330" w:type="dxa"/>
            <w:tcBorders>
              <w:top w:val="nil"/>
              <w:bottom w:val="nil"/>
            </w:tcBorders>
            <w:vAlign w:val="center"/>
          </w:tcPr>
          <w:p w14:paraId="4DD6649B" w14:textId="6EA85BFD" w:rsidR="0003664B" w:rsidRPr="002762BE" w:rsidRDefault="0003664B" w:rsidP="00010A08">
            <w:pPr>
              <w:widowControl w:val="0"/>
              <w:autoSpaceDE w:val="0"/>
              <w:autoSpaceDN w:val="0"/>
              <w:adjustRightInd w:val="0"/>
              <w:jc w:val="center"/>
            </w:pPr>
            <w:r>
              <w:t>(0.005)</w:t>
            </w:r>
          </w:p>
        </w:tc>
        <w:tc>
          <w:tcPr>
            <w:tcW w:w="1329" w:type="dxa"/>
            <w:tcBorders>
              <w:top w:val="nil"/>
              <w:bottom w:val="nil"/>
            </w:tcBorders>
            <w:vAlign w:val="center"/>
          </w:tcPr>
          <w:p w14:paraId="34DE799B" w14:textId="317B3DAB" w:rsidR="0003664B" w:rsidRPr="002762BE" w:rsidRDefault="0003664B" w:rsidP="00010A08">
            <w:pPr>
              <w:widowControl w:val="0"/>
              <w:autoSpaceDE w:val="0"/>
              <w:autoSpaceDN w:val="0"/>
              <w:adjustRightInd w:val="0"/>
              <w:jc w:val="center"/>
            </w:pPr>
            <w:r>
              <w:t>(0.005)</w:t>
            </w:r>
          </w:p>
        </w:tc>
        <w:tc>
          <w:tcPr>
            <w:tcW w:w="1330" w:type="dxa"/>
            <w:tcBorders>
              <w:top w:val="nil"/>
              <w:bottom w:val="nil"/>
            </w:tcBorders>
            <w:vAlign w:val="center"/>
          </w:tcPr>
          <w:p w14:paraId="7EDBCAE6" w14:textId="02DF954D" w:rsidR="0003664B" w:rsidRPr="002762BE" w:rsidRDefault="0003664B" w:rsidP="00010A08">
            <w:pPr>
              <w:widowControl w:val="0"/>
              <w:autoSpaceDE w:val="0"/>
              <w:autoSpaceDN w:val="0"/>
              <w:adjustRightInd w:val="0"/>
              <w:jc w:val="center"/>
            </w:pPr>
            <w:r>
              <w:t>(0.005)</w:t>
            </w:r>
          </w:p>
        </w:tc>
        <w:tc>
          <w:tcPr>
            <w:tcW w:w="1330" w:type="dxa"/>
            <w:tcBorders>
              <w:top w:val="nil"/>
              <w:bottom w:val="nil"/>
            </w:tcBorders>
            <w:vAlign w:val="center"/>
          </w:tcPr>
          <w:p w14:paraId="0AC0C9C6" w14:textId="5B0305F3" w:rsidR="0003664B" w:rsidRPr="002762BE" w:rsidRDefault="0003664B" w:rsidP="00010A08">
            <w:pPr>
              <w:widowControl w:val="0"/>
              <w:autoSpaceDE w:val="0"/>
              <w:autoSpaceDN w:val="0"/>
              <w:adjustRightInd w:val="0"/>
              <w:jc w:val="center"/>
            </w:pPr>
            <w:r>
              <w:t>(0.005)</w:t>
            </w:r>
          </w:p>
        </w:tc>
      </w:tr>
      <w:tr w:rsidR="0003664B" w:rsidRPr="002762BE" w14:paraId="2541003F" w14:textId="77777777" w:rsidTr="00A077E5">
        <w:tc>
          <w:tcPr>
            <w:tcW w:w="2802" w:type="dxa"/>
            <w:tcBorders>
              <w:top w:val="nil"/>
              <w:bottom w:val="nil"/>
            </w:tcBorders>
            <w:tcMar>
              <w:top w:w="100" w:type="nil"/>
              <w:right w:w="100" w:type="nil"/>
            </w:tcMar>
          </w:tcPr>
          <w:p w14:paraId="3FA9F396" w14:textId="77777777" w:rsidR="0003664B" w:rsidRPr="002762BE" w:rsidRDefault="0003664B" w:rsidP="00010A08">
            <w:pPr>
              <w:widowControl w:val="0"/>
              <w:autoSpaceDE w:val="0"/>
              <w:autoSpaceDN w:val="0"/>
              <w:adjustRightInd w:val="0"/>
            </w:pPr>
            <w:r w:rsidRPr="002762BE">
              <w:t>Education (0-1)</w:t>
            </w:r>
          </w:p>
        </w:tc>
        <w:tc>
          <w:tcPr>
            <w:tcW w:w="1329" w:type="dxa"/>
            <w:tcBorders>
              <w:top w:val="nil"/>
              <w:bottom w:val="nil"/>
            </w:tcBorders>
            <w:tcMar>
              <w:top w:w="100" w:type="nil"/>
              <w:right w:w="100" w:type="nil"/>
            </w:tcMar>
            <w:vAlign w:val="center"/>
          </w:tcPr>
          <w:p w14:paraId="75F2A4B2" w14:textId="77777777" w:rsidR="0003664B" w:rsidRPr="002762BE" w:rsidRDefault="0003664B" w:rsidP="00010A08">
            <w:pPr>
              <w:widowControl w:val="0"/>
              <w:autoSpaceDE w:val="0"/>
              <w:autoSpaceDN w:val="0"/>
              <w:adjustRightInd w:val="0"/>
              <w:jc w:val="center"/>
            </w:pPr>
            <w:r w:rsidRPr="002762BE">
              <w:t>1.336</w:t>
            </w:r>
            <w:r w:rsidRPr="002762BE">
              <w:rPr>
                <w:vertAlign w:val="superscript"/>
              </w:rPr>
              <w:t>***</w:t>
            </w:r>
          </w:p>
        </w:tc>
        <w:tc>
          <w:tcPr>
            <w:tcW w:w="1330" w:type="dxa"/>
            <w:tcBorders>
              <w:top w:val="nil"/>
              <w:bottom w:val="nil"/>
            </w:tcBorders>
            <w:tcMar>
              <w:top w:w="100" w:type="nil"/>
              <w:right w:w="100" w:type="nil"/>
            </w:tcMar>
            <w:vAlign w:val="center"/>
          </w:tcPr>
          <w:p w14:paraId="78A52D62" w14:textId="77777777" w:rsidR="0003664B" w:rsidRPr="002762BE" w:rsidRDefault="0003664B" w:rsidP="00010A08">
            <w:pPr>
              <w:widowControl w:val="0"/>
              <w:autoSpaceDE w:val="0"/>
              <w:autoSpaceDN w:val="0"/>
              <w:adjustRightInd w:val="0"/>
              <w:jc w:val="center"/>
            </w:pPr>
            <w:r w:rsidRPr="002762BE">
              <w:t>-1.827</w:t>
            </w:r>
            <w:r w:rsidRPr="002762BE">
              <w:rPr>
                <w:vertAlign w:val="superscript"/>
              </w:rPr>
              <w:t>***</w:t>
            </w:r>
          </w:p>
        </w:tc>
        <w:tc>
          <w:tcPr>
            <w:tcW w:w="1329" w:type="dxa"/>
            <w:tcBorders>
              <w:top w:val="nil"/>
              <w:bottom w:val="nil"/>
            </w:tcBorders>
            <w:tcMar>
              <w:top w:w="100" w:type="nil"/>
              <w:right w:w="100" w:type="nil"/>
            </w:tcMar>
            <w:vAlign w:val="center"/>
          </w:tcPr>
          <w:p w14:paraId="73CAF804" w14:textId="77777777" w:rsidR="0003664B" w:rsidRPr="002762BE" w:rsidRDefault="0003664B" w:rsidP="00010A08">
            <w:pPr>
              <w:widowControl w:val="0"/>
              <w:autoSpaceDE w:val="0"/>
              <w:autoSpaceDN w:val="0"/>
              <w:adjustRightInd w:val="0"/>
              <w:jc w:val="center"/>
            </w:pPr>
            <w:r w:rsidRPr="002762BE">
              <w:t>-1.033</w:t>
            </w:r>
            <w:r w:rsidRPr="002762BE">
              <w:rPr>
                <w:vertAlign w:val="superscript"/>
              </w:rPr>
              <w:t>***</w:t>
            </w:r>
          </w:p>
        </w:tc>
        <w:tc>
          <w:tcPr>
            <w:tcW w:w="1330" w:type="dxa"/>
            <w:tcBorders>
              <w:top w:val="nil"/>
              <w:bottom w:val="nil"/>
            </w:tcBorders>
            <w:vAlign w:val="center"/>
          </w:tcPr>
          <w:p w14:paraId="4C99B58D" w14:textId="77777777" w:rsidR="0003664B" w:rsidRPr="002762BE" w:rsidRDefault="0003664B" w:rsidP="00010A08">
            <w:pPr>
              <w:widowControl w:val="0"/>
              <w:autoSpaceDE w:val="0"/>
              <w:autoSpaceDN w:val="0"/>
              <w:adjustRightInd w:val="0"/>
              <w:jc w:val="center"/>
            </w:pPr>
            <w:r w:rsidRPr="002762BE">
              <w:t>-1.319</w:t>
            </w:r>
            <w:r w:rsidRPr="002762BE">
              <w:rPr>
                <w:vertAlign w:val="superscript"/>
              </w:rPr>
              <w:t>***</w:t>
            </w:r>
          </w:p>
        </w:tc>
        <w:tc>
          <w:tcPr>
            <w:tcW w:w="1330" w:type="dxa"/>
            <w:tcBorders>
              <w:top w:val="nil"/>
              <w:bottom w:val="nil"/>
            </w:tcBorders>
            <w:vAlign w:val="center"/>
          </w:tcPr>
          <w:p w14:paraId="3FD6C50E" w14:textId="4BDDE987" w:rsidR="0003664B" w:rsidRPr="002762BE" w:rsidRDefault="0003664B" w:rsidP="00010A08">
            <w:pPr>
              <w:widowControl w:val="0"/>
              <w:autoSpaceDE w:val="0"/>
              <w:autoSpaceDN w:val="0"/>
              <w:adjustRightInd w:val="0"/>
              <w:jc w:val="center"/>
            </w:pPr>
            <w:r>
              <w:t>-1.461</w:t>
            </w:r>
            <w:r>
              <w:rPr>
                <w:vertAlign w:val="superscript"/>
              </w:rPr>
              <w:t>***</w:t>
            </w:r>
          </w:p>
        </w:tc>
        <w:tc>
          <w:tcPr>
            <w:tcW w:w="1329" w:type="dxa"/>
            <w:tcBorders>
              <w:top w:val="nil"/>
              <w:bottom w:val="nil"/>
            </w:tcBorders>
            <w:vAlign w:val="center"/>
          </w:tcPr>
          <w:p w14:paraId="2D5273F7" w14:textId="5FF9982B" w:rsidR="0003664B" w:rsidRPr="002762BE" w:rsidRDefault="0003664B" w:rsidP="00010A08">
            <w:pPr>
              <w:widowControl w:val="0"/>
              <w:autoSpaceDE w:val="0"/>
              <w:autoSpaceDN w:val="0"/>
              <w:adjustRightInd w:val="0"/>
              <w:jc w:val="center"/>
            </w:pPr>
            <w:r>
              <w:t>1.460</w:t>
            </w:r>
            <w:r>
              <w:rPr>
                <w:vertAlign w:val="superscript"/>
              </w:rPr>
              <w:t>***</w:t>
            </w:r>
          </w:p>
        </w:tc>
        <w:tc>
          <w:tcPr>
            <w:tcW w:w="1330" w:type="dxa"/>
            <w:tcBorders>
              <w:top w:val="nil"/>
              <w:bottom w:val="nil"/>
            </w:tcBorders>
            <w:vAlign w:val="center"/>
          </w:tcPr>
          <w:p w14:paraId="1C751143" w14:textId="566F61AB" w:rsidR="0003664B" w:rsidRPr="002762BE" w:rsidRDefault="0003664B" w:rsidP="00010A08">
            <w:pPr>
              <w:widowControl w:val="0"/>
              <w:autoSpaceDE w:val="0"/>
              <w:autoSpaceDN w:val="0"/>
              <w:adjustRightInd w:val="0"/>
              <w:jc w:val="center"/>
            </w:pPr>
            <w:r>
              <w:t>-0.452</w:t>
            </w:r>
          </w:p>
        </w:tc>
        <w:tc>
          <w:tcPr>
            <w:tcW w:w="1330" w:type="dxa"/>
            <w:tcBorders>
              <w:top w:val="nil"/>
              <w:bottom w:val="nil"/>
            </w:tcBorders>
            <w:vAlign w:val="center"/>
          </w:tcPr>
          <w:p w14:paraId="032C5B20" w14:textId="397E94EC" w:rsidR="0003664B" w:rsidRPr="002762BE" w:rsidRDefault="0003664B" w:rsidP="00010A08">
            <w:pPr>
              <w:widowControl w:val="0"/>
              <w:autoSpaceDE w:val="0"/>
              <w:autoSpaceDN w:val="0"/>
              <w:adjustRightInd w:val="0"/>
              <w:jc w:val="center"/>
            </w:pPr>
            <w:r>
              <w:t>-0.527</w:t>
            </w:r>
          </w:p>
        </w:tc>
      </w:tr>
      <w:tr w:rsidR="0003664B" w:rsidRPr="002762BE" w14:paraId="1F106FD3" w14:textId="77777777" w:rsidTr="00A077E5">
        <w:tc>
          <w:tcPr>
            <w:tcW w:w="2802" w:type="dxa"/>
            <w:tcBorders>
              <w:top w:val="nil"/>
              <w:bottom w:val="nil"/>
            </w:tcBorders>
            <w:tcMar>
              <w:top w:w="100" w:type="nil"/>
              <w:right w:w="100" w:type="nil"/>
            </w:tcMar>
          </w:tcPr>
          <w:p w14:paraId="49B33C0A" w14:textId="77777777" w:rsidR="0003664B" w:rsidRPr="002762BE" w:rsidRDefault="0003664B" w:rsidP="00010A08">
            <w:pPr>
              <w:widowControl w:val="0"/>
              <w:autoSpaceDE w:val="0"/>
              <w:autoSpaceDN w:val="0"/>
              <w:adjustRightInd w:val="0"/>
            </w:pPr>
          </w:p>
        </w:tc>
        <w:tc>
          <w:tcPr>
            <w:tcW w:w="1329" w:type="dxa"/>
            <w:tcBorders>
              <w:top w:val="nil"/>
              <w:bottom w:val="nil"/>
            </w:tcBorders>
            <w:tcMar>
              <w:top w:w="100" w:type="nil"/>
              <w:right w:w="100" w:type="nil"/>
            </w:tcMar>
            <w:vAlign w:val="center"/>
          </w:tcPr>
          <w:p w14:paraId="7C132C96" w14:textId="77777777" w:rsidR="0003664B" w:rsidRPr="002762BE" w:rsidRDefault="0003664B" w:rsidP="00010A08">
            <w:pPr>
              <w:widowControl w:val="0"/>
              <w:autoSpaceDE w:val="0"/>
              <w:autoSpaceDN w:val="0"/>
              <w:adjustRightInd w:val="0"/>
              <w:jc w:val="center"/>
            </w:pPr>
            <w:r w:rsidRPr="002762BE">
              <w:t>(0.247)</w:t>
            </w:r>
          </w:p>
        </w:tc>
        <w:tc>
          <w:tcPr>
            <w:tcW w:w="1330" w:type="dxa"/>
            <w:tcBorders>
              <w:top w:val="nil"/>
              <w:bottom w:val="nil"/>
            </w:tcBorders>
            <w:tcMar>
              <w:top w:w="100" w:type="nil"/>
              <w:right w:w="100" w:type="nil"/>
            </w:tcMar>
            <w:vAlign w:val="center"/>
          </w:tcPr>
          <w:p w14:paraId="06A27859" w14:textId="77777777" w:rsidR="0003664B" w:rsidRPr="002762BE" w:rsidRDefault="0003664B" w:rsidP="00010A08">
            <w:pPr>
              <w:widowControl w:val="0"/>
              <w:autoSpaceDE w:val="0"/>
              <w:autoSpaceDN w:val="0"/>
              <w:adjustRightInd w:val="0"/>
              <w:jc w:val="center"/>
            </w:pPr>
            <w:r w:rsidRPr="002762BE">
              <w:t>(0.208)</w:t>
            </w:r>
          </w:p>
        </w:tc>
        <w:tc>
          <w:tcPr>
            <w:tcW w:w="1329" w:type="dxa"/>
            <w:tcBorders>
              <w:top w:val="nil"/>
              <w:bottom w:val="nil"/>
            </w:tcBorders>
            <w:tcMar>
              <w:top w:w="100" w:type="nil"/>
              <w:right w:w="100" w:type="nil"/>
            </w:tcMar>
            <w:vAlign w:val="center"/>
          </w:tcPr>
          <w:p w14:paraId="21EF9991" w14:textId="77777777" w:rsidR="0003664B" w:rsidRPr="002762BE" w:rsidRDefault="0003664B" w:rsidP="00010A08">
            <w:pPr>
              <w:widowControl w:val="0"/>
              <w:autoSpaceDE w:val="0"/>
              <w:autoSpaceDN w:val="0"/>
              <w:adjustRightInd w:val="0"/>
              <w:jc w:val="center"/>
            </w:pPr>
            <w:r w:rsidRPr="002762BE">
              <w:t>(0.189)</w:t>
            </w:r>
          </w:p>
        </w:tc>
        <w:tc>
          <w:tcPr>
            <w:tcW w:w="1330" w:type="dxa"/>
            <w:tcBorders>
              <w:top w:val="nil"/>
              <w:bottom w:val="nil"/>
            </w:tcBorders>
            <w:vAlign w:val="center"/>
          </w:tcPr>
          <w:p w14:paraId="7FE32218" w14:textId="77777777" w:rsidR="0003664B" w:rsidRPr="002762BE" w:rsidRDefault="0003664B" w:rsidP="00010A08">
            <w:pPr>
              <w:widowControl w:val="0"/>
              <w:autoSpaceDE w:val="0"/>
              <w:autoSpaceDN w:val="0"/>
              <w:adjustRightInd w:val="0"/>
              <w:jc w:val="center"/>
            </w:pPr>
            <w:r w:rsidRPr="002762BE">
              <w:t>(0.192)</w:t>
            </w:r>
          </w:p>
        </w:tc>
        <w:tc>
          <w:tcPr>
            <w:tcW w:w="1330" w:type="dxa"/>
            <w:tcBorders>
              <w:top w:val="nil"/>
              <w:bottom w:val="nil"/>
            </w:tcBorders>
            <w:vAlign w:val="center"/>
          </w:tcPr>
          <w:p w14:paraId="479FEB6E" w14:textId="1B54BA2F" w:rsidR="0003664B" w:rsidRPr="002762BE" w:rsidRDefault="0003664B" w:rsidP="00010A08">
            <w:pPr>
              <w:widowControl w:val="0"/>
              <w:autoSpaceDE w:val="0"/>
              <w:autoSpaceDN w:val="0"/>
              <w:adjustRightInd w:val="0"/>
              <w:jc w:val="center"/>
            </w:pPr>
            <w:r>
              <w:t>(0.365)</w:t>
            </w:r>
          </w:p>
        </w:tc>
        <w:tc>
          <w:tcPr>
            <w:tcW w:w="1329" w:type="dxa"/>
            <w:tcBorders>
              <w:top w:val="nil"/>
              <w:bottom w:val="nil"/>
            </w:tcBorders>
            <w:vAlign w:val="center"/>
          </w:tcPr>
          <w:p w14:paraId="5D17A66A" w14:textId="054F9BAA" w:rsidR="0003664B" w:rsidRPr="002762BE" w:rsidRDefault="0003664B" w:rsidP="00010A08">
            <w:pPr>
              <w:widowControl w:val="0"/>
              <w:autoSpaceDE w:val="0"/>
              <w:autoSpaceDN w:val="0"/>
              <w:adjustRightInd w:val="0"/>
              <w:jc w:val="center"/>
            </w:pPr>
            <w:r>
              <w:t>(0.236)</w:t>
            </w:r>
          </w:p>
        </w:tc>
        <w:tc>
          <w:tcPr>
            <w:tcW w:w="1330" w:type="dxa"/>
            <w:tcBorders>
              <w:top w:val="nil"/>
              <w:bottom w:val="nil"/>
            </w:tcBorders>
            <w:vAlign w:val="center"/>
          </w:tcPr>
          <w:p w14:paraId="497528C2" w14:textId="0A02CDE5" w:rsidR="0003664B" w:rsidRPr="002762BE" w:rsidRDefault="0003664B" w:rsidP="00010A08">
            <w:pPr>
              <w:widowControl w:val="0"/>
              <w:autoSpaceDE w:val="0"/>
              <w:autoSpaceDN w:val="0"/>
              <w:adjustRightInd w:val="0"/>
              <w:jc w:val="center"/>
            </w:pPr>
            <w:r>
              <w:t>(0.384)</w:t>
            </w:r>
          </w:p>
        </w:tc>
        <w:tc>
          <w:tcPr>
            <w:tcW w:w="1330" w:type="dxa"/>
            <w:tcBorders>
              <w:top w:val="nil"/>
              <w:bottom w:val="nil"/>
            </w:tcBorders>
            <w:vAlign w:val="center"/>
          </w:tcPr>
          <w:p w14:paraId="2C0BC454" w14:textId="4823FA13" w:rsidR="0003664B" w:rsidRPr="002762BE" w:rsidRDefault="0003664B" w:rsidP="00010A08">
            <w:pPr>
              <w:widowControl w:val="0"/>
              <w:autoSpaceDE w:val="0"/>
              <w:autoSpaceDN w:val="0"/>
              <w:adjustRightInd w:val="0"/>
              <w:jc w:val="center"/>
            </w:pPr>
            <w:r>
              <w:t>(0.315)</w:t>
            </w:r>
          </w:p>
        </w:tc>
      </w:tr>
      <w:tr w:rsidR="0003664B" w:rsidRPr="002762BE" w14:paraId="11C044DD" w14:textId="77777777" w:rsidTr="00666FEE">
        <w:tc>
          <w:tcPr>
            <w:tcW w:w="2802" w:type="dxa"/>
            <w:tcBorders>
              <w:top w:val="nil"/>
              <w:bottom w:val="nil"/>
            </w:tcBorders>
            <w:tcMar>
              <w:top w:w="100" w:type="nil"/>
              <w:right w:w="100" w:type="nil"/>
            </w:tcMar>
          </w:tcPr>
          <w:p w14:paraId="549EC4BF" w14:textId="77777777" w:rsidR="0003664B" w:rsidRPr="002762BE" w:rsidRDefault="0003664B" w:rsidP="00010A08">
            <w:pPr>
              <w:widowControl w:val="0"/>
              <w:autoSpaceDE w:val="0"/>
              <w:autoSpaceDN w:val="0"/>
              <w:adjustRightInd w:val="0"/>
            </w:pPr>
            <w:r w:rsidRPr="002762BE">
              <w:t>Religious attendance (0-1)</w:t>
            </w:r>
          </w:p>
        </w:tc>
        <w:tc>
          <w:tcPr>
            <w:tcW w:w="1329" w:type="dxa"/>
            <w:tcBorders>
              <w:top w:val="nil"/>
              <w:bottom w:val="nil"/>
            </w:tcBorders>
            <w:tcMar>
              <w:top w:w="100" w:type="nil"/>
              <w:right w:w="100" w:type="nil"/>
            </w:tcMar>
            <w:vAlign w:val="center"/>
          </w:tcPr>
          <w:p w14:paraId="69EEBE15" w14:textId="77777777" w:rsidR="0003664B" w:rsidRPr="002762BE" w:rsidRDefault="0003664B" w:rsidP="00010A08">
            <w:pPr>
              <w:widowControl w:val="0"/>
              <w:autoSpaceDE w:val="0"/>
              <w:autoSpaceDN w:val="0"/>
              <w:adjustRightInd w:val="0"/>
              <w:jc w:val="center"/>
            </w:pPr>
            <w:r w:rsidRPr="002762BE">
              <w:t>3.314</w:t>
            </w:r>
            <w:r w:rsidRPr="002762BE">
              <w:rPr>
                <w:vertAlign w:val="superscript"/>
              </w:rPr>
              <w:t>***</w:t>
            </w:r>
          </w:p>
        </w:tc>
        <w:tc>
          <w:tcPr>
            <w:tcW w:w="1330" w:type="dxa"/>
            <w:tcBorders>
              <w:top w:val="nil"/>
              <w:bottom w:val="nil"/>
            </w:tcBorders>
            <w:tcMar>
              <w:top w:w="100" w:type="nil"/>
              <w:right w:w="100" w:type="nil"/>
            </w:tcMar>
            <w:vAlign w:val="center"/>
          </w:tcPr>
          <w:p w14:paraId="06FF1EA6" w14:textId="77777777" w:rsidR="0003664B" w:rsidRPr="002762BE" w:rsidRDefault="0003664B" w:rsidP="00010A08">
            <w:pPr>
              <w:widowControl w:val="0"/>
              <w:autoSpaceDE w:val="0"/>
              <w:autoSpaceDN w:val="0"/>
              <w:adjustRightInd w:val="0"/>
              <w:jc w:val="center"/>
            </w:pPr>
            <w:r w:rsidRPr="002762BE">
              <w:t>-2.223</w:t>
            </w:r>
            <w:r w:rsidRPr="002762BE">
              <w:rPr>
                <w:vertAlign w:val="superscript"/>
              </w:rPr>
              <w:t>**</w:t>
            </w:r>
          </w:p>
        </w:tc>
        <w:tc>
          <w:tcPr>
            <w:tcW w:w="1329" w:type="dxa"/>
            <w:tcBorders>
              <w:top w:val="nil"/>
              <w:bottom w:val="nil"/>
            </w:tcBorders>
            <w:tcMar>
              <w:top w:w="100" w:type="nil"/>
              <w:right w:w="100" w:type="nil"/>
            </w:tcMar>
            <w:vAlign w:val="center"/>
          </w:tcPr>
          <w:p w14:paraId="044772D1" w14:textId="77777777" w:rsidR="0003664B" w:rsidRPr="002762BE" w:rsidRDefault="0003664B" w:rsidP="00010A08">
            <w:pPr>
              <w:widowControl w:val="0"/>
              <w:autoSpaceDE w:val="0"/>
              <w:autoSpaceDN w:val="0"/>
              <w:adjustRightInd w:val="0"/>
              <w:jc w:val="center"/>
            </w:pPr>
            <w:r w:rsidRPr="002762BE">
              <w:t>-3.313</w:t>
            </w:r>
            <w:r w:rsidRPr="002762BE">
              <w:rPr>
                <w:vertAlign w:val="superscript"/>
              </w:rPr>
              <w:t>***</w:t>
            </w:r>
          </w:p>
        </w:tc>
        <w:tc>
          <w:tcPr>
            <w:tcW w:w="1330" w:type="dxa"/>
            <w:tcBorders>
              <w:top w:val="nil"/>
              <w:bottom w:val="nil"/>
            </w:tcBorders>
            <w:vAlign w:val="center"/>
          </w:tcPr>
          <w:p w14:paraId="440C6B5B" w14:textId="77777777" w:rsidR="0003664B" w:rsidRPr="002762BE" w:rsidRDefault="0003664B" w:rsidP="00010A08">
            <w:pPr>
              <w:widowControl w:val="0"/>
              <w:autoSpaceDE w:val="0"/>
              <w:autoSpaceDN w:val="0"/>
              <w:adjustRightInd w:val="0"/>
              <w:jc w:val="center"/>
            </w:pPr>
            <w:r w:rsidRPr="002762BE">
              <w:t>-2.091</w:t>
            </w:r>
            <w:r w:rsidRPr="002762BE">
              <w:rPr>
                <w:vertAlign w:val="superscript"/>
              </w:rPr>
              <w:t>***</w:t>
            </w:r>
          </w:p>
        </w:tc>
        <w:tc>
          <w:tcPr>
            <w:tcW w:w="1330" w:type="dxa"/>
            <w:tcBorders>
              <w:top w:val="nil"/>
              <w:bottom w:val="nil"/>
            </w:tcBorders>
            <w:vAlign w:val="center"/>
          </w:tcPr>
          <w:p w14:paraId="2B7F5B13" w14:textId="2B4E00E2" w:rsidR="0003664B" w:rsidRPr="002762BE" w:rsidRDefault="0003664B" w:rsidP="00010A08">
            <w:pPr>
              <w:widowControl w:val="0"/>
              <w:autoSpaceDE w:val="0"/>
              <w:autoSpaceDN w:val="0"/>
              <w:adjustRightInd w:val="0"/>
              <w:jc w:val="center"/>
            </w:pPr>
            <w:r>
              <w:t>0.211</w:t>
            </w:r>
          </w:p>
        </w:tc>
        <w:tc>
          <w:tcPr>
            <w:tcW w:w="1329" w:type="dxa"/>
            <w:tcBorders>
              <w:top w:val="nil"/>
              <w:bottom w:val="nil"/>
            </w:tcBorders>
            <w:vAlign w:val="center"/>
          </w:tcPr>
          <w:p w14:paraId="4FD5B9A6" w14:textId="3B327D35" w:rsidR="0003664B" w:rsidRPr="002762BE" w:rsidRDefault="0003664B" w:rsidP="00010A08">
            <w:pPr>
              <w:widowControl w:val="0"/>
              <w:autoSpaceDE w:val="0"/>
              <w:autoSpaceDN w:val="0"/>
              <w:adjustRightInd w:val="0"/>
              <w:jc w:val="center"/>
            </w:pPr>
            <w:r>
              <w:t>3.897</w:t>
            </w:r>
            <w:r>
              <w:rPr>
                <w:vertAlign w:val="superscript"/>
              </w:rPr>
              <w:t>***</w:t>
            </w:r>
          </w:p>
        </w:tc>
        <w:tc>
          <w:tcPr>
            <w:tcW w:w="1330" w:type="dxa"/>
            <w:tcBorders>
              <w:top w:val="nil"/>
              <w:bottom w:val="nil"/>
            </w:tcBorders>
            <w:vAlign w:val="center"/>
          </w:tcPr>
          <w:p w14:paraId="3610F6E6" w14:textId="5630DCDC" w:rsidR="0003664B" w:rsidRPr="002762BE" w:rsidRDefault="0003664B" w:rsidP="00010A08">
            <w:pPr>
              <w:widowControl w:val="0"/>
              <w:autoSpaceDE w:val="0"/>
              <w:autoSpaceDN w:val="0"/>
              <w:adjustRightInd w:val="0"/>
              <w:jc w:val="center"/>
            </w:pPr>
            <w:r>
              <w:t>-1.908</w:t>
            </w:r>
          </w:p>
        </w:tc>
        <w:tc>
          <w:tcPr>
            <w:tcW w:w="1330" w:type="dxa"/>
            <w:tcBorders>
              <w:top w:val="nil"/>
              <w:bottom w:val="nil"/>
            </w:tcBorders>
          </w:tcPr>
          <w:p w14:paraId="36CA1832" w14:textId="2EA97597" w:rsidR="0003664B" w:rsidRPr="002762BE" w:rsidRDefault="0003664B" w:rsidP="00010A08">
            <w:pPr>
              <w:widowControl w:val="0"/>
              <w:autoSpaceDE w:val="0"/>
              <w:autoSpaceDN w:val="0"/>
              <w:adjustRightInd w:val="0"/>
              <w:jc w:val="center"/>
            </w:pPr>
          </w:p>
        </w:tc>
      </w:tr>
      <w:tr w:rsidR="0003664B" w:rsidRPr="002762BE" w14:paraId="358E2970" w14:textId="77777777" w:rsidTr="00666FEE">
        <w:tc>
          <w:tcPr>
            <w:tcW w:w="2802" w:type="dxa"/>
            <w:tcBorders>
              <w:top w:val="nil"/>
              <w:bottom w:val="nil"/>
            </w:tcBorders>
            <w:tcMar>
              <w:top w:w="100" w:type="nil"/>
              <w:right w:w="100" w:type="nil"/>
            </w:tcMar>
          </w:tcPr>
          <w:p w14:paraId="181E9E6A" w14:textId="77777777" w:rsidR="0003664B" w:rsidRPr="002762BE" w:rsidRDefault="0003664B" w:rsidP="00010A08">
            <w:pPr>
              <w:widowControl w:val="0"/>
              <w:autoSpaceDE w:val="0"/>
              <w:autoSpaceDN w:val="0"/>
              <w:adjustRightInd w:val="0"/>
            </w:pPr>
          </w:p>
        </w:tc>
        <w:tc>
          <w:tcPr>
            <w:tcW w:w="1329" w:type="dxa"/>
            <w:tcBorders>
              <w:top w:val="nil"/>
              <w:bottom w:val="nil"/>
            </w:tcBorders>
            <w:tcMar>
              <w:top w:w="100" w:type="nil"/>
              <w:right w:w="100" w:type="nil"/>
            </w:tcMar>
            <w:vAlign w:val="center"/>
          </w:tcPr>
          <w:p w14:paraId="69B010F6" w14:textId="77777777" w:rsidR="0003664B" w:rsidRPr="002762BE" w:rsidRDefault="0003664B" w:rsidP="00010A08">
            <w:pPr>
              <w:widowControl w:val="0"/>
              <w:autoSpaceDE w:val="0"/>
              <w:autoSpaceDN w:val="0"/>
              <w:adjustRightInd w:val="0"/>
              <w:jc w:val="center"/>
            </w:pPr>
            <w:r w:rsidRPr="002762BE">
              <w:t>(0.714)</w:t>
            </w:r>
          </w:p>
        </w:tc>
        <w:tc>
          <w:tcPr>
            <w:tcW w:w="1330" w:type="dxa"/>
            <w:tcBorders>
              <w:top w:val="nil"/>
              <w:bottom w:val="nil"/>
            </w:tcBorders>
            <w:tcMar>
              <w:top w:w="100" w:type="nil"/>
              <w:right w:w="100" w:type="nil"/>
            </w:tcMar>
            <w:vAlign w:val="center"/>
          </w:tcPr>
          <w:p w14:paraId="2287A002" w14:textId="77777777" w:rsidR="0003664B" w:rsidRPr="002762BE" w:rsidRDefault="0003664B" w:rsidP="00010A08">
            <w:pPr>
              <w:widowControl w:val="0"/>
              <w:autoSpaceDE w:val="0"/>
              <w:autoSpaceDN w:val="0"/>
              <w:adjustRightInd w:val="0"/>
              <w:jc w:val="center"/>
            </w:pPr>
            <w:r w:rsidRPr="002762BE">
              <w:t>(0.719)</w:t>
            </w:r>
          </w:p>
        </w:tc>
        <w:tc>
          <w:tcPr>
            <w:tcW w:w="1329" w:type="dxa"/>
            <w:tcBorders>
              <w:top w:val="nil"/>
              <w:bottom w:val="nil"/>
            </w:tcBorders>
            <w:tcMar>
              <w:top w:w="100" w:type="nil"/>
              <w:right w:w="100" w:type="nil"/>
            </w:tcMar>
            <w:vAlign w:val="center"/>
          </w:tcPr>
          <w:p w14:paraId="4812431E" w14:textId="77777777" w:rsidR="0003664B" w:rsidRPr="002762BE" w:rsidRDefault="0003664B" w:rsidP="00010A08">
            <w:pPr>
              <w:widowControl w:val="0"/>
              <w:autoSpaceDE w:val="0"/>
              <w:autoSpaceDN w:val="0"/>
              <w:adjustRightInd w:val="0"/>
              <w:jc w:val="center"/>
            </w:pPr>
            <w:r w:rsidRPr="002762BE">
              <w:t>(0.675)</w:t>
            </w:r>
          </w:p>
        </w:tc>
        <w:tc>
          <w:tcPr>
            <w:tcW w:w="1330" w:type="dxa"/>
            <w:tcBorders>
              <w:top w:val="nil"/>
              <w:bottom w:val="nil"/>
            </w:tcBorders>
            <w:vAlign w:val="center"/>
          </w:tcPr>
          <w:p w14:paraId="7FA5C04B" w14:textId="77777777" w:rsidR="0003664B" w:rsidRPr="002762BE" w:rsidRDefault="0003664B" w:rsidP="00010A08">
            <w:pPr>
              <w:widowControl w:val="0"/>
              <w:autoSpaceDE w:val="0"/>
              <w:autoSpaceDN w:val="0"/>
              <w:adjustRightInd w:val="0"/>
              <w:jc w:val="center"/>
            </w:pPr>
            <w:r w:rsidRPr="002762BE">
              <w:t>(0.583)</w:t>
            </w:r>
          </w:p>
        </w:tc>
        <w:tc>
          <w:tcPr>
            <w:tcW w:w="1330" w:type="dxa"/>
            <w:tcBorders>
              <w:top w:val="nil"/>
              <w:bottom w:val="nil"/>
            </w:tcBorders>
            <w:vAlign w:val="center"/>
          </w:tcPr>
          <w:p w14:paraId="14CEFAC1" w14:textId="7F0D5BAE" w:rsidR="0003664B" w:rsidRPr="002762BE" w:rsidRDefault="0003664B" w:rsidP="00010A08">
            <w:pPr>
              <w:widowControl w:val="0"/>
              <w:autoSpaceDE w:val="0"/>
              <w:autoSpaceDN w:val="0"/>
              <w:adjustRightInd w:val="0"/>
              <w:jc w:val="center"/>
            </w:pPr>
            <w:r>
              <w:t>(0.824)</w:t>
            </w:r>
          </w:p>
        </w:tc>
        <w:tc>
          <w:tcPr>
            <w:tcW w:w="1329" w:type="dxa"/>
            <w:tcBorders>
              <w:top w:val="nil"/>
              <w:bottom w:val="nil"/>
            </w:tcBorders>
            <w:vAlign w:val="center"/>
          </w:tcPr>
          <w:p w14:paraId="63767B2E" w14:textId="0AD2D839" w:rsidR="0003664B" w:rsidRPr="002762BE" w:rsidRDefault="0003664B" w:rsidP="00010A08">
            <w:pPr>
              <w:widowControl w:val="0"/>
              <w:autoSpaceDE w:val="0"/>
              <w:autoSpaceDN w:val="0"/>
              <w:adjustRightInd w:val="0"/>
              <w:jc w:val="center"/>
            </w:pPr>
            <w:r>
              <w:t>(0.759)</w:t>
            </w:r>
          </w:p>
        </w:tc>
        <w:tc>
          <w:tcPr>
            <w:tcW w:w="1330" w:type="dxa"/>
            <w:tcBorders>
              <w:top w:val="nil"/>
              <w:bottom w:val="nil"/>
            </w:tcBorders>
            <w:vAlign w:val="center"/>
          </w:tcPr>
          <w:p w14:paraId="05301CA2" w14:textId="2EAE44B2" w:rsidR="0003664B" w:rsidRPr="002762BE" w:rsidRDefault="0003664B" w:rsidP="00010A08">
            <w:pPr>
              <w:widowControl w:val="0"/>
              <w:autoSpaceDE w:val="0"/>
              <w:autoSpaceDN w:val="0"/>
              <w:adjustRightInd w:val="0"/>
              <w:jc w:val="center"/>
            </w:pPr>
            <w:r>
              <w:t>(0.982)</w:t>
            </w:r>
          </w:p>
        </w:tc>
        <w:tc>
          <w:tcPr>
            <w:tcW w:w="1330" w:type="dxa"/>
            <w:tcBorders>
              <w:top w:val="nil"/>
              <w:bottom w:val="nil"/>
            </w:tcBorders>
          </w:tcPr>
          <w:p w14:paraId="13848EF7" w14:textId="43DCB59D" w:rsidR="0003664B" w:rsidRPr="002762BE" w:rsidRDefault="0003664B" w:rsidP="00010A08">
            <w:pPr>
              <w:widowControl w:val="0"/>
              <w:autoSpaceDE w:val="0"/>
              <w:autoSpaceDN w:val="0"/>
              <w:adjustRightInd w:val="0"/>
              <w:jc w:val="center"/>
            </w:pPr>
          </w:p>
        </w:tc>
      </w:tr>
      <w:tr w:rsidR="0003664B" w:rsidRPr="002762BE" w14:paraId="7F45A2D1" w14:textId="77777777" w:rsidTr="002F58BC">
        <w:tc>
          <w:tcPr>
            <w:tcW w:w="2802" w:type="dxa"/>
            <w:tcBorders>
              <w:top w:val="nil"/>
              <w:bottom w:val="nil"/>
            </w:tcBorders>
            <w:tcMar>
              <w:top w:w="100" w:type="nil"/>
              <w:right w:w="100" w:type="nil"/>
            </w:tcMar>
          </w:tcPr>
          <w:p w14:paraId="2BF56FE6" w14:textId="2D84260F" w:rsidR="0003664B" w:rsidRPr="002762BE" w:rsidRDefault="0003664B" w:rsidP="00010A08">
            <w:pPr>
              <w:widowControl w:val="0"/>
              <w:autoSpaceDE w:val="0"/>
              <w:autoSpaceDN w:val="0"/>
              <w:adjustRightInd w:val="0"/>
            </w:pPr>
            <w:r>
              <w:t>Religious denomination</w:t>
            </w:r>
          </w:p>
        </w:tc>
        <w:tc>
          <w:tcPr>
            <w:tcW w:w="1329" w:type="dxa"/>
            <w:tcBorders>
              <w:top w:val="nil"/>
              <w:bottom w:val="nil"/>
            </w:tcBorders>
            <w:tcMar>
              <w:top w:w="100" w:type="nil"/>
              <w:right w:w="100" w:type="nil"/>
            </w:tcMar>
            <w:vAlign w:val="center"/>
          </w:tcPr>
          <w:p w14:paraId="01D2908B"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tcMar>
              <w:top w:w="100" w:type="nil"/>
              <w:right w:w="100" w:type="nil"/>
            </w:tcMar>
            <w:vAlign w:val="center"/>
          </w:tcPr>
          <w:p w14:paraId="05FFCAA3" w14:textId="77777777" w:rsidR="0003664B" w:rsidRPr="002762BE" w:rsidRDefault="0003664B" w:rsidP="00010A08">
            <w:pPr>
              <w:widowControl w:val="0"/>
              <w:autoSpaceDE w:val="0"/>
              <w:autoSpaceDN w:val="0"/>
              <w:adjustRightInd w:val="0"/>
              <w:jc w:val="center"/>
            </w:pPr>
          </w:p>
        </w:tc>
        <w:tc>
          <w:tcPr>
            <w:tcW w:w="1329" w:type="dxa"/>
            <w:tcBorders>
              <w:top w:val="nil"/>
              <w:bottom w:val="nil"/>
            </w:tcBorders>
            <w:tcMar>
              <w:top w:w="100" w:type="nil"/>
              <w:right w:w="100" w:type="nil"/>
            </w:tcMar>
            <w:vAlign w:val="center"/>
          </w:tcPr>
          <w:p w14:paraId="410D9427"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vAlign w:val="center"/>
          </w:tcPr>
          <w:p w14:paraId="40F96AD5"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vAlign w:val="center"/>
          </w:tcPr>
          <w:p w14:paraId="3B8453A8" w14:textId="77777777" w:rsidR="0003664B" w:rsidRPr="002762BE" w:rsidRDefault="0003664B" w:rsidP="00010A08">
            <w:pPr>
              <w:widowControl w:val="0"/>
              <w:autoSpaceDE w:val="0"/>
              <w:autoSpaceDN w:val="0"/>
              <w:adjustRightInd w:val="0"/>
              <w:jc w:val="center"/>
            </w:pPr>
          </w:p>
        </w:tc>
        <w:tc>
          <w:tcPr>
            <w:tcW w:w="1329" w:type="dxa"/>
            <w:tcBorders>
              <w:top w:val="nil"/>
              <w:bottom w:val="nil"/>
            </w:tcBorders>
            <w:vAlign w:val="center"/>
          </w:tcPr>
          <w:p w14:paraId="5E8A2B8C"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vAlign w:val="center"/>
          </w:tcPr>
          <w:p w14:paraId="75B579B1"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vAlign w:val="center"/>
          </w:tcPr>
          <w:p w14:paraId="4E0A615A" w14:textId="26541411" w:rsidR="0003664B" w:rsidRPr="002762BE" w:rsidRDefault="0003664B" w:rsidP="00010A08">
            <w:pPr>
              <w:widowControl w:val="0"/>
              <w:autoSpaceDE w:val="0"/>
              <w:autoSpaceDN w:val="0"/>
              <w:adjustRightInd w:val="0"/>
              <w:jc w:val="center"/>
            </w:pPr>
            <w:r>
              <w:t>0.166</w:t>
            </w:r>
          </w:p>
        </w:tc>
      </w:tr>
      <w:tr w:rsidR="0003664B" w:rsidRPr="002762BE" w14:paraId="6C13D324" w14:textId="77777777" w:rsidTr="002F58BC">
        <w:tc>
          <w:tcPr>
            <w:tcW w:w="2802" w:type="dxa"/>
            <w:tcBorders>
              <w:top w:val="nil"/>
              <w:bottom w:val="nil"/>
            </w:tcBorders>
            <w:tcMar>
              <w:top w:w="100" w:type="nil"/>
              <w:right w:w="100" w:type="nil"/>
            </w:tcMar>
          </w:tcPr>
          <w:p w14:paraId="28CD26D4" w14:textId="77777777" w:rsidR="0003664B" w:rsidRDefault="0003664B" w:rsidP="00010A08">
            <w:pPr>
              <w:widowControl w:val="0"/>
              <w:autoSpaceDE w:val="0"/>
              <w:autoSpaceDN w:val="0"/>
              <w:adjustRightInd w:val="0"/>
            </w:pPr>
          </w:p>
        </w:tc>
        <w:tc>
          <w:tcPr>
            <w:tcW w:w="1329" w:type="dxa"/>
            <w:tcBorders>
              <w:top w:val="nil"/>
              <w:bottom w:val="nil"/>
            </w:tcBorders>
            <w:tcMar>
              <w:top w:w="100" w:type="nil"/>
              <w:right w:w="100" w:type="nil"/>
            </w:tcMar>
            <w:vAlign w:val="center"/>
          </w:tcPr>
          <w:p w14:paraId="61574E6F"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tcMar>
              <w:top w:w="100" w:type="nil"/>
              <w:right w:w="100" w:type="nil"/>
            </w:tcMar>
            <w:vAlign w:val="center"/>
          </w:tcPr>
          <w:p w14:paraId="6D68D3BC" w14:textId="77777777" w:rsidR="0003664B" w:rsidRPr="002762BE" w:rsidRDefault="0003664B" w:rsidP="00010A08">
            <w:pPr>
              <w:widowControl w:val="0"/>
              <w:autoSpaceDE w:val="0"/>
              <w:autoSpaceDN w:val="0"/>
              <w:adjustRightInd w:val="0"/>
              <w:jc w:val="center"/>
            </w:pPr>
          </w:p>
        </w:tc>
        <w:tc>
          <w:tcPr>
            <w:tcW w:w="1329" w:type="dxa"/>
            <w:tcBorders>
              <w:top w:val="nil"/>
              <w:bottom w:val="nil"/>
            </w:tcBorders>
            <w:tcMar>
              <w:top w:w="100" w:type="nil"/>
              <w:right w:w="100" w:type="nil"/>
            </w:tcMar>
            <w:vAlign w:val="center"/>
          </w:tcPr>
          <w:p w14:paraId="698FC436"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vAlign w:val="center"/>
          </w:tcPr>
          <w:p w14:paraId="4B6741A1"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vAlign w:val="center"/>
          </w:tcPr>
          <w:p w14:paraId="534D9A8C" w14:textId="77777777" w:rsidR="0003664B" w:rsidRPr="002762BE" w:rsidRDefault="0003664B" w:rsidP="00010A08">
            <w:pPr>
              <w:widowControl w:val="0"/>
              <w:autoSpaceDE w:val="0"/>
              <w:autoSpaceDN w:val="0"/>
              <w:adjustRightInd w:val="0"/>
              <w:jc w:val="center"/>
            </w:pPr>
          </w:p>
        </w:tc>
        <w:tc>
          <w:tcPr>
            <w:tcW w:w="1329" w:type="dxa"/>
            <w:tcBorders>
              <w:top w:val="nil"/>
              <w:bottom w:val="nil"/>
            </w:tcBorders>
            <w:vAlign w:val="center"/>
          </w:tcPr>
          <w:p w14:paraId="632EDDA0"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vAlign w:val="center"/>
          </w:tcPr>
          <w:p w14:paraId="17F92B21" w14:textId="77777777" w:rsidR="0003664B" w:rsidRPr="002762BE" w:rsidRDefault="0003664B" w:rsidP="00010A08">
            <w:pPr>
              <w:widowControl w:val="0"/>
              <w:autoSpaceDE w:val="0"/>
              <w:autoSpaceDN w:val="0"/>
              <w:adjustRightInd w:val="0"/>
              <w:jc w:val="center"/>
            </w:pPr>
          </w:p>
        </w:tc>
        <w:tc>
          <w:tcPr>
            <w:tcW w:w="1330" w:type="dxa"/>
            <w:tcBorders>
              <w:top w:val="nil"/>
              <w:bottom w:val="nil"/>
            </w:tcBorders>
            <w:vAlign w:val="center"/>
          </w:tcPr>
          <w:p w14:paraId="4CF848F6" w14:textId="02929530" w:rsidR="0003664B" w:rsidRPr="002762BE" w:rsidRDefault="0003664B" w:rsidP="00010A08">
            <w:pPr>
              <w:widowControl w:val="0"/>
              <w:autoSpaceDE w:val="0"/>
              <w:autoSpaceDN w:val="0"/>
              <w:adjustRightInd w:val="0"/>
              <w:jc w:val="center"/>
            </w:pPr>
            <w:r>
              <w:t>(0.207)</w:t>
            </w:r>
          </w:p>
        </w:tc>
      </w:tr>
      <w:tr w:rsidR="0003664B" w:rsidRPr="002762BE" w14:paraId="06B83FE2" w14:textId="77777777" w:rsidTr="002F58BC">
        <w:tc>
          <w:tcPr>
            <w:tcW w:w="2802" w:type="dxa"/>
            <w:tcBorders>
              <w:top w:val="nil"/>
              <w:bottom w:val="nil"/>
            </w:tcBorders>
            <w:tcMar>
              <w:top w:w="100" w:type="nil"/>
              <w:right w:w="100" w:type="nil"/>
            </w:tcMar>
          </w:tcPr>
          <w:p w14:paraId="29D88581" w14:textId="77777777" w:rsidR="0003664B" w:rsidRPr="002762BE" w:rsidRDefault="0003664B" w:rsidP="00010A08">
            <w:pPr>
              <w:widowControl w:val="0"/>
              <w:autoSpaceDE w:val="0"/>
              <w:autoSpaceDN w:val="0"/>
              <w:adjustRightInd w:val="0"/>
            </w:pPr>
            <w:r w:rsidRPr="002762BE">
              <w:t>Income (0-1)</w:t>
            </w:r>
          </w:p>
        </w:tc>
        <w:tc>
          <w:tcPr>
            <w:tcW w:w="1329" w:type="dxa"/>
            <w:tcBorders>
              <w:top w:val="nil"/>
              <w:bottom w:val="nil"/>
            </w:tcBorders>
            <w:tcMar>
              <w:top w:w="100" w:type="nil"/>
              <w:right w:w="100" w:type="nil"/>
            </w:tcMar>
            <w:vAlign w:val="center"/>
          </w:tcPr>
          <w:p w14:paraId="72867B34" w14:textId="77777777" w:rsidR="0003664B" w:rsidRPr="002762BE" w:rsidRDefault="0003664B" w:rsidP="00010A08">
            <w:pPr>
              <w:widowControl w:val="0"/>
              <w:autoSpaceDE w:val="0"/>
              <w:autoSpaceDN w:val="0"/>
              <w:adjustRightInd w:val="0"/>
              <w:jc w:val="center"/>
            </w:pPr>
            <w:r w:rsidRPr="002762BE">
              <w:t>0.216</w:t>
            </w:r>
          </w:p>
        </w:tc>
        <w:tc>
          <w:tcPr>
            <w:tcW w:w="1330" w:type="dxa"/>
            <w:tcBorders>
              <w:top w:val="nil"/>
              <w:bottom w:val="nil"/>
            </w:tcBorders>
            <w:tcMar>
              <w:top w:w="100" w:type="nil"/>
              <w:right w:w="100" w:type="nil"/>
            </w:tcMar>
            <w:vAlign w:val="center"/>
          </w:tcPr>
          <w:p w14:paraId="2C3175D3" w14:textId="77777777" w:rsidR="0003664B" w:rsidRPr="002762BE" w:rsidRDefault="0003664B" w:rsidP="00010A08">
            <w:pPr>
              <w:widowControl w:val="0"/>
              <w:autoSpaceDE w:val="0"/>
              <w:autoSpaceDN w:val="0"/>
              <w:adjustRightInd w:val="0"/>
              <w:jc w:val="center"/>
            </w:pPr>
            <w:r w:rsidRPr="002762BE">
              <w:t>0.141</w:t>
            </w:r>
          </w:p>
        </w:tc>
        <w:tc>
          <w:tcPr>
            <w:tcW w:w="1329" w:type="dxa"/>
            <w:tcBorders>
              <w:top w:val="nil"/>
              <w:bottom w:val="nil"/>
            </w:tcBorders>
            <w:tcMar>
              <w:top w:w="100" w:type="nil"/>
              <w:right w:w="100" w:type="nil"/>
            </w:tcMar>
            <w:vAlign w:val="center"/>
          </w:tcPr>
          <w:p w14:paraId="0081E3EB" w14:textId="77777777" w:rsidR="0003664B" w:rsidRPr="002762BE" w:rsidRDefault="0003664B" w:rsidP="00010A08">
            <w:pPr>
              <w:widowControl w:val="0"/>
              <w:autoSpaceDE w:val="0"/>
              <w:autoSpaceDN w:val="0"/>
              <w:adjustRightInd w:val="0"/>
              <w:jc w:val="center"/>
            </w:pPr>
            <w:r w:rsidRPr="002762BE">
              <w:t>0.124</w:t>
            </w:r>
          </w:p>
        </w:tc>
        <w:tc>
          <w:tcPr>
            <w:tcW w:w="1330" w:type="dxa"/>
            <w:tcBorders>
              <w:top w:val="nil"/>
              <w:bottom w:val="nil"/>
            </w:tcBorders>
            <w:vAlign w:val="center"/>
          </w:tcPr>
          <w:p w14:paraId="12114DB2" w14:textId="77777777" w:rsidR="0003664B" w:rsidRPr="002762BE" w:rsidRDefault="0003664B" w:rsidP="00010A08">
            <w:pPr>
              <w:widowControl w:val="0"/>
              <w:autoSpaceDE w:val="0"/>
              <w:autoSpaceDN w:val="0"/>
              <w:adjustRightInd w:val="0"/>
              <w:jc w:val="center"/>
            </w:pPr>
            <w:r w:rsidRPr="002762BE">
              <w:t>0.482</w:t>
            </w:r>
            <w:r w:rsidRPr="002762BE">
              <w:rPr>
                <w:vertAlign w:val="superscript"/>
              </w:rPr>
              <w:t>**</w:t>
            </w:r>
          </w:p>
        </w:tc>
        <w:tc>
          <w:tcPr>
            <w:tcW w:w="1330" w:type="dxa"/>
            <w:tcBorders>
              <w:top w:val="nil"/>
              <w:bottom w:val="nil"/>
            </w:tcBorders>
            <w:vAlign w:val="center"/>
          </w:tcPr>
          <w:p w14:paraId="3CDE564B" w14:textId="2AFCC295" w:rsidR="0003664B" w:rsidRPr="002762BE" w:rsidRDefault="0003664B" w:rsidP="00010A08">
            <w:pPr>
              <w:widowControl w:val="0"/>
              <w:autoSpaceDE w:val="0"/>
              <w:autoSpaceDN w:val="0"/>
              <w:adjustRightInd w:val="0"/>
              <w:jc w:val="center"/>
            </w:pPr>
            <w:r>
              <w:t>7.648</w:t>
            </w:r>
            <w:r>
              <w:rPr>
                <w:vertAlign w:val="superscript"/>
              </w:rPr>
              <w:t>***</w:t>
            </w:r>
          </w:p>
        </w:tc>
        <w:tc>
          <w:tcPr>
            <w:tcW w:w="1329" w:type="dxa"/>
            <w:tcBorders>
              <w:top w:val="nil"/>
              <w:bottom w:val="nil"/>
            </w:tcBorders>
            <w:vAlign w:val="center"/>
          </w:tcPr>
          <w:p w14:paraId="38A15C2B" w14:textId="27076BF0" w:rsidR="0003664B" w:rsidRPr="002762BE" w:rsidRDefault="0003664B" w:rsidP="00010A08">
            <w:pPr>
              <w:widowControl w:val="0"/>
              <w:autoSpaceDE w:val="0"/>
              <w:autoSpaceDN w:val="0"/>
              <w:adjustRightInd w:val="0"/>
              <w:jc w:val="center"/>
            </w:pPr>
            <w:r>
              <w:t>6.286</w:t>
            </w:r>
            <w:r>
              <w:rPr>
                <w:vertAlign w:val="superscript"/>
              </w:rPr>
              <w:t>***</w:t>
            </w:r>
          </w:p>
        </w:tc>
        <w:tc>
          <w:tcPr>
            <w:tcW w:w="1330" w:type="dxa"/>
            <w:tcBorders>
              <w:top w:val="nil"/>
              <w:bottom w:val="nil"/>
            </w:tcBorders>
            <w:vAlign w:val="center"/>
          </w:tcPr>
          <w:p w14:paraId="70809166" w14:textId="4396E13C" w:rsidR="0003664B" w:rsidRPr="002762BE" w:rsidRDefault="0003664B" w:rsidP="00010A08">
            <w:pPr>
              <w:widowControl w:val="0"/>
              <w:autoSpaceDE w:val="0"/>
              <w:autoSpaceDN w:val="0"/>
              <w:adjustRightInd w:val="0"/>
              <w:jc w:val="center"/>
            </w:pPr>
            <w:r>
              <w:t>-1.496</w:t>
            </w:r>
          </w:p>
        </w:tc>
        <w:tc>
          <w:tcPr>
            <w:tcW w:w="1330" w:type="dxa"/>
            <w:tcBorders>
              <w:top w:val="nil"/>
              <w:bottom w:val="nil"/>
            </w:tcBorders>
            <w:vAlign w:val="center"/>
          </w:tcPr>
          <w:p w14:paraId="01121D98" w14:textId="6D9C7DA6" w:rsidR="0003664B" w:rsidRPr="002762BE" w:rsidRDefault="0003664B" w:rsidP="00010A08">
            <w:pPr>
              <w:widowControl w:val="0"/>
              <w:autoSpaceDE w:val="0"/>
              <w:autoSpaceDN w:val="0"/>
              <w:adjustRightInd w:val="0"/>
              <w:jc w:val="center"/>
            </w:pPr>
            <w:r>
              <w:t>0.129</w:t>
            </w:r>
          </w:p>
        </w:tc>
      </w:tr>
      <w:tr w:rsidR="0003664B" w:rsidRPr="002762BE" w14:paraId="7447F082" w14:textId="77777777" w:rsidTr="002F58BC">
        <w:tc>
          <w:tcPr>
            <w:tcW w:w="2802" w:type="dxa"/>
            <w:tcBorders>
              <w:top w:val="nil"/>
              <w:bottom w:val="nil"/>
            </w:tcBorders>
            <w:tcMar>
              <w:top w:w="100" w:type="nil"/>
              <w:right w:w="100" w:type="nil"/>
            </w:tcMar>
          </w:tcPr>
          <w:p w14:paraId="65777B3E" w14:textId="77777777" w:rsidR="0003664B" w:rsidRPr="002762BE" w:rsidRDefault="0003664B" w:rsidP="00010A08">
            <w:pPr>
              <w:widowControl w:val="0"/>
              <w:autoSpaceDE w:val="0"/>
              <w:autoSpaceDN w:val="0"/>
              <w:adjustRightInd w:val="0"/>
            </w:pPr>
          </w:p>
        </w:tc>
        <w:tc>
          <w:tcPr>
            <w:tcW w:w="1329" w:type="dxa"/>
            <w:tcBorders>
              <w:top w:val="nil"/>
              <w:bottom w:val="nil"/>
            </w:tcBorders>
            <w:tcMar>
              <w:top w:w="100" w:type="nil"/>
              <w:right w:w="100" w:type="nil"/>
            </w:tcMar>
            <w:vAlign w:val="center"/>
          </w:tcPr>
          <w:p w14:paraId="33BFF7EE" w14:textId="77777777" w:rsidR="0003664B" w:rsidRPr="002762BE" w:rsidRDefault="0003664B" w:rsidP="00010A08">
            <w:pPr>
              <w:widowControl w:val="0"/>
              <w:autoSpaceDE w:val="0"/>
              <w:autoSpaceDN w:val="0"/>
              <w:adjustRightInd w:val="0"/>
              <w:jc w:val="center"/>
            </w:pPr>
            <w:r w:rsidRPr="002762BE">
              <w:t>(0.221)</w:t>
            </w:r>
          </w:p>
        </w:tc>
        <w:tc>
          <w:tcPr>
            <w:tcW w:w="1330" w:type="dxa"/>
            <w:tcBorders>
              <w:top w:val="nil"/>
              <w:bottom w:val="nil"/>
            </w:tcBorders>
            <w:tcMar>
              <w:top w:w="100" w:type="nil"/>
              <w:right w:w="100" w:type="nil"/>
            </w:tcMar>
            <w:vAlign w:val="center"/>
          </w:tcPr>
          <w:p w14:paraId="66972958" w14:textId="77777777" w:rsidR="0003664B" w:rsidRPr="002762BE" w:rsidRDefault="0003664B" w:rsidP="00010A08">
            <w:pPr>
              <w:widowControl w:val="0"/>
              <w:autoSpaceDE w:val="0"/>
              <w:autoSpaceDN w:val="0"/>
              <w:adjustRightInd w:val="0"/>
              <w:jc w:val="center"/>
            </w:pPr>
            <w:r w:rsidRPr="002762BE">
              <w:t>(0.192)</w:t>
            </w:r>
          </w:p>
        </w:tc>
        <w:tc>
          <w:tcPr>
            <w:tcW w:w="1329" w:type="dxa"/>
            <w:tcBorders>
              <w:top w:val="nil"/>
              <w:bottom w:val="nil"/>
            </w:tcBorders>
            <w:tcMar>
              <w:top w:w="100" w:type="nil"/>
              <w:right w:w="100" w:type="nil"/>
            </w:tcMar>
            <w:vAlign w:val="center"/>
          </w:tcPr>
          <w:p w14:paraId="501A0489" w14:textId="77777777" w:rsidR="0003664B" w:rsidRPr="002762BE" w:rsidRDefault="0003664B" w:rsidP="00010A08">
            <w:pPr>
              <w:widowControl w:val="0"/>
              <w:autoSpaceDE w:val="0"/>
              <w:autoSpaceDN w:val="0"/>
              <w:adjustRightInd w:val="0"/>
              <w:jc w:val="center"/>
            </w:pPr>
            <w:r w:rsidRPr="002762BE">
              <w:t>(0.155)</w:t>
            </w:r>
          </w:p>
        </w:tc>
        <w:tc>
          <w:tcPr>
            <w:tcW w:w="1330" w:type="dxa"/>
            <w:tcBorders>
              <w:top w:val="nil"/>
              <w:bottom w:val="nil"/>
            </w:tcBorders>
            <w:vAlign w:val="center"/>
          </w:tcPr>
          <w:p w14:paraId="112CE75F" w14:textId="77777777" w:rsidR="0003664B" w:rsidRPr="002762BE" w:rsidRDefault="0003664B" w:rsidP="00010A08">
            <w:pPr>
              <w:widowControl w:val="0"/>
              <w:autoSpaceDE w:val="0"/>
              <w:autoSpaceDN w:val="0"/>
              <w:adjustRightInd w:val="0"/>
              <w:jc w:val="center"/>
            </w:pPr>
            <w:r w:rsidRPr="002762BE">
              <w:t>(0.155)</w:t>
            </w:r>
          </w:p>
        </w:tc>
        <w:tc>
          <w:tcPr>
            <w:tcW w:w="1330" w:type="dxa"/>
            <w:tcBorders>
              <w:top w:val="nil"/>
              <w:bottom w:val="nil"/>
            </w:tcBorders>
            <w:vAlign w:val="center"/>
          </w:tcPr>
          <w:p w14:paraId="02B4D4B3" w14:textId="44AF9C4E" w:rsidR="0003664B" w:rsidRPr="002762BE" w:rsidRDefault="0003664B" w:rsidP="00010A08">
            <w:pPr>
              <w:widowControl w:val="0"/>
              <w:autoSpaceDE w:val="0"/>
              <w:autoSpaceDN w:val="0"/>
              <w:adjustRightInd w:val="0"/>
              <w:jc w:val="center"/>
            </w:pPr>
            <w:r>
              <w:t>(2.195)</w:t>
            </w:r>
          </w:p>
        </w:tc>
        <w:tc>
          <w:tcPr>
            <w:tcW w:w="1329" w:type="dxa"/>
            <w:tcBorders>
              <w:top w:val="nil"/>
              <w:bottom w:val="nil"/>
            </w:tcBorders>
            <w:vAlign w:val="center"/>
          </w:tcPr>
          <w:p w14:paraId="6E507871" w14:textId="2C9F455E" w:rsidR="0003664B" w:rsidRPr="002762BE" w:rsidRDefault="0003664B" w:rsidP="00010A08">
            <w:pPr>
              <w:widowControl w:val="0"/>
              <w:autoSpaceDE w:val="0"/>
              <w:autoSpaceDN w:val="0"/>
              <w:adjustRightInd w:val="0"/>
              <w:jc w:val="center"/>
            </w:pPr>
            <w:r>
              <w:t>(1.253)</w:t>
            </w:r>
          </w:p>
        </w:tc>
        <w:tc>
          <w:tcPr>
            <w:tcW w:w="1330" w:type="dxa"/>
            <w:tcBorders>
              <w:top w:val="nil"/>
              <w:bottom w:val="nil"/>
            </w:tcBorders>
            <w:vAlign w:val="center"/>
          </w:tcPr>
          <w:p w14:paraId="164632E5" w14:textId="062FF045" w:rsidR="0003664B" w:rsidRPr="002762BE" w:rsidRDefault="0003664B" w:rsidP="00010A08">
            <w:pPr>
              <w:widowControl w:val="0"/>
              <w:autoSpaceDE w:val="0"/>
              <w:autoSpaceDN w:val="0"/>
              <w:adjustRightInd w:val="0"/>
              <w:jc w:val="center"/>
            </w:pPr>
            <w:r>
              <w:t>(1.239)</w:t>
            </w:r>
          </w:p>
        </w:tc>
        <w:tc>
          <w:tcPr>
            <w:tcW w:w="1330" w:type="dxa"/>
            <w:tcBorders>
              <w:top w:val="nil"/>
              <w:bottom w:val="nil"/>
            </w:tcBorders>
            <w:vAlign w:val="center"/>
          </w:tcPr>
          <w:p w14:paraId="14F0D388" w14:textId="278D33C8" w:rsidR="0003664B" w:rsidRPr="002762BE" w:rsidRDefault="0003664B" w:rsidP="00010A08">
            <w:pPr>
              <w:widowControl w:val="0"/>
              <w:autoSpaceDE w:val="0"/>
              <w:autoSpaceDN w:val="0"/>
              <w:adjustRightInd w:val="0"/>
              <w:jc w:val="center"/>
            </w:pPr>
            <w:r>
              <w:t>(0.225)</w:t>
            </w:r>
          </w:p>
        </w:tc>
      </w:tr>
      <w:tr w:rsidR="0003664B" w:rsidRPr="002762BE" w14:paraId="40901D55" w14:textId="77777777" w:rsidTr="002F58BC">
        <w:tc>
          <w:tcPr>
            <w:tcW w:w="2802" w:type="dxa"/>
            <w:tcBorders>
              <w:top w:val="nil"/>
              <w:bottom w:val="nil"/>
            </w:tcBorders>
            <w:tcMar>
              <w:top w:w="100" w:type="nil"/>
              <w:right w:w="100" w:type="nil"/>
            </w:tcMar>
          </w:tcPr>
          <w:p w14:paraId="06E2AF8E" w14:textId="77777777" w:rsidR="0003664B" w:rsidRPr="002762BE" w:rsidRDefault="0003664B" w:rsidP="00010A08">
            <w:pPr>
              <w:widowControl w:val="0"/>
              <w:autoSpaceDE w:val="0"/>
              <w:autoSpaceDN w:val="0"/>
              <w:adjustRightInd w:val="0"/>
            </w:pPr>
            <w:r w:rsidRPr="002762BE">
              <w:t>Urbanization (0-1)</w:t>
            </w:r>
          </w:p>
        </w:tc>
        <w:tc>
          <w:tcPr>
            <w:tcW w:w="1329" w:type="dxa"/>
            <w:tcBorders>
              <w:top w:val="nil"/>
              <w:bottom w:val="nil"/>
            </w:tcBorders>
            <w:tcMar>
              <w:top w:w="100" w:type="nil"/>
              <w:right w:w="100" w:type="nil"/>
            </w:tcMar>
            <w:vAlign w:val="center"/>
          </w:tcPr>
          <w:p w14:paraId="417585AC" w14:textId="77777777" w:rsidR="0003664B" w:rsidRPr="002762BE" w:rsidRDefault="0003664B" w:rsidP="00010A08">
            <w:pPr>
              <w:widowControl w:val="0"/>
              <w:autoSpaceDE w:val="0"/>
              <w:autoSpaceDN w:val="0"/>
              <w:adjustRightInd w:val="0"/>
              <w:jc w:val="center"/>
            </w:pPr>
            <w:r w:rsidRPr="002762BE">
              <w:t>-0.795</w:t>
            </w:r>
            <w:r w:rsidRPr="002762BE">
              <w:rPr>
                <w:vertAlign w:val="superscript"/>
              </w:rPr>
              <w:t>***</w:t>
            </w:r>
          </w:p>
        </w:tc>
        <w:tc>
          <w:tcPr>
            <w:tcW w:w="1330" w:type="dxa"/>
            <w:tcBorders>
              <w:top w:val="nil"/>
              <w:bottom w:val="nil"/>
            </w:tcBorders>
            <w:tcMar>
              <w:top w:w="100" w:type="nil"/>
              <w:right w:w="100" w:type="nil"/>
            </w:tcMar>
            <w:vAlign w:val="center"/>
          </w:tcPr>
          <w:p w14:paraId="5495DBF8" w14:textId="77777777" w:rsidR="0003664B" w:rsidRPr="002762BE" w:rsidRDefault="0003664B" w:rsidP="00010A08">
            <w:pPr>
              <w:widowControl w:val="0"/>
              <w:autoSpaceDE w:val="0"/>
              <w:autoSpaceDN w:val="0"/>
              <w:adjustRightInd w:val="0"/>
              <w:jc w:val="center"/>
            </w:pPr>
            <w:r w:rsidRPr="002762BE">
              <w:t>0.296</w:t>
            </w:r>
            <w:r w:rsidRPr="002762BE">
              <w:rPr>
                <w:vertAlign w:val="superscript"/>
              </w:rPr>
              <w:t>*</w:t>
            </w:r>
          </w:p>
        </w:tc>
        <w:tc>
          <w:tcPr>
            <w:tcW w:w="1329" w:type="dxa"/>
            <w:tcBorders>
              <w:top w:val="nil"/>
              <w:bottom w:val="nil"/>
            </w:tcBorders>
            <w:tcMar>
              <w:top w:w="100" w:type="nil"/>
              <w:right w:w="100" w:type="nil"/>
            </w:tcMar>
            <w:vAlign w:val="center"/>
          </w:tcPr>
          <w:p w14:paraId="142493AF" w14:textId="77777777" w:rsidR="0003664B" w:rsidRPr="002762BE" w:rsidRDefault="0003664B" w:rsidP="00010A08">
            <w:pPr>
              <w:widowControl w:val="0"/>
              <w:autoSpaceDE w:val="0"/>
              <w:autoSpaceDN w:val="0"/>
              <w:adjustRightInd w:val="0"/>
              <w:jc w:val="center"/>
            </w:pPr>
            <w:r w:rsidRPr="002762BE">
              <w:t>0.540</w:t>
            </w:r>
            <w:r w:rsidRPr="002762BE">
              <w:rPr>
                <w:vertAlign w:val="superscript"/>
              </w:rPr>
              <w:t>***</w:t>
            </w:r>
          </w:p>
        </w:tc>
        <w:tc>
          <w:tcPr>
            <w:tcW w:w="1330" w:type="dxa"/>
            <w:tcBorders>
              <w:top w:val="nil"/>
              <w:bottom w:val="nil"/>
            </w:tcBorders>
            <w:vAlign w:val="center"/>
          </w:tcPr>
          <w:p w14:paraId="5A426B34" w14:textId="77777777" w:rsidR="0003664B" w:rsidRPr="002762BE" w:rsidRDefault="0003664B" w:rsidP="00010A08">
            <w:pPr>
              <w:widowControl w:val="0"/>
              <w:autoSpaceDE w:val="0"/>
              <w:autoSpaceDN w:val="0"/>
              <w:adjustRightInd w:val="0"/>
              <w:jc w:val="center"/>
            </w:pPr>
            <w:r w:rsidRPr="002762BE">
              <w:t>0.765</w:t>
            </w:r>
            <w:r w:rsidRPr="002762BE">
              <w:rPr>
                <w:vertAlign w:val="superscript"/>
              </w:rPr>
              <w:t>***</w:t>
            </w:r>
          </w:p>
        </w:tc>
        <w:tc>
          <w:tcPr>
            <w:tcW w:w="1330" w:type="dxa"/>
            <w:tcBorders>
              <w:top w:val="nil"/>
              <w:bottom w:val="nil"/>
            </w:tcBorders>
            <w:vAlign w:val="center"/>
          </w:tcPr>
          <w:p w14:paraId="4117806F" w14:textId="122D8F80" w:rsidR="0003664B" w:rsidRPr="002762BE" w:rsidRDefault="0003664B" w:rsidP="00010A08">
            <w:pPr>
              <w:widowControl w:val="0"/>
              <w:autoSpaceDE w:val="0"/>
              <w:autoSpaceDN w:val="0"/>
              <w:adjustRightInd w:val="0"/>
              <w:jc w:val="center"/>
            </w:pPr>
            <w:r>
              <w:t>0.612</w:t>
            </w:r>
            <w:r>
              <w:rPr>
                <w:vertAlign w:val="superscript"/>
              </w:rPr>
              <w:t>**</w:t>
            </w:r>
          </w:p>
        </w:tc>
        <w:tc>
          <w:tcPr>
            <w:tcW w:w="1329" w:type="dxa"/>
            <w:tcBorders>
              <w:top w:val="nil"/>
              <w:bottom w:val="nil"/>
            </w:tcBorders>
            <w:vAlign w:val="center"/>
          </w:tcPr>
          <w:p w14:paraId="3DA6F44C" w14:textId="08F30F72" w:rsidR="0003664B" w:rsidRPr="002762BE" w:rsidRDefault="0003664B" w:rsidP="00010A08">
            <w:pPr>
              <w:widowControl w:val="0"/>
              <w:autoSpaceDE w:val="0"/>
              <w:autoSpaceDN w:val="0"/>
              <w:adjustRightInd w:val="0"/>
              <w:jc w:val="center"/>
            </w:pPr>
            <w:r>
              <w:t>1.532</w:t>
            </w:r>
            <w:r>
              <w:rPr>
                <w:vertAlign w:val="superscript"/>
              </w:rPr>
              <w:t>***</w:t>
            </w:r>
          </w:p>
        </w:tc>
        <w:tc>
          <w:tcPr>
            <w:tcW w:w="1330" w:type="dxa"/>
            <w:tcBorders>
              <w:top w:val="nil"/>
              <w:bottom w:val="nil"/>
            </w:tcBorders>
            <w:vAlign w:val="center"/>
          </w:tcPr>
          <w:p w14:paraId="174CA018" w14:textId="2B0C97FC" w:rsidR="0003664B" w:rsidRPr="002762BE" w:rsidRDefault="0003664B" w:rsidP="00010A08">
            <w:pPr>
              <w:widowControl w:val="0"/>
              <w:autoSpaceDE w:val="0"/>
              <w:autoSpaceDN w:val="0"/>
              <w:adjustRightInd w:val="0"/>
              <w:jc w:val="center"/>
            </w:pPr>
            <w:r>
              <w:t>-0.158</w:t>
            </w:r>
          </w:p>
        </w:tc>
        <w:tc>
          <w:tcPr>
            <w:tcW w:w="1330" w:type="dxa"/>
            <w:tcBorders>
              <w:top w:val="nil"/>
              <w:bottom w:val="nil"/>
            </w:tcBorders>
            <w:vAlign w:val="center"/>
          </w:tcPr>
          <w:p w14:paraId="07C9FD11" w14:textId="6F08377A" w:rsidR="0003664B" w:rsidRPr="002762BE" w:rsidRDefault="0003664B" w:rsidP="00010A08">
            <w:pPr>
              <w:widowControl w:val="0"/>
              <w:autoSpaceDE w:val="0"/>
              <w:autoSpaceDN w:val="0"/>
              <w:adjustRightInd w:val="0"/>
              <w:jc w:val="center"/>
            </w:pPr>
            <w:r>
              <w:t>0.225</w:t>
            </w:r>
          </w:p>
        </w:tc>
      </w:tr>
      <w:tr w:rsidR="0003664B" w:rsidRPr="002762BE" w14:paraId="1D15C3B2" w14:textId="77777777" w:rsidTr="002F58BC">
        <w:tc>
          <w:tcPr>
            <w:tcW w:w="2802" w:type="dxa"/>
            <w:tcBorders>
              <w:top w:val="nil"/>
              <w:bottom w:val="nil"/>
            </w:tcBorders>
            <w:tcMar>
              <w:top w:w="100" w:type="nil"/>
              <w:right w:w="100" w:type="nil"/>
            </w:tcMar>
          </w:tcPr>
          <w:p w14:paraId="73C21321" w14:textId="77777777" w:rsidR="0003664B" w:rsidRPr="002762BE" w:rsidRDefault="0003664B" w:rsidP="00010A08">
            <w:pPr>
              <w:widowControl w:val="0"/>
              <w:autoSpaceDE w:val="0"/>
              <w:autoSpaceDN w:val="0"/>
              <w:adjustRightInd w:val="0"/>
            </w:pPr>
          </w:p>
        </w:tc>
        <w:tc>
          <w:tcPr>
            <w:tcW w:w="1329" w:type="dxa"/>
            <w:tcBorders>
              <w:top w:val="nil"/>
              <w:bottom w:val="nil"/>
            </w:tcBorders>
            <w:tcMar>
              <w:top w:w="100" w:type="nil"/>
              <w:right w:w="100" w:type="nil"/>
            </w:tcMar>
            <w:vAlign w:val="center"/>
          </w:tcPr>
          <w:p w14:paraId="7764BD3D" w14:textId="77777777" w:rsidR="0003664B" w:rsidRPr="002762BE" w:rsidRDefault="0003664B" w:rsidP="00010A08">
            <w:pPr>
              <w:widowControl w:val="0"/>
              <w:autoSpaceDE w:val="0"/>
              <w:autoSpaceDN w:val="0"/>
              <w:adjustRightInd w:val="0"/>
              <w:jc w:val="center"/>
            </w:pPr>
            <w:r w:rsidRPr="002762BE">
              <w:t>(0.182)</w:t>
            </w:r>
          </w:p>
        </w:tc>
        <w:tc>
          <w:tcPr>
            <w:tcW w:w="1330" w:type="dxa"/>
            <w:tcBorders>
              <w:top w:val="nil"/>
              <w:bottom w:val="nil"/>
            </w:tcBorders>
            <w:tcMar>
              <w:top w:w="100" w:type="nil"/>
              <w:right w:w="100" w:type="nil"/>
            </w:tcMar>
            <w:vAlign w:val="center"/>
          </w:tcPr>
          <w:p w14:paraId="6EBCCEDC" w14:textId="77777777" w:rsidR="0003664B" w:rsidRPr="002762BE" w:rsidRDefault="0003664B" w:rsidP="00010A08">
            <w:pPr>
              <w:widowControl w:val="0"/>
              <w:autoSpaceDE w:val="0"/>
              <w:autoSpaceDN w:val="0"/>
              <w:adjustRightInd w:val="0"/>
              <w:jc w:val="center"/>
            </w:pPr>
            <w:r w:rsidRPr="002762BE">
              <w:t>(0.149)</w:t>
            </w:r>
          </w:p>
        </w:tc>
        <w:tc>
          <w:tcPr>
            <w:tcW w:w="1329" w:type="dxa"/>
            <w:tcBorders>
              <w:top w:val="nil"/>
              <w:bottom w:val="nil"/>
            </w:tcBorders>
            <w:tcMar>
              <w:top w:w="100" w:type="nil"/>
              <w:right w:w="100" w:type="nil"/>
            </w:tcMar>
            <w:vAlign w:val="center"/>
          </w:tcPr>
          <w:p w14:paraId="5C58B7F2" w14:textId="77777777" w:rsidR="0003664B" w:rsidRPr="002762BE" w:rsidRDefault="0003664B" w:rsidP="00010A08">
            <w:pPr>
              <w:widowControl w:val="0"/>
              <w:autoSpaceDE w:val="0"/>
              <w:autoSpaceDN w:val="0"/>
              <w:adjustRightInd w:val="0"/>
              <w:jc w:val="center"/>
            </w:pPr>
            <w:r w:rsidRPr="002762BE">
              <w:t>(0.149)</w:t>
            </w:r>
          </w:p>
        </w:tc>
        <w:tc>
          <w:tcPr>
            <w:tcW w:w="1330" w:type="dxa"/>
            <w:tcBorders>
              <w:top w:val="nil"/>
              <w:bottom w:val="nil"/>
            </w:tcBorders>
            <w:vAlign w:val="center"/>
          </w:tcPr>
          <w:p w14:paraId="529599A7" w14:textId="77777777" w:rsidR="0003664B" w:rsidRPr="002762BE" w:rsidRDefault="0003664B" w:rsidP="00010A08">
            <w:pPr>
              <w:widowControl w:val="0"/>
              <w:autoSpaceDE w:val="0"/>
              <w:autoSpaceDN w:val="0"/>
              <w:adjustRightInd w:val="0"/>
              <w:jc w:val="center"/>
            </w:pPr>
            <w:r w:rsidRPr="002762BE">
              <w:t>(0.194)</w:t>
            </w:r>
          </w:p>
        </w:tc>
        <w:tc>
          <w:tcPr>
            <w:tcW w:w="1330" w:type="dxa"/>
            <w:tcBorders>
              <w:top w:val="nil"/>
              <w:bottom w:val="nil"/>
            </w:tcBorders>
            <w:vAlign w:val="center"/>
          </w:tcPr>
          <w:p w14:paraId="5034743C" w14:textId="4E2E6255" w:rsidR="0003664B" w:rsidRPr="002762BE" w:rsidRDefault="0003664B" w:rsidP="00010A08">
            <w:pPr>
              <w:widowControl w:val="0"/>
              <w:autoSpaceDE w:val="0"/>
              <w:autoSpaceDN w:val="0"/>
              <w:adjustRightInd w:val="0"/>
              <w:jc w:val="center"/>
            </w:pPr>
            <w:r>
              <w:t>(0.196)</w:t>
            </w:r>
          </w:p>
        </w:tc>
        <w:tc>
          <w:tcPr>
            <w:tcW w:w="1329" w:type="dxa"/>
            <w:tcBorders>
              <w:top w:val="nil"/>
              <w:bottom w:val="nil"/>
            </w:tcBorders>
            <w:vAlign w:val="center"/>
          </w:tcPr>
          <w:p w14:paraId="075BF01A" w14:textId="0AFC271B" w:rsidR="0003664B" w:rsidRPr="002762BE" w:rsidRDefault="0003664B" w:rsidP="00010A08">
            <w:pPr>
              <w:widowControl w:val="0"/>
              <w:autoSpaceDE w:val="0"/>
              <w:autoSpaceDN w:val="0"/>
              <w:adjustRightInd w:val="0"/>
              <w:jc w:val="center"/>
            </w:pPr>
            <w:r>
              <w:t>(0.338)</w:t>
            </w:r>
          </w:p>
        </w:tc>
        <w:tc>
          <w:tcPr>
            <w:tcW w:w="1330" w:type="dxa"/>
            <w:tcBorders>
              <w:top w:val="nil"/>
              <w:bottom w:val="nil"/>
            </w:tcBorders>
            <w:vAlign w:val="center"/>
          </w:tcPr>
          <w:p w14:paraId="189FEB31" w14:textId="3DCBE66F" w:rsidR="0003664B" w:rsidRPr="002762BE" w:rsidRDefault="0003664B" w:rsidP="00010A08">
            <w:pPr>
              <w:widowControl w:val="0"/>
              <w:autoSpaceDE w:val="0"/>
              <w:autoSpaceDN w:val="0"/>
              <w:adjustRightInd w:val="0"/>
              <w:jc w:val="center"/>
            </w:pPr>
            <w:r>
              <w:t>(0.166)</w:t>
            </w:r>
          </w:p>
        </w:tc>
        <w:tc>
          <w:tcPr>
            <w:tcW w:w="1330" w:type="dxa"/>
            <w:tcBorders>
              <w:top w:val="nil"/>
              <w:bottom w:val="nil"/>
            </w:tcBorders>
            <w:vAlign w:val="center"/>
          </w:tcPr>
          <w:p w14:paraId="357B488B" w14:textId="29452986" w:rsidR="0003664B" w:rsidRPr="002762BE" w:rsidRDefault="0003664B" w:rsidP="00010A08">
            <w:pPr>
              <w:widowControl w:val="0"/>
              <w:autoSpaceDE w:val="0"/>
              <w:autoSpaceDN w:val="0"/>
              <w:adjustRightInd w:val="0"/>
              <w:jc w:val="center"/>
            </w:pPr>
            <w:r>
              <w:t>(0.163)</w:t>
            </w:r>
          </w:p>
        </w:tc>
      </w:tr>
      <w:tr w:rsidR="0003664B" w:rsidRPr="002762BE" w14:paraId="482295D9" w14:textId="77777777" w:rsidTr="002F58BC">
        <w:tc>
          <w:tcPr>
            <w:tcW w:w="2802" w:type="dxa"/>
            <w:tcBorders>
              <w:top w:val="nil"/>
              <w:bottom w:val="nil"/>
            </w:tcBorders>
            <w:tcMar>
              <w:top w:w="100" w:type="nil"/>
              <w:right w:w="100" w:type="nil"/>
            </w:tcMar>
          </w:tcPr>
          <w:p w14:paraId="67013EA1" w14:textId="77777777" w:rsidR="0003664B" w:rsidRPr="002762BE" w:rsidRDefault="0003664B" w:rsidP="00010A08">
            <w:pPr>
              <w:widowControl w:val="0"/>
              <w:autoSpaceDE w:val="0"/>
              <w:autoSpaceDN w:val="0"/>
              <w:adjustRightInd w:val="0"/>
            </w:pPr>
            <w:r w:rsidRPr="002762BE">
              <w:t>Left right (0-1)</w:t>
            </w:r>
          </w:p>
        </w:tc>
        <w:tc>
          <w:tcPr>
            <w:tcW w:w="1329" w:type="dxa"/>
            <w:tcBorders>
              <w:top w:val="nil"/>
              <w:bottom w:val="nil"/>
            </w:tcBorders>
            <w:tcMar>
              <w:top w:w="100" w:type="nil"/>
              <w:right w:w="100" w:type="nil"/>
            </w:tcMar>
            <w:vAlign w:val="center"/>
          </w:tcPr>
          <w:p w14:paraId="35CCA4D1" w14:textId="77777777" w:rsidR="0003664B" w:rsidRPr="002762BE" w:rsidRDefault="0003664B" w:rsidP="00010A08">
            <w:pPr>
              <w:widowControl w:val="0"/>
              <w:autoSpaceDE w:val="0"/>
              <w:autoSpaceDN w:val="0"/>
              <w:adjustRightInd w:val="0"/>
              <w:jc w:val="center"/>
            </w:pPr>
            <w:r w:rsidRPr="002762BE">
              <w:t>11.540</w:t>
            </w:r>
            <w:r w:rsidRPr="002762BE">
              <w:rPr>
                <w:vertAlign w:val="superscript"/>
              </w:rPr>
              <w:t>***</w:t>
            </w:r>
          </w:p>
        </w:tc>
        <w:tc>
          <w:tcPr>
            <w:tcW w:w="1330" w:type="dxa"/>
            <w:tcBorders>
              <w:top w:val="nil"/>
              <w:bottom w:val="nil"/>
            </w:tcBorders>
            <w:tcMar>
              <w:top w:w="100" w:type="nil"/>
              <w:right w:w="100" w:type="nil"/>
            </w:tcMar>
            <w:vAlign w:val="center"/>
          </w:tcPr>
          <w:p w14:paraId="06DBC936" w14:textId="77777777" w:rsidR="0003664B" w:rsidRPr="002762BE" w:rsidRDefault="0003664B" w:rsidP="00010A08">
            <w:pPr>
              <w:widowControl w:val="0"/>
              <w:autoSpaceDE w:val="0"/>
              <w:autoSpaceDN w:val="0"/>
              <w:adjustRightInd w:val="0"/>
              <w:jc w:val="center"/>
            </w:pPr>
            <w:r w:rsidRPr="002762BE">
              <w:t>-4.634</w:t>
            </w:r>
            <w:r w:rsidRPr="002762BE">
              <w:rPr>
                <w:vertAlign w:val="superscript"/>
              </w:rPr>
              <w:t>***</w:t>
            </w:r>
          </w:p>
        </w:tc>
        <w:tc>
          <w:tcPr>
            <w:tcW w:w="1329" w:type="dxa"/>
            <w:tcBorders>
              <w:top w:val="nil"/>
              <w:bottom w:val="nil"/>
            </w:tcBorders>
            <w:tcMar>
              <w:top w:w="100" w:type="nil"/>
              <w:right w:w="100" w:type="nil"/>
            </w:tcMar>
            <w:vAlign w:val="center"/>
          </w:tcPr>
          <w:p w14:paraId="38C2C395" w14:textId="77777777" w:rsidR="0003664B" w:rsidRPr="002762BE" w:rsidRDefault="0003664B" w:rsidP="00010A08">
            <w:pPr>
              <w:widowControl w:val="0"/>
              <w:autoSpaceDE w:val="0"/>
              <w:autoSpaceDN w:val="0"/>
              <w:adjustRightInd w:val="0"/>
              <w:jc w:val="center"/>
            </w:pPr>
            <w:r w:rsidRPr="002762BE">
              <w:t>-3.468</w:t>
            </w:r>
            <w:r w:rsidRPr="002762BE">
              <w:rPr>
                <w:vertAlign w:val="superscript"/>
              </w:rPr>
              <w:t>***</w:t>
            </w:r>
          </w:p>
        </w:tc>
        <w:tc>
          <w:tcPr>
            <w:tcW w:w="1330" w:type="dxa"/>
            <w:tcBorders>
              <w:top w:val="nil"/>
              <w:bottom w:val="nil"/>
            </w:tcBorders>
            <w:vAlign w:val="center"/>
          </w:tcPr>
          <w:p w14:paraId="22D5EFFD" w14:textId="77777777" w:rsidR="0003664B" w:rsidRPr="002762BE" w:rsidRDefault="0003664B" w:rsidP="00010A08">
            <w:pPr>
              <w:widowControl w:val="0"/>
              <w:autoSpaceDE w:val="0"/>
              <w:autoSpaceDN w:val="0"/>
              <w:adjustRightInd w:val="0"/>
              <w:jc w:val="center"/>
            </w:pPr>
            <w:r w:rsidRPr="002762BE">
              <w:t>-3.274</w:t>
            </w:r>
            <w:r w:rsidRPr="002762BE">
              <w:rPr>
                <w:vertAlign w:val="superscript"/>
              </w:rPr>
              <w:t>***</w:t>
            </w:r>
          </w:p>
        </w:tc>
        <w:tc>
          <w:tcPr>
            <w:tcW w:w="1330" w:type="dxa"/>
            <w:tcBorders>
              <w:top w:val="nil"/>
              <w:bottom w:val="nil"/>
            </w:tcBorders>
            <w:vAlign w:val="center"/>
          </w:tcPr>
          <w:p w14:paraId="046493FB" w14:textId="7E4ED695" w:rsidR="0003664B" w:rsidRPr="002762BE" w:rsidRDefault="0003664B" w:rsidP="00010A08">
            <w:pPr>
              <w:widowControl w:val="0"/>
              <w:autoSpaceDE w:val="0"/>
              <w:autoSpaceDN w:val="0"/>
              <w:adjustRightInd w:val="0"/>
              <w:jc w:val="center"/>
            </w:pPr>
            <w:r>
              <w:t>-4.162</w:t>
            </w:r>
            <w:r>
              <w:rPr>
                <w:vertAlign w:val="superscript"/>
              </w:rPr>
              <w:t>***</w:t>
            </w:r>
          </w:p>
        </w:tc>
        <w:tc>
          <w:tcPr>
            <w:tcW w:w="1329" w:type="dxa"/>
            <w:tcBorders>
              <w:top w:val="nil"/>
              <w:bottom w:val="nil"/>
            </w:tcBorders>
            <w:vAlign w:val="center"/>
          </w:tcPr>
          <w:p w14:paraId="218DBA36" w14:textId="503B2DF2" w:rsidR="0003664B" w:rsidRPr="002762BE" w:rsidRDefault="0003664B" w:rsidP="00010A08">
            <w:pPr>
              <w:widowControl w:val="0"/>
              <w:autoSpaceDE w:val="0"/>
              <w:autoSpaceDN w:val="0"/>
              <w:adjustRightInd w:val="0"/>
              <w:jc w:val="center"/>
            </w:pPr>
            <w:r>
              <w:t>5.618</w:t>
            </w:r>
            <w:r>
              <w:rPr>
                <w:vertAlign w:val="superscript"/>
              </w:rPr>
              <w:t>***</w:t>
            </w:r>
          </w:p>
        </w:tc>
        <w:tc>
          <w:tcPr>
            <w:tcW w:w="1330" w:type="dxa"/>
            <w:tcBorders>
              <w:top w:val="nil"/>
              <w:bottom w:val="nil"/>
            </w:tcBorders>
            <w:vAlign w:val="center"/>
          </w:tcPr>
          <w:p w14:paraId="28AAD977" w14:textId="7E52F0B3" w:rsidR="0003664B" w:rsidRPr="002762BE" w:rsidRDefault="0003664B" w:rsidP="00010A08">
            <w:pPr>
              <w:widowControl w:val="0"/>
              <w:autoSpaceDE w:val="0"/>
              <w:autoSpaceDN w:val="0"/>
              <w:adjustRightInd w:val="0"/>
              <w:jc w:val="center"/>
            </w:pPr>
            <w:r>
              <w:t>-10.088</w:t>
            </w:r>
            <w:r>
              <w:rPr>
                <w:vertAlign w:val="superscript"/>
              </w:rPr>
              <w:t>***</w:t>
            </w:r>
          </w:p>
        </w:tc>
        <w:tc>
          <w:tcPr>
            <w:tcW w:w="1330" w:type="dxa"/>
            <w:tcBorders>
              <w:top w:val="nil"/>
              <w:bottom w:val="nil"/>
            </w:tcBorders>
            <w:vAlign w:val="center"/>
          </w:tcPr>
          <w:p w14:paraId="316AE3EA" w14:textId="36230117" w:rsidR="0003664B" w:rsidRPr="002762BE" w:rsidRDefault="0003664B" w:rsidP="00010A08">
            <w:pPr>
              <w:widowControl w:val="0"/>
              <w:autoSpaceDE w:val="0"/>
              <w:autoSpaceDN w:val="0"/>
              <w:adjustRightInd w:val="0"/>
              <w:jc w:val="center"/>
            </w:pPr>
            <w:r>
              <w:t>-7.618</w:t>
            </w:r>
            <w:r>
              <w:rPr>
                <w:vertAlign w:val="superscript"/>
              </w:rPr>
              <w:t>***</w:t>
            </w:r>
          </w:p>
        </w:tc>
      </w:tr>
      <w:tr w:rsidR="0003664B" w:rsidRPr="002762BE" w14:paraId="5C2166B7" w14:textId="77777777" w:rsidTr="002F58BC">
        <w:tc>
          <w:tcPr>
            <w:tcW w:w="2802" w:type="dxa"/>
            <w:tcBorders>
              <w:top w:val="nil"/>
              <w:bottom w:val="nil"/>
            </w:tcBorders>
            <w:tcMar>
              <w:top w:w="100" w:type="nil"/>
              <w:right w:w="100" w:type="nil"/>
            </w:tcMar>
          </w:tcPr>
          <w:p w14:paraId="71DB80CB" w14:textId="77777777" w:rsidR="0003664B" w:rsidRPr="002762BE" w:rsidRDefault="0003664B" w:rsidP="00010A08">
            <w:pPr>
              <w:widowControl w:val="0"/>
              <w:autoSpaceDE w:val="0"/>
              <w:autoSpaceDN w:val="0"/>
              <w:adjustRightInd w:val="0"/>
            </w:pPr>
          </w:p>
        </w:tc>
        <w:tc>
          <w:tcPr>
            <w:tcW w:w="1329" w:type="dxa"/>
            <w:tcBorders>
              <w:top w:val="nil"/>
              <w:bottom w:val="nil"/>
            </w:tcBorders>
            <w:tcMar>
              <w:top w:w="100" w:type="nil"/>
              <w:right w:w="100" w:type="nil"/>
            </w:tcMar>
            <w:vAlign w:val="center"/>
          </w:tcPr>
          <w:p w14:paraId="0CE8D938" w14:textId="77777777" w:rsidR="0003664B" w:rsidRPr="002762BE" w:rsidRDefault="0003664B" w:rsidP="00010A08">
            <w:pPr>
              <w:widowControl w:val="0"/>
              <w:autoSpaceDE w:val="0"/>
              <w:autoSpaceDN w:val="0"/>
              <w:adjustRightInd w:val="0"/>
              <w:jc w:val="center"/>
            </w:pPr>
            <w:r w:rsidRPr="002762BE">
              <w:t>(0.578)</w:t>
            </w:r>
          </w:p>
        </w:tc>
        <w:tc>
          <w:tcPr>
            <w:tcW w:w="1330" w:type="dxa"/>
            <w:tcBorders>
              <w:top w:val="nil"/>
              <w:bottom w:val="nil"/>
            </w:tcBorders>
            <w:tcMar>
              <w:top w:w="100" w:type="nil"/>
              <w:right w:w="100" w:type="nil"/>
            </w:tcMar>
            <w:vAlign w:val="center"/>
          </w:tcPr>
          <w:p w14:paraId="5BE1FB5B" w14:textId="77777777" w:rsidR="0003664B" w:rsidRPr="002762BE" w:rsidRDefault="0003664B" w:rsidP="00010A08">
            <w:pPr>
              <w:widowControl w:val="0"/>
              <w:autoSpaceDE w:val="0"/>
              <w:autoSpaceDN w:val="0"/>
              <w:adjustRightInd w:val="0"/>
              <w:jc w:val="center"/>
            </w:pPr>
            <w:r w:rsidRPr="002762BE">
              <w:t>(0.345)</w:t>
            </w:r>
          </w:p>
        </w:tc>
        <w:tc>
          <w:tcPr>
            <w:tcW w:w="1329" w:type="dxa"/>
            <w:tcBorders>
              <w:top w:val="nil"/>
              <w:bottom w:val="nil"/>
            </w:tcBorders>
            <w:tcMar>
              <w:top w:w="100" w:type="nil"/>
              <w:right w:w="100" w:type="nil"/>
            </w:tcMar>
            <w:vAlign w:val="center"/>
          </w:tcPr>
          <w:p w14:paraId="0774ACE0" w14:textId="77777777" w:rsidR="0003664B" w:rsidRPr="002762BE" w:rsidRDefault="0003664B" w:rsidP="00010A08">
            <w:pPr>
              <w:widowControl w:val="0"/>
              <w:autoSpaceDE w:val="0"/>
              <w:autoSpaceDN w:val="0"/>
              <w:adjustRightInd w:val="0"/>
              <w:jc w:val="center"/>
            </w:pPr>
            <w:r w:rsidRPr="002762BE">
              <w:t>(0.333)</w:t>
            </w:r>
          </w:p>
        </w:tc>
        <w:tc>
          <w:tcPr>
            <w:tcW w:w="1330" w:type="dxa"/>
            <w:tcBorders>
              <w:top w:val="nil"/>
              <w:bottom w:val="nil"/>
            </w:tcBorders>
            <w:vAlign w:val="center"/>
          </w:tcPr>
          <w:p w14:paraId="2218C68C" w14:textId="77777777" w:rsidR="0003664B" w:rsidRPr="002762BE" w:rsidRDefault="0003664B" w:rsidP="00010A08">
            <w:pPr>
              <w:widowControl w:val="0"/>
              <w:autoSpaceDE w:val="0"/>
              <w:autoSpaceDN w:val="0"/>
              <w:adjustRightInd w:val="0"/>
              <w:jc w:val="center"/>
            </w:pPr>
            <w:r w:rsidRPr="002762BE">
              <w:t>(0.282)</w:t>
            </w:r>
          </w:p>
        </w:tc>
        <w:tc>
          <w:tcPr>
            <w:tcW w:w="1330" w:type="dxa"/>
            <w:tcBorders>
              <w:top w:val="nil"/>
              <w:bottom w:val="nil"/>
            </w:tcBorders>
            <w:vAlign w:val="center"/>
          </w:tcPr>
          <w:p w14:paraId="2B85B30A" w14:textId="3D9BEC06" w:rsidR="0003664B" w:rsidRPr="002762BE" w:rsidRDefault="0003664B" w:rsidP="00010A08">
            <w:pPr>
              <w:widowControl w:val="0"/>
              <w:autoSpaceDE w:val="0"/>
              <w:autoSpaceDN w:val="0"/>
              <w:adjustRightInd w:val="0"/>
              <w:jc w:val="center"/>
            </w:pPr>
            <w:r>
              <w:t>(0.379)</w:t>
            </w:r>
          </w:p>
        </w:tc>
        <w:tc>
          <w:tcPr>
            <w:tcW w:w="1329" w:type="dxa"/>
            <w:tcBorders>
              <w:top w:val="nil"/>
              <w:bottom w:val="nil"/>
            </w:tcBorders>
            <w:vAlign w:val="center"/>
          </w:tcPr>
          <w:p w14:paraId="433259BA" w14:textId="0AEFB9E8" w:rsidR="0003664B" w:rsidRPr="002762BE" w:rsidRDefault="0003664B" w:rsidP="00010A08">
            <w:pPr>
              <w:widowControl w:val="0"/>
              <w:autoSpaceDE w:val="0"/>
              <w:autoSpaceDN w:val="0"/>
              <w:adjustRightInd w:val="0"/>
              <w:jc w:val="center"/>
            </w:pPr>
            <w:r>
              <w:t>(0.384)</w:t>
            </w:r>
          </w:p>
        </w:tc>
        <w:tc>
          <w:tcPr>
            <w:tcW w:w="1330" w:type="dxa"/>
            <w:tcBorders>
              <w:top w:val="nil"/>
              <w:bottom w:val="nil"/>
            </w:tcBorders>
            <w:vAlign w:val="center"/>
          </w:tcPr>
          <w:p w14:paraId="752A7607" w14:textId="5D2AB4CC" w:rsidR="0003664B" w:rsidRPr="002762BE" w:rsidRDefault="0003664B" w:rsidP="00010A08">
            <w:pPr>
              <w:widowControl w:val="0"/>
              <w:autoSpaceDE w:val="0"/>
              <w:autoSpaceDN w:val="0"/>
              <w:adjustRightInd w:val="0"/>
              <w:jc w:val="center"/>
            </w:pPr>
            <w:r>
              <w:t>(0.548)</w:t>
            </w:r>
          </w:p>
        </w:tc>
        <w:tc>
          <w:tcPr>
            <w:tcW w:w="1330" w:type="dxa"/>
            <w:tcBorders>
              <w:top w:val="nil"/>
              <w:bottom w:val="nil"/>
            </w:tcBorders>
            <w:vAlign w:val="center"/>
          </w:tcPr>
          <w:p w14:paraId="291CF2CD" w14:textId="77ED9530" w:rsidR="0003664B" w:rsidRPr="002762BE" w:rsidRDefault="0003664B" w:rsidP="00010A08">
            <w:pPr>
              <w:widowControl w:val="0"/>
              <w:autoSpaceDE w:val="0"/>
              <w:autoSpaceDN w:val="0"/>
              <w:adjustRightInd w:val="0"/>
              <w:jc w:val="center"/>
            </w:pPr>
            <w:r>
              <w:t>(0.449)</w:t>
            </w:r>
          </w:p>
        </w:tc>
      </w:tr>
      <w:tr w:rsidR="0003664B" w:rsidRPr="002762BE" w14:paraId="0CCA4F4A" w14:textId="77777777" w:rsidTr="002F58BC">
        <w:tc>
          <w:tcPr>
            <w:tcW w:w="2802" w:type="dxa"/>
            <w:tcBorders>
              <w:top w:val="nil"/>
              <w:bottom w:val="nil"/>
            </w:tcBorders>
            <w:tcMar>
              <w:top w:w="100" w:type="nil"/>
              <w:right w:w="100" w:type="nil"/>
            </w:tcMar>
          </w:tcPr>
          <w:p w14:paraId="086E73CB" w14:textId="77777777" w:rsidR="0003664B" w:rsidRPr="002762BE" w:rsidRDefault="0003664B" w:rsidP="00010A08">
            <w:pPr>
              <w:widowControl w:val="0"/>
              <w:autoSpaceDE w:val="0"/>
              <w:autoSpaceDN w:val="0"/>
              <w:adjustRightInd w:val="0"/>
            </w:pPr>
            <w:r w:rsidRPr="002762BE">
              <w:t>Economy (0-1)</w:t>
            </w:r>
          </w:p>
        </w:tc>
        <w:tc>
          <w:tcPr>
            <w:tcW w:w="1329" w:type="dxa"/>
            <w:tcBorders>
              <w:top w:val="nil"/>
              <w:bottom w:val="nil"/>
            </w:tcBorders>
            <w:tcMar>
              <w:top w:w="100" w:type="nil"/>
              <w:right w:w="100" w:type="nil"/>
            </w:tcMar>
            <w:vAlign w:val="center"/>
          </w:tcPr>
          <w:p w14:paraId="105CE926" w14:textId="77777777" w:rsidR="0003664B" w:rsidRPr="002762BE" w:rsidRDefault="0003664B" w:rsidP="00010A08">
            <w:pPr>
              <w:widowControl w:val="0"/>
              <w:autoSpaceDE w:val="0"/>
              <w:autoSpaceDN w:val="0"/>
              <w:adjustRightInd w:val="0"/>
              <w:jc w:val="center"/>
              <w:rPr>
                <w:b/>
              </w:rPr>
            </w:pPr>
            <w:r w:rsidRPr="002762BE">
              <w:rPr>
                <w:b/>
              </w:rPr>
              <w:t>1.912</w:t>
            </w:r>
            <w:r w:rsidRPr="002762BE">
              <w:rPr>
                <w:b/>
                <w:vertAlign w:val="superscript"/>
              </w:rPr>
              <w:t>***</w:t>
            </w:r>
          </w:p>
        </w:tc>
        <w:tc>
          <w:tcPr>
            <w:tcW w:w="1330" w:type="dxa"/>
            <w:tcBorders>
              <w:top w:val="nil"/>
              <w:bottom w:val="nil"/>
            </w:tcBorders>
            <w:tcMar>
              <w:top w:w="100" w:type="nil"/>
              <w:right w:w="100" w:type="nil"/>
            </w:tcMar>
            <w:vAlign w:val="center"/>
          </w:tcPr>
          <w:p w14:paraId="57690556" w14:textId="77777777" w:rsidR="0003664B" w:rsidRPr="002762BE" w:rsidRDefault="0003664B" w:rsidP="00010A08">
            <w:pPr>
              <w:widowControl w:val="0"/>
              <w:autoSpaceDE w:val="0"/>
              <w:autoSpaceDN w:val="0"/>
              <w:adjustRightInd w:val="0"/>
              <w:jc w:val="center"/>
              <w:rPr>
                <w:b/>
              </w:rPr>
            </w:pPr>
            <w:r w:rsidRPr="002762BE">
              <w:rPr>
                <w:b/>
              </w:rPr>
              <w:t>0.962</w:t>
            </w:r>
            <w:r w:rsidRPr="002762BE">
              <w:rPr>
                <w:b/>
                <w:vertAlign w:val="superscript"/>
              </w:rPr>
              <w:t>***</w:t>
            </w:r>
          </w:p>
        </w:tc>
        <w:tc>
          <w:tcPr>
            <w:tcW w:w="1329" w:type="dxa"/>
            <w:tcBorders>
              <w:top w:val="nil"/>
              <w:bottom w:val="nil"/>
            </w:tcBorders>
            <w:tcMar>
              <w:top w:w="100" w:type="nil"/>
              <w:right w:w="100" w:type="nil"/>
            </w:tcMar>
            <w:vAlign w:val="center"/>
          </w:tcPr>
          <w:p w14:paraId="72FE865C" w14:textId="77777777" w:rsidR="0003664B" w:rsidRPr="002762BE" w:rsidRDefault="0003664B" w:rsidP="00010A08">
            <w:pPr>
              <w:widowControl w:val="0"/>
              <w:autoSpaceDE w:val="0"/>
              <w:autoSpaceDN w:val="0"/>
              <w:adjustRightInd w:val="0"/>
              <w:jc w:val="center"/>
              <w:rPr>
                <w:b/>
              </w:rPr>
            </w:pPr>
            <w:r w:rsidRPr="002762BE">
              <w:rPr>
                <w:b/>
              </w:rPr>
              <w:t>1.716</w:t>
            </w:r>
            <w:r w:rsidRPr="002762BE">
              <w:rPr>
                <w:b/>
                <w:vertAlign w:val="superscript"/>
              </w:rPr>
              <w:t>***</w:t>
            </w:r>
          </w:p>
        </w:tc>
        <w:tc>
          <w:tcPr>
            <w:tcW w:w="1330" w:type="dxa"/>
            <w:tcBorders>
              <w:top w:val="nil"/>
              <w:bottom w:val="nil"/>
            </w:tcBorders>
            <w:vAlign w:val="center"/>
          </w:tcPr>
          <w:p w14:paraId="29757A9F" w14:textId="77777777" w:rsidR="0003664B" w:rsidRPr="002762BE" w:rsidRDefault="0003664B" w:rsidP="00010A08">
            <w:pPr>
              <w:widowControl w:val="0"/>
              <w:autoSpaceDE w:val="0"/>
              <w:autoSpaceDN w:val="0"/>
              <w:adjustRightInd w:val="0"/>
              <w:jc w:val="center"/>
              <w:rPr>
                <w:b/>
              </w:rPr>
            </w:pPr>
            <w:r w:rsidRPr="002762BE">
              <w:rPr>
                <w:b/>
              </w:rPr>
              <w:t>0.122</w:t>
            </w:r>
          </w:p>
        </w:tc>
        <w:tc>
          <w:tcPr>
            <w:tcW w:w="1330" w:type="dxa"/>
            <w:tcBorders>
              <w:top w:val="nil"/>
              <w:bottom w:val="nil"/>
            </w:tcBorders>
            <w:vAlign w:val="center"/>
          </w:tcPr>
          <w:p w14:paraId="1AEE01B4" w14:textId="0BD56ABD" w:rsidR="0003664B" w:rsidRPr="00A077E5" w:rsidRDefault="0003664B" w:rsidP="00010A08">
            <w:pPr>
              <w:widowControl w:val="0"/>
              <w:autoSpaceDE w:val="0"/>
              <w:autoSpaceDN w:val="0"/>
              <w:adjustRightInd w:val="0"/>
              <w:jc w:val="center"/>
              <w:rPr>
                <w:b/>
              </w:rPr>
            </w:pPr>
            <w:r w:rsidRPr="00A077E5">
              <w:rPr>
                <w:b/>
              </w:rPr>
              <w:t>0.552</w:t>
            </w:r>
          </w:p>
        </w:tc>
        <w:tc>
          <w:tcPr>
            <w:tcW w:w="1329" w:type="dxa"/>
            <w:tcBorders>
              <w:top w:val="nil"/>
              <w:bottom w:val="nil"/>
            </w:tcBorders>
            <w:vAlign w:val="center"/>
          </w:tcPr>
          <w:p w14:paraId="37C404FF" w14:textId="1EF96A7F" w:rsidR="0003664B" w:rsidRPr="00A077E5" w:rsidRDefault="0003664B" w:rsidP="00010A08">
            <w:pPr>
              <w:widowControl w:val="0"/>
              <w:autoSpaceDE w:val="0"/>
              <w:autoSpaceDN w:val="0"/>
              <w:adjustRightInd w:val="0"/>
              <w:jc w:val="center"/>
              <w:rPr>
                <w:b/>
              </w:rPr>
            </w:pPr>
            <w:r w:rsidRPr="00A077E5">
              <w:rPr>
                <w:b/>
              </w:rPr>
              <w:t>0.998</w:t>
            </w:r>
            <w:r w:rsidRPr="00A077E5">
              <w:rPr>
                <w:b/>
                <w:vertAlign w:val="superscript"/>
              </w:rPr>
              <w:t>**</w:t>
            </w:r>
          </w:p>
        </w:tc>
        <w:tc>
          <w:tcPr>
            <w:tcW w:w="1330" w:type="dxa"/>
            <w:tcBorders>
              <w:top w:val="nil"/>
              <w:bottom w:val="nil"/>
            </w:tcBorders>
            <w:vAlign w:val="center"/>
          </w:tcPr>
          <w:p w14:paraId="62AF1F1A" w14:textId="69635F7C" w:rsidR="0003664B" w:rsidRPr="00A077E5" w:rsidRDefault="0003664B" w:rsidP="00010A08">
            <w:pPr>
              <w:widowControl w:val="0"/>
              <w:autoSpaceDE w:val="0"/>
              <w:autoSpaceDN w:val="0"/>
              <w:adjustRightInd w:val="0"/>
              <w:jc w:val="center"/>
              <w:rPr>
                <w:b/>
              </w:rPr>
            </w:pPr>
            <w:r w:rsidRPr="00A077E5">
              <w:rPr>
                <w:b/>
              </w:rPr>
              <w:t>0.686</w:t>
            </w:r>
          </w:p>
        </w:tc>
        <w:tc>
          <w:tcPr>
            <w:tcW w:w="1330" w:type="dxa"/>
            <w:tcBorders>
              <w:top w:val="nil"/>
              <w:bottom w:val="nil"/>
            </w:tcBorders>
            <w:vAlign w:val="center"/>
          </w:tcPr>
          <w:p w14:paraId="25E5DBC5" w14:textId="7081375D" w:rsidR="0003664B" w:rsidRPr="00F41BBC" w:rsidRDefault="0003664B" w:rsidP="00010A08">
            <w:pPr>
              <w:widowControl w:val="0"/>
              <w:autoSpaceDE w:val="0"/>
              <w:autoSpaceDN w:val="0"/>
              <w:adjustRightInd w:val="0"/>
              <w:jc w:val="center"/>
              <w:rPr>
                <w:b/>
              </w:rPr>
            </w:pPr>
            <w:r w:rsidRPr="00F41BBC">
              <w:rPr>
                <w:b/>
              </w:rPr>
              <w:t>0.250</w:t>
            </w:r>
          </w:p>
        </w:tc>
      </w:tr>
      <w:tr w:rsidR="0003664B" w:rsidRPr="002762BE" w14:paraId="1707F4D1" w14:textId="77777777" w:rsidTr="002F58BC">
        <w:tc>
          <w:tcPr>
            <w:tcW w:w="2802" w:type="dxa"/>
            <w:tcBorders>
              <w:top w:val="nil"/>
              <w:bottom w:val="nil"/>
            </w:tcBorders>
            <w:tcMar>
              <w:top w:w="100" w:type="nil"/>
              <w:right w:w="100" w:type="nil"/>
            </w:tcMar>
          </w:tcPr>
          <w:p w14:paraId="48507FC2" w14:textId="77777777" w:rsidR="0003664B" w:rsidRPr="002762BE" w:rsidRDefault="0003664B" w:rsidP="00010A08">
            <w:pPr>
              <w:widowControl w:val="0"/>
              <w:autoSpaceDE w:val="0"/>
              <w:autoSpaceDN w:val="0"/>
              <w:adjustRightInd w:val="0"/>
            </w:pPr>
          </w:p>
        </w:tc>
        <w:tc>
          <w:tcPr>
            <w:tcW w:w="1329" w:type="dxa"/>
            <w:tcBorders>
              <w:top w:val="nil"/>
              <w:bottom w:val="nil"/>
            </w:tcBorders>
            <w:tcMar>
              <w:top w:w="100" w:type="nil"/>
              <w:right w:w="100" w:type="nil"/>
            </w:tcMar>
            <w:vAlign w:val="center"/>
          </w:tcPr>
          <w:p w14:paraId="5341FFF4" w14:textId="77777777" w:rsidR="0003664B" w:rsidRPr="002762BE" w:rsidRDefault="0003664B" w:rsidP="00010A08">
            <w:pPr>
              <w:widowControl w:val="0"/>
              <w:autoSpaceDE w:val="0"/>
              <w:autoSpaceDN w:val="0"/>
              <w:adjustRightInd w:val="0"/>
              <w:jc w:val="center"/>
              <w:rPr>
                <w:b/>
              </w:rPr>
            </w:pPr>
            <w:r w:rsidRPr="002762BE">
              <w:rPr>
                <w:b/>
              </w:rPr>
              <w:t>(0.383)</w:t>
            </w:r>
          </w:p>
        </w:tc>
        <w:tc>
          <w:tcPr>
            <w:tcW w:w="1330" w:type="dxa"/>
            <w:tcBorders>
              <w:top w:val="nil"/>
              <w:bottom w:val="nil"/>
            </w:tcBorders>
            <w:tcMar>
              <w:top w:w="100" w:type="nil"/>
              <w:right w:w="100" w:type="nil"/>
            </w:tcMar>
            <w:vAlign w:val="center"/>
          </w:tcPr>
          <w:p w14:paraId="2605229D" w14:textId="77777777" w:rsidR="0003664B" w:rsidRPr="002762BE" w:rsidRDefault="0003664B" w:rsidP="00010A08">
            <w:pPr>
              <w:widowControl w:val="0"/>
              <w:autoSpaceDE w:val="0"/>
              <w:autoSpaceDN w:val="0"/>
              <w:adjustRightInd w:val="0"/>
              <w:jc w:val="center"/>
              <w:rPr>
                <w:b/>
              </w:rPr>
            </w:pPr>
            <w:r w:rsidRPr="002762BE">
              <w:rPr>
                <w:b/>
              </w:rPr>
              <w:t>(0.222)</w:t>
            </w:r>
          </w:p>
        </w:tc>
        <w:tc>
          <w:tcPr>
            <w:tcW w:w="1329" w:type="dxa"/>
            <w:tcBorders>
              <w:top w:val="nil"/>
              <w:bottom w:val="nil"/>
            </w:tcBorders>
            <w:tcMar>
              <w:top w:w="100" w:type="nil"/>
              <w:right w:w="100" w:type="nil"/>
            </w:tcMar>
            <w:vAlign w:val="center"/>
          </w:tcPr>
          <w:p w14:paraId="2E0D94E3" w14:textId="77777777" w:rsidR="0003664B" w:rsidRPr="002762BE" w:rsidRDefault="0003664B" w:rsidP="00010A08">
            <w:pPr>
              <w:widowControl w:val="0"/>
              <w:autoSpaceDE w:val="0"/>
              <w:autoSpaceDN w:val="0"/>
              <w:adjustRightInd w:val="0"/>
              <w:jc w:val="center"/>
              <w:rPr>
                <w:b/>
              </w:rPr>
            </w:pPr>
            <w:r w:rsidRPr="002762BE">
              <w:rPr>
                <w:b/>
              </w:rPr>
              <w:t>(0.263)</w:t>
            </w:r>
          </w:p>
        </w:tc>
        <w:tc>
          <w:tcPr>
            <w:tcW w:w="1330" w:type="dxa"/>
            <w:tcBorders>
              <w:top w:val="nil"/>
              <w:bottom w:val="nil"/>
            </w:tcBorders>
            <w:vAlign w:val="center"/>
          </w:tcPr>
          <w:p w14:paraId="5A15969D" w14:textId="77777777" w:rsidR="0003664B" w:rsidRPr="002762BE" w:rsidRDefault="0003664B" w:rsidP="00010A08">
            <w:pPr>
              <w:widowControl w:val="0"/>
              <w:autoSpaceDE w:val="0"/>
              <w:autoSpaceDN w:val="0"/>
              <w:adjustRightInd w:val="0"/>
              <w:jc w:val="center"/>
              <w:rPr>
                <w:b/>
              </w:rPr>
            </w:pPr>
            <w:r w:rsidRPr="002762BE">
              <w:rPr>
                <w:b/>
              </w:rPr>
              <w:t>(0.296)</w:t>
            </w:r>
          </w:p>
        </w:tc>
        <w:tc>
          <w:tcPr>
            <w:tcW w:w="1330" w:type="dxa"/>
            <w:tcBorders>
              <w:top w:val="nil"/>
              <w:bottom w:val="nil"/>
            </w:tcBorders>
            <w:vAlign w:val="center"/>
          </w:tcPr>
          <w:p w14:paraId="093FF030" w14:textId="020DFD1A" w:rsidR="0003664B" w:rsidRPr="00A077E5" w:rsidRDefault="0003664B" w:rsidP="00010A08">
            <w:pPr>
              <w:widowControl w:val="0"/>
              <w:autoSpaceDE w:val="0"/>
              <w:autoSpaceDN w:val="0"/>
              <w:adjustRightInd w:val="0"/>
              <w:jc w:val="center"/>
              <w:rPr>
                <w:b/>
              </w:rPr>
            </w:pPr>
            <w:r w:rsidRPr="00A077E5">
              <w:rPr>
                <w:b/>
              </w:rPr>
              <w:t>(0.388)</w:t>
            </w:r>
          </w:p>
        </w:tc>
        <w:tc>
          <w:tcPr>
            <w:tcW w:w="1329" w:type="dxa"/>
            <w:tcBorders>
              <w:top w:val="nil"/>
              <w:bottom w:val="nil"/>
            </w:tcBorders>
            <w:vAlign w:val="center"/>
          </w:tcPr>
          <w:p w14:paraId="74EE0B2B" w14:textId="39DC1B2B" w:rsidR="0003664B" w:rsidRPr="00A077E5" w:rsidRDefault="0003664B" w:rsidP="00010A08">
            <w:pPr>
              <w:widowControl w:val="0"/>
              <w:autoSpaceDE w:val="0"/>
              <w:autoSpaceDN w:val="0"/>
              <w:adjustRightInd w:val="0"/>
              <w:jc w:val="center"/>
              <w:rPr>
                <w:b/>
              </w:rPr>
            </w:pPr>
            <w:r w:rsidRPr="00A077E5">
              <w:rPr>
                <w:b/>
              </w:rPr>
              <w:t>(0.346)</w:t>
            </w:r>
          </w:p>
        </w:tc>
        <w:tc>
          <w:tcPr>
            <w:tcW w:w="1330" w:type="dxa"/>
            <w:tcBorders>
              <w:top w:val="nil"/>
              <w:bottom w:val="nil"/>
            </w:tcBorders>
            <w:vAlign w:val="center"/>
          </w:tcPr>
          <w:p w14:paraId="56E8CE26" w14:textId="20551DC4" w:rsidR="0003664B" w:rsidRPr="00A077E5" w:rsidRDefault="0003664B" w:rsidP="00010A08">
            <w:pPr>
              <w:widowControl w:val="0"/>
              <w:autoSpaceDE w:val="0"/>
              <w:autoSpaceDN w:val="0"/>
              <w:adjustRightInd w:val="0"/>
              <w:jc w:val="center"/>
              <w:rPr>
                <w:b/>
              </w:rPr>
            </w:pPr>
            <w:r w:rsidRPr="00A077E5">
              <w:rPr>
                <w:b/>
              </w:rPr>
              <w:t>(0.432)</w:t>
            </w:r>
          </w:p>
        </w:tc>
        <w:tc>
          <w:tcPr>
            <w:tcW w:w="1330" w:type="dxa"/>
            <w:tcBorders>
              <w:top w:val="nil"/>
              <w:bottom w:val="nil"/>
            </w:tcBorders>
            <w:vAlign w:val="center"/>
          </w:tcPr>
          <w:p w14:paraId="1BE2A78B" w14:textId="2835DE67" w:rsidR="0003664B" w:rsidRPr="00F41BBC" w:rsidRDefault="0003664B" w:rsidP="00010A08">
            <w:pPr>
              <w:widowControl w:val="0"/>
              <w:autoSpaceDE w:val="0"/>
              <w:autoSpaceDN w:val="0"/>
              <w:adjustRightInd w:val="0"/>
              <w:jc w:val="center"/>
              <w:rPr>
                <w:b/>
              </w:rPr>
            </w:pPr>
            <w:r w:rsidRPr="00F41BBC">
              <w:rPr>
                <w:b/>
              </w:rPr>
              <w:t>(0.506)</w:t>
            </w:r>
          </w:p>
        </w:tc>
      </w:tr>
      <w:tr w:rsidR="0003664B" w:rsidRPr="002762BE" w14:paraId="66AFB1B9" w14:textId="77777777" w:rsidTr="002F58BC">
        <w:tc>
          <w:tcPr>
            <w:tcW w:w="2802" w:type="dxa"/>
            <w:tcBorders>
              <w:top w:val="nil"/>
              <w:bottom w:val="nil"/>
            </w:tcBorders>
            <w:tcMar>
              <w:top w:w="100" w:type="nil"/>
              <w:right w:w="100" w:type="nil"/>
            </w:tcMar>
          </w:tcPr>
          <w:p w14:paraId="2747B9E3" w14:textId="77777777" w:rsidR="0003664B" w:rsidRPr="002762BE" w:rsidRDefault="0003664B" w:rsidP="00010A08">
            <w:pPr>
              <w:widowControl w:val="0"/>
              <w:autoSpaceDE w:val="0"/>
              <w:autoSpaceDN w:val="0"/>
              <w:adjustRightInd w:val="0"/>
            </w:pPr>
            <w:r w:rsidRPr="002762BE">
              <w:t>Constant</w:t>
            </w:r>
          </w:p>
        </w:tc>
        <w:tc>
          <w:tcPr>
            <w:tcW w:w="1329" w:type="dxa"/>
            <w:tcBorders>
              <w:top w:val="nil"/>
              <w:bottom w:val="nil"/>
            </w:tcBorders>
            <w:tcMar>
              <w:top w:w="100" w:type="nil"/>
              <w:right w:w="100" w:type="nil"/>
            </w:tcMar>
            <w:vAlign w:val="center"/>
          </w:tcPr>
          <w:p w14:paraId="05B309A4" w14:textId="77777777" w:rsidR="0003664B" w:rsidRPr="002762BE" w:rsidRDefault="0003664B" w:rsidP="00010A08">
            <w:pPr>
              <w:widowControl w:val="0"/>
              <w:autoSpaceDE w:val="0"/>
              <w:autoSpaceDN w:val="0"/>
              <w:adjustRightInd w:val="0"/>
              <w:jc w:val="center"/>
            </w:pPr>
            <w:r w:rsidRPr="002762BE">
              <w:t>-8.844</w:t>
            </w:r>
            <w:r w:rsidRPr="002762BE">
              <w:rPr>
                <w:vertAlign w:val="superscript"/>
              </w:rPr>
              <w:t>***</w:t>
            </w:r>
          </w:p>
        </w:tc>
        <w:tc>
          <w:tcPr>
            <w:tcW w:w="1330" w:type="dxa"/>
            <w:tcBorders>
              <w:top w:val="nil"/>
              <w:bottom w:val="nil"/>
            </w:tcBorders>
            <w:tcMar>
              <w:top w:w="100" w:type="nil"/>
              <w:right w:w="100" w:type="nil"/>
            </w:tcMar>
            <w:vAlign w:val="center"/>
          </w:tcPr>
          <w:p w14:paraId="408599B1" w14:textId="77777777" w:rsidR="0003664B" w:rsidRPr="002762BE" w:rsidRDefault="0003664B" w:rsidP="00010A08">
            <w:pPr>
              <w:widowControl w:val="0"/>
              <w:autoSpaceDE w:val="0"/>
              <w:autoSpaceDN w:val="0"/>
              <w:adjustRightInd w:val="0"/>
              <w:jc w:val="center"/>
            </w:pPr>
            <w:r w:rsidRPr="002762BE">
              <w:t>1.325</w:t>
            </w:r>
            <w:r w:rsidRPr="002762BE">
              <w:rPr>
                <w:vertAlign w:val="superscript"/>
              </w:rPr>
              <w:t>***</w:t>
            </w:r>
          </w:p>
        </w:tc>
        <w:tc>
          <w:tcPr>
            <w:tcW w:w="1329" w:type="dxa"/>
            <w:tcBorders>
              <w:top w:val="nil"/>
              <w:bottom w:val="nil"/>
            </w:tcBorders>
            <w:tcMar>
              <w:top w:w="100" w:type="nil"/>
              <w:right w:w="100" w:type="nil"/>
            </w:tcMar>
            <w:vAlign w:val="center"/>
          </w:tcPr>
          <w:p w14:paraId="6065EF38" w14:textId="77777777" w:rsidR="0003664B" w:rsidRPr="002762BE" w:rsidRDefault="0003664B" w:rsidP="00010A08">
            <w:pPr>
              <w:widowControl w:val="0"/>
              <w:autoSpaceDE w:val="0"/>
              <w:autoSpaceDN w:val="0"/>
              <w:adjustRightInd w:val="0"/>
              <w:jc w:val="center"/>
            </w:pPr>
            <w:r w:rsidRPr="002762BE">
              <w:t>0.452</w:t>
            </w:r>
          </w:p>
        </w:tc>
        <w:tc>
          <w:tcPr>
            <w:tcW w:w="1330" w:type="dxa"/>
            <w:tcBorders>
              <w:top w:val="nil"/>
              <w:bottom w:val="nil"/>
            </w:tcBorders>
            <w:vAlign w:val="center"/>
          </w:tcPr>
          <w:p w14:paraId="419721F8" w14:textId="77777777" w:rsidR="0003664B" w:rsidRPr="002762BE" w:rsidRDefault="0003664B" w:rsidP="00010A08">
            <w:pPr>
              <w:widowControl w:val="0"/>
              <w:autoSpaceDE w:val="0"/>
              <w:autoSpaceDN w:val="0"/>
              <w:adjustRightInd w:val="0"/>
              <w:jc w:val="center"/>
            </w:pPr>
            <w:r w:rsidRPr="002762BE">
              <w:t>0.756</w:t>
            </w:r>
            <w:r w:rsidRPr="002762BE">
              <w:rPr>
                <w:vertAlign w:val="superscript"/>
              </w:rPr>
              <w:t>*</w:t>
            </w:r>
          </w:p>
        </w:tc>
        <w:tc>
          <w:tcPr>
            <w:tcW w:w="1330" w:type="dxa"/>
            <w:tcBorders>
              <w:top w:val="nil"/>
              <w:bottom w:val="nil"/>
            </w:tcBorders>
            <w:vAlign w:val="center"/>
          </w:tcPr>
          <w:p w14:paraId="5DFEECC7" w14:textId="1C665713" w:rsidR="0003664B" w:rsidRPr="002762BE" w:rsidRDefault="0003664B" w:rsidP="00010A08">
            <w:pPr>
              <w:widowControl w:val="0"/>
              <w:autoSpaceDE w:val="0"/>
              <w:autoSpaceDN w:val="0"/>
              <w:adjustRightInd w:val="0"/>
              <w:jc w:val="center"/>
            </w:pPr>
            <w:r>
              <w:t>-0.272</w:t>
            </w:r>
          </w:p>
        </w:tc>
        <w:tc>
          <w:tcPr>
            <w:tcW w:w="1329" w:type="dxa"/>
            <w:tcBorders>
              <w:top w:val="nil"/>
              <w:bottom w:val="nil"/>
            </w:tcBorders>
            <w:vAlign w:val="center"/>
          </w:tcPr>
          <w:p w14:paraId="17CE654A" w14:textId="60E07417" w:rsidR="0003664B" w:rsidRPr="002762BE" w:rsidRDefault="0003664B" w:rsidP="00010A08">
            <w:pPr>
              <w:widowControl w:val="0"/>
              <w:autoSpaceDE w:val="0"/>
              <w:autoSpaceDN w:val="0"/>
              <w:adjustRightInd w:val="0"/>
              <w:jc w:val="center"/>
            </w:pPr>
            <w:r>
              <w:t>-7.968</w:t>
            </w:r>
            <w:r>
              <w:rPr>
                <w:vertAlign w:val="superscript"/>
              </w:rPr>
              <w:t>***</w:t>
            </w:r>
          </w:p>
        </w:tc>
        <w:tc>
          <w:tcPr>
            <w:tcW w:w="1330" w:type="dxa"/>
            <w:tcBorders>
              <w:top w:val="nil"/>
              <w:bottom w:val="nil"/>
            </w:tcBorders>
            <w:vAlign w:val="center"/>
          </w:tcPr>
          <w:p w14:paraId="04B396F5" w14:textId="1404D7A3" w:rsidR="0003664B" w:rsidRPr="002762BE" w:rsidRDefault="0003664B" w:rsidP="00010A08">
            <w:pPr>
              <w:widowControl w:val="0"/>
              <w:autoSpaceDE w:val="0"/>
              <w:autoSpaceDN w:val="0"/>
              <w:adjustRightInd w:val="0"/>
              <w:jc w:val="center"/>
            </w:pPr>
            <w:r>
              <w:t>5.694</w:t>
            </w:r>
            <w:r>
              <w:rPr>
                <w:vertAlign w:val="superscript"/>
              </w:rPr>
              <w:t>***</w:t>
            </w:r>
          </w:p>
        </w:tc>
        <w:tc>
          <w:tcPr>
            <w:tcW w:w="1330" w:type="dxa"/>
            <w:tcBorders>
              <w:top w:val="nil"/>
              <w:bottom w:val="nil"/>
            </w:tcBorders>
            <w:vAlign w:val="center"/>
          </w:tcPr>
          <w:p w14:paraId="45C6B3D1" w14:textId="35A1D362" w:rsidR="0003664B" w:rsidRPr="002762BE" w:rsidRDefault="0003664B" w:rsidP="00010A08">
            <w:pPr>
              <w:widowControl w:val="0"/>
              <w:autoSpaceDE w:val="0"/>
              <w:autoSpaceDN w:val="0"/>
              <w:adjustRightInd w:val="0"/>
              <w:jc w:val="center"/>
            </w:pPr>
            <w:r>
              <w:t>3.133</w:t>
            </w:r>
            <w:r>
              <w:rPr>
                <w:vertAlign w:val="superscript"/>
              </w:rPr>
              <w:t>***</w:t>
            </w:r>
          </w:p>
        </w:tc>
      </w:tr>
      <w:tr w:rsidR="0003664B" w:rsidRPr="002762BE" w14:paraId="015D745E" w14:textId="77777777" w:rsidTr="002F58BC">
        <w:tc>
          <w:tcPr>
            <w:tcW w:w="2802" w:type="dxa"/>
            <w:tcBorders>
              <w:top w:val="nil"/>
              <w:bottom w:val="single" w:sz="8" w:space="0" w:color="auto"/>
            </w:tcBorders>
            <w:tcMar>
              <w:top w:w="100" w:type="nil"/>
              <w:right w:w="100" w:type="nil"/>
            </w:tcMar>
          </w:tcPr>
          <w:p w14:paraId="7D41EC8E" w14:textId="77777777" w:rsidR="0003664B" w:rsidRPr="002762BE" w:rsidRDefault="0003664B" w:rsidP="00010A08">
            <w:pPr>
              <w:widowControl w:val="0"/>
              <w:autoSpaceDE w:val="0"/>
              <w:autoSpaceDN w:val="0"/>
              <w:adjustRightInd w:val="0"/>
            </w:pPr>
          </w:p>
        </w:tc>
        <w:tc>
          <w:tcPr>
            <w:tcW w:w="1329" w:type="dxa"/>
            <w:tcBorders>
              <w:top w:val="nil"/>
              <w:bottom w:val="single" w:sz="8" w:space="0" w:color="auto"/>
            </w:tcBorders>
            <w:tcMar>
              <w:top w:w="100" w:type="nil"/>
              <w:right w:w="100" w:type="nil"/>
            </w:tcMar>
            <w:vAlign w:val="center"/>
          </w:tcPr>
          <w:p w14:paraId="651D086F" w14:textId="77777777" w:rsidR="0003664B" w:rsidRPr="002762BE" w:rsidRDefault="0003664B" w:rsidP="00010A08">
            <w:pPr>
              <w:widowControl w:val="0"/>
              <w:autoSpaceDE w:val="0"/>
              <w:autoSpaceDN w:val="0"/>
              <w:adjustRightInd w:val="0"/>
              <w:jc w:val="center"/>
            </w:pPr>
            <w:r w:rsidRPr="002762BE">
              <w:t>(0.525)</w:t>
            </w:r>
          </w:p>
        </w:tc>
        <w:tc>
          <w:tcPr>
            <w:tcW w:w="1330" w:type="dxa"/>
            <w:tcBorders>
              <w:top w:val="nil"/>
              <w:bottom w:val="single" w:sz="8" w:space="0" w:color="auto"/>
            </w:tcBorders>
            <w:tcMar>
              <w:top w:w="100" w:type="nil"/>
              <w:right w:w="100" w:type="nil"/>
            </w:tcMar>
            <w:vAlign w:val="center"/>
          </w:tcPr>
          <w:p w14:paraId="25D9661D" w14:textId="77777777" w:rsidR="0003664B" w:rsidRPr="002762BE" w:rsidRDefault="0003664B" w:rsidP="00010A08">
            <w:pPr>
              <w:widowControl w:val="0"/>
              <w:autoSpaceDE w:val="0"/>
              <w:autoSpaceDN w:val="0"/>
              <w:adjustRightInd w:val="0"/>
              <w:jc w:val="center"/>
            </w:pPr>
            <w:r w:rsidRPr="002762BE">
              <w:t>(0.329)</w:t>
            </w:r>
          </w:p>
        </w:tc>
        <w:tc>
          <w:tcPr>
            <w:tcW w:w="1329" w:type="dxa"/>
            <w:tcBorders>
              <w:top w:val="nil"/>
              <w:bottom w:val="single" w:sz="8" w:space="0" w:color="auto"/>
            </w:tcBorders>
            <w:tcMar>
              <w:top w:w="100" w:type="nil"/>
              <w:right w:w="100" w:type="nil"/>
            </w:tcMar>
            <w:vAlign w:val="center"/>
          </w:tcPr>
          <w:p w14:paraId="202F2D92" w14:textId="77777777" w:rsidR="0003664B" w:rsidRPr="002762BE" w:rsidRDefault="0003664B" w:rsidP="00010A08">
            <w:pPr>
              <w:widowControl w:val="0"/>
              <w:autoSpaceDE w:val="0"/>
              <w:autoSpaceDN w:val="0"/>
              <w:adjustRightInd w:val="0"/>
              <w:jc w:val="center"/>
            </w:pPr>
            <w:r w:rsidRPr="002762BE">
              <w:t>(0.336)</w:t>
            </w:r>
          </w:p>
        </w:tc>
        <w:tc>
          <w:tcPr>
            <w:tcW w:w="1330" w:type="dxa"/>
            <w:tcBorders>
              <w:top w:val="nil"/>
              <w:bottom w:val="single" w:sz="8" w:space="0" w:color="auto"/>
            </w:tcBorders>
            <w:vAlign w:val="center"/>
          </w:tcPr>
          <w:p w14:paraId="4CF3F502" w14:textId="77777777" w:rsidR="0003664B" w:rsidRPr="002762BE" w:rsidRDefault="0003664B" w:rsidP="00010A08">
            <w:pPr>
              <w:widowControl w:val="0"/>
              <w:autoSpaceDE w:val="0"/>
              <w:autoSpaceDN w:val="0"/>
              <w:adjustRightInd w:val="0"/>
              <w:jc w:val="center"/>
            </w:pPr>
            <w:r w:rsidRPr="002762BE">
              <w:t>(0.358)</w:t>
            </w:r>
          </w:p>
        </w:tc>
        <w:tc>
          <w:tcPr>
            <w:tcW w:w="1330" w:type="dxa"/>
            <w:tcBorders>
              <w:top w:val="nil"/>
              <w:bottom w:val="single" w:sz="8" w:space="0" w:color="auto"/>
            </w:tcBorders>
            <w:vAlign w:val="center"/>
          </w:tcPr>
          <w:p w14:paraId="460B25B1" w14:textId="01554EF8" w:rsidR="0003664B" w:rsidRPr="002762BE" w:rsidRDefault="0003664B" w:rsidP="00010A08">
            <w:pPr>
              <w:widowControl w:val="0"/>
              <w:autoSpaceDE w:val="0"/>
              <w:autoSpaceDN w:val="0"/>
              <w:adjustRightInd w:val="0"/>
              <w:jc w:val="center"/>
            </w:pPr>
            <w:r>
              <w:t>(0.434)</w:t>
            </w:r>
          </w:p>
        </w:tc>
        <w:tc>
          <w:tcPr>
            <w:tcW w:w="1329" w:type="dxa"/>
            <w:tcBorders>
              <w:top w:val="nil"/>
              <w:bottom w:val="single" w:sz="8" w:space="0" w:color="auto"/>
            </w:tcBorders>
            <w:vAlign w:val="center"/>
          </w:tcPr>
          <w:p w14:paraId="34B1DA95" w14:textId="2EBF2D79" w:rsidR="0003664B" w:rsidRPr="002762BE" w:rsidRDefault="0003664B" w:rsidP="00010A08">
            <w:pPr>
              <w:widowControl w:val="0"/>
              <w:autoSpaceDE w:val="0"/>
              <w:autoSpaceDN w:val="0"/>
              <w:adjustRightInd w:val="0"/>
              <w:jc w:val="center"/>
            </w:pPr>
            <w:r>
              <w:t>(0.502)</w:t>
            </w:r>
          </w:p>
        </w:tc>
        <w:tc>
          <w:tcPr>
            <w:tcW w:w="1330" w:type="dxa"/>
            <w:tcBorders>
              <w:top w:val="nil"/>
              <w:bottom w:val="single" w:sz="8" w:space="0" w:color="auto"/>
            </w:tcBorders>
            <w:vAlign w:val="center"/>
          </w:tcPr>
          <w:p w14:paraId="010C59B0" w14:textId="2E86FFFE" w:rsidR="0003664B" w:rsidRPr="002762BE" w:rsidRDefault="0003664B" w:rsidP="00010A08">
            <w:pPr>
              <w:widowControl w:val="0"/>
              <w:autoSpaceDE w:val="0"/>
              <w:autoSpaceDN w:val="0"/>
              <w:adjustRightInd w:val="0"/>
              <w:jc w:val="center"/>
            </w:pPr>
            <w:r>
              <w:t>(0.545)</w:t>
            </w:r>
          </w:p>
        </w:tc>
        <w:tc>
          <w:tcPr>
            <w:tcW w:w="1330" w:type="dxa"/>
            <w:tcBorders>
              <w:top w:val="nil"/>
              <w:bottom w:val="single" w:sz="8" w:space="0" w:color="auto"/>
            </w:tcBorders>
            <w:vAlign w:val="center"/>
          </w:tcPr>
          <w:p w14:paraId="0F90A896" w14:textId="1C3738C3" w:rsidR="0003664B" w:rsidRPr="002762BE" w:rsidRDefault="0003664B" w:rsidP="00010A08">
            <w:pPr>
              <w:widowControl w:val="0"/>
              <w:autoSpaceDE w:val="0"/>
              <w:autoSpaceDN w:val="0"/>
              <w:adjustRightInd w:val="0"/>
              <w:jc w:val="center"/>
            </w:pPr>
            <w:r>
              <w:t>(0.500)</w:t>
            </w:r>
          </w:p>
        </w:tc>
      </w:tr>
      <w:tr w:rsidR="0003664B" w:rsidRPr="002762BE" w14:paraId="30475779" w14:textId="77777777" w:rsidTr="002F58BC">
        <w:tc>
          <w:tcPr>
            <w:tcW w:w="2802" w:type="dxa"/>
            <w:tcBorders>
              <w:top w:val="single" w:sz="8" w:space="0" w:color="auto"/>
              <w:bottom w:val="nil"/>
            </w:tcBorders>
            <w:tcMar>
              <w:top w:w="100" w:type="nil"/>
              <w:right w:w="100" w:type="nil"/>
            </w:tcMar>
          </w:tcPr>
          <w:p w14:paraId="7945EAD9" w14:textId="77777777" w:rsidR="0003664B" w:rsidRPr="002762BE" w:rsidRDefault="0003664B" w:rsidP="00010A08">
            <w:pPr>
              <w:widowControl w:val="0"/>
              <w:autoSpaceDE w:val="0"/>
              <w:autoSpaceDN w:val="0"/>
              <w:adjustRightInd w:val="0"/>
            </w:pPr>
            <w:r w:rsidRPr="002762BE">
              <w:rPr>
                <w:i/>
                <w:iCs/>
              </w:rPr>
              <w:t>N</w:t>
            </w:r>
          </w:p>
        </w:tc>
        <w:tc>
          <w:tcPr>
            <w:tcW w:w="1329" w:type="dxa"/>
            <w:tcBorders>
              <w:top w:val="single" w:sz="8" w:space="0" w:color="auto"/>
              <w:bottom w:val="nil"/>
            </w:tcBorders>
            <w:tcMar>
              <w:top w:w="100" w:type="nil"/>
              <w:right w:w="100" w:type="nil"/>
            </w:tcMar>
            <w:vAlign w:val="center"/>
          </w:tcPr>
          <w:p w14:paraId="0A4F8996" w14:textId="77777777" w:rsidR="0003664B" w:rsidRPr="002762BE" w:rsidRDefault="0003664B" w:rsidP="00010A08">
            <w:pPr>
              <w:widowControl w:val="0"/>
              <w:autoSpaceDE w:val="0"/>
              <w:autoSpaceDN w:val="0"/>
              <w:adjustRightInd w:val="0"/>
              <w:jc w:val="center"/>
            </w:pPr>
            <w:r w:rsidRPr="002762BE">
              <w:t>1,628</w:t>
            </w:r>
          </w:p>
        </w:tc>
        <w:tc>
          <w:tcPr>
            <w:tcW w:w="1330" w:type="dxa"/>
            <w:tcBorders>
              <w:top w:val="single" w:sz="8" w:space="0" w:color="auto"/>
              <w:bottom w:val="nil"/>
            </w:tcBorders>
            <w:tcMar>
              <w:top w:w="100" w:type="nil"/>
              <w:right w:w="100" w:type="nil"/>
            </w:tcMar>
            <w:vAlign w:val="center"/>
          </w:tcPr>
          <w:p w14:paraId="285DFD29" w14:textId="77777777" w:rsidR="0003664B" w:rsidRPr="002762BE" w:rsidRDefault="0003664B" w:rsidP="00010A08">
            <w:pPr>
              <w:widowControl w:val="0"/>
              <w:autoSpaceDE w:val="0"/>
              <w:autoSpaceDN w:val="0"/>
              <w:adjustRightInd w:val="0"/>
              <w:jc w:val="center"/>
            </w:pPr>
            <w:r w:rsidRPr="002762BE">
              <w:t>1,682</w:t>
            </w:r>
          </w:p>
        </w:tc>
        <w:tc>
          <w:tcPr>
            <w:tcW w:w="1329" w:type="dxa"/>
            <w:tcBorders>
              <w:top w:val="single" w:sz="8" w:space="0" w:color="auto"/>
              <w:bottom w:val="nil"/>
            </w:tcBorders>
            <w:tcMar>
              <w:top w:w="100" w:type="nil"/>
              <w:right w:w="100" w:type="nil"/>
            </w:tcMar>
            <w:vAlign w:val="center"/>
          </w:tcPr>
          <w:p w14:paraId="38C5D42E" w14:textId="77777777" w:rsidR="0003664B" w:rsidRPr="002762BE" w:rsidRDefault="0003664B" w:rsidP="00010A08">
            <w:pPr>
              <w:widowControl w:val="0"/>
              <w:autoSpaceDE w:val="0"/>
              <w:autoSpaceDN w:val="0"/>
              <w:adjustRightInd w:val="0"/>
              <w:jc w:val="center"/>
            </w:pPr>
            <w:r w:rsidRPr="002762BE">
              <w:t>1,472</w:t>
            </w:r>
          </w:p>
        </w:tc>
        <w:tc>
          <w:tcPr>
            <w:tcW w:w="1330" w:type="dxa"/>
            <w:tcBorders>
              <w:top w:val="single" w:sz="8" w:space="0" w:color="auto"/>
              <w:bottom w:val="nil"/>
            </w:tcBorders>
            <w:vAlign w:val="center"/>
          </w:tcPr>
          <w:p w14:paraId="1869AABA" w14:textId="77777777" w:rsidR="0003664B" w:rsidRPr="002762BE" w:rsidRDefault="0003664B" w:rsidP="00010A08">
            <w:pPr>
              <w:widowControl w:val="0"/>
              <w:autoSpaceDE w:val="0"/>
              <w:autoSpaceDN w:val="0"/>
              <w:adjustRightInd w:val="0"/>
              <w:jc w:val="center"/>
            </w:pPr>
            <w:r w:rsidRPr="002762BE">
              <w:t>1,606</w:t>
            </w:r>
          </w:p>
        </w:tc>
        <w:tc>
          <w:tcPr>
            <w:tcW w:w="1330" w:type="dxa"/>
            <w:tcBorders>
              <w:top w:val="single" w:sz="8" w:space="0" w:color="auto"/>
              <w:bottom w:val="nil"/>
            </w:tcBorders>
            <w:vAlign w:val="center"/>
          </w:tcPr>
          <w:p w14:paraId="28C75606" w14:textId="56726F2D" w:rsidR="0003664B" w:rsidRPr="002762BE" w:rsidRDefault="0003664B" w:rsidP="00010A08">
            <w:pPr>
              <w:widowControl w:val="0"/>
              <w:autoSpaceDE w:val="0"/>
              <w:autoSpaceDN w:val="0"/>
              <w:adjustRightInd w:val="0"/>
              <w:jc w:val="center"/>
            </w:pPr>
            <w:r>
              <w:t>1,329</w:t>
            </w:r>
          </w:p>
        </w:tc>
        <w:tc>
          <w:tcPr>
            <w:tcW w:w="1329" w:type="dxa"/>
            <w:tcBorders>
              <w:top w:val="single" w:sz="8" w:space="0" w:color="auto"/>
              <w:bottom w:val="nil"/>
            </w:tcBorders>
            <w:vAlign w:val="center"/>
          </w:tcPr>
          <w:p w14:paraId="023BDD5B" w14:textId="5494E6B6" w:rsidR="0003664B" w:rsidRPr="002762BE" w:rsidRDefault="0003664B" w:rsidP="00010A08">
            <w:pPr>
              <w:widowControl w:val="0"/>
              <w:autoSpaceDE w:val="0"/>
              <w:autoSpaceDN w:val="0"/>
              <w:adjustRightInd w:val="0"/>
              <w:jc w:val="center"/>
            </w:pPr>
            <w:r>
              <w:t>1,575</w:t>
            </w:r>
          </w:p>
        </w:tc>
        <w:tc>
          <w:tcPr>
            <w:tcW w:w="1330" w:type="dxa"/>
            <w:tcBorders>
              <w:top w:val="single" w:sz="8" w:space="0" w:color="auto"/>
              <w:bottom w:val="nil"/>
            </w:tcBorders>
            <w:vAlign w:val="center"/>
          </w:tcPr>
          <w:p w14:paraId="1EBAE2D6" w14:textId="1E1A14BF" w:rsidR="0003664B" w:rsidRPr="002762BE" w:rsidRDefault="0003664B" w:rsidP="00010A08">
            <w:pPr>
              <w:widowControl w:val="0"/>
              <w:autoSpaceDE w:val="0"/>
              <w:autoSpaceDN w:val="0"/>
              <w:adjustRightInd w:val="0"/>
              <w:jc w:val="center"/>
            </w:pPr>
            <w:r>
              <w:t>1,317</w:t>
            </w:r>
          </w:p>
        </w:tc>
        <w:tc>
          <w:tcPr>
            <w:tcW w:w="1330" w:type="dxa"/>
            <w:tcBorders>
              <w:top w:val="single" w:sz="8" w:space="0" w:color="auto"/>
              <w:bottom w:val="nil"/>
            </w:tcBorders>
            <w:vAlign w:val="center"/>
          </w:tcPr>
          <w:p w14:paraId="0E6B23F0" w14:textId="65C3EC75" w:rsidR="0003664B" w:rsidRPr="002762BE" w:rsidRDefault="0003664B" w:rsidP="00010A08">
            <w:pPr>
              <w:widowControl w:val="0"/>
              <w:autoSpaceDE w:val="0"/>
              <w:autoSpaceDN w:val="0"/>
              <w:adjustRightInd w:val="0"/>
              <w:jc w:val="center"/>
            </w:pPr>
            <w:r>
              <w:t>1,255</w:t>
            </w:r>
          </w:p>
        </w:tc>
      </w:tr>
      <w:tr w:rsidR="0003664B" w:rsidRPr="002762BE" w14:paraId="233968EC" w14:textId="77777777" w:rsidTr="00666FEE">
        <w:tc>
          <w:tcPr>
            <w:tcW w:w="2802" w:type="dxa"/>
            <w:tcBorders>
              <w:top w:val="nil"/>
              <w:bottom w:val="nil"/>
            </w:tcBorders>
            <w:tcMar>
              <w:top w:w="100" w:type="nil"/>
              <w:right w:w="100" w:type="nil"/>
            </w:tcMar>
          </w:tcPr>
          <w:p w14:paraId="3BF3984C" w14:textId="77777777" w:rsidR="0003664B" w:rsidRPr="002762BE" w:rsidRDefault="0003664B" w:rsidP="00010A08">
            <w:pPr>
              <w:widowControl w:val="0"/>
              <w:autoSpaceDE w:val="0"/>
              <w:autoSpaceDN w:val="0"/>
              <w:adjustRightInd w:val="0"/>
            </w:pPr>
            <w:r w:rsidRPr="002762BE">
              <w:t xml:space="preserve">pseudo </w:t>
            </w:r>
            <w:r w:rsidRPr="002762BE">
              <w:rPr>
                <w:i/>
                <w:iCs/>
              </w:rPr>
              <w:t>R</w:t>
            </w:r>
            <w:r w:rsidRPr="002762BE">
              <w:rPr>
                <w:vertAlign w:val="superscript"/>
              </w:rPr>
              <w:t>2</w:t>
            </w:r>
          </w:p>
        </w:tc>
        <w:tc>
          <w:tcPr>
            <w:tcW w:w="1329" w:type="dxa"/>
            <w:tcBorders>
              <w:top w:val="nil"/>
              <w:bottom w:val="nil"/>
            </w:tcBorders>
            <w:tcMar>
              <w:top w:w="100" w:type="nil"/>
              <w:right w:w="100" w:type="nil"/>
            </w:tcMar>
            <w:vAlign w:val="center"/>
          </w:tcPr>
          <w:p w14:paraId="0B265F33" w14:textId="77777777" w:rsidR="0003664B" w:rsidRPr="002762BE" w:rsidRDefault="0003664B" w:rsidP="00010A08">
            <w:pPr>
              <w:widowControl w:val="0"/>
              <w:autoSpaceDE w:val="0"/>
              <w:autoSpaceDN w:val="0"/>
              <w:adjustRightInd w:val="0"/>
              <w:jc w:val="center"/>
            </w:pPr>
            <w:r w:rsidRPr="002762BE">
              <w:t>0.475</w:t>
            </w:r>
          </w:p>
        </w:tc>
        <w:tc>
          <w:tcPr>
            <w:tcW w:w="1330" w:type="dxa"/>
            <w:tcBorders>
              <w:top w:val="nil"/>
              <w:bottom w:val="nil"/>
            </w:tcBorders>
            <w:tcMar>
              <w:top w:w="100" w:type="nil"/>
              <w:right w:w="100" w:type="nil"/>
            </w:tcMar>
            <w:vAlign w:val="center"/>
          </w:tcPr>
          <w:p w14:paraId="5A1ED4DC" w14:textId="77777777" w:rsidR="0003664B" w:rsidRPr="002762BE" w:rsidRDefault="0003664B" w:rsidP="00010A08">
            <w:pPr>
              <w:widowControl w:val="0"/>
              <w:autoSpaceDE w:val="0"/>
              <w:autoSpaceDN w:val="0"/>
              <w:adjustRightInd w:val="0"/>
              <w:jc w:val="center"/>
            </w:pPr>
            <w:r w:rsidRPr="002762BE">
              <w:t>0.206</w:t>
            </w:r>
          </w:p>
        </w:tc>
        <w:tc>
          <w:tcPr>
            <w:tcW w:w="1329" w:type="dxa"/>
            <w:tcBorders>
              <w:top w:val="nil"/>
              <w:bottom w:val="nil"/>
            </w:tcBorders>
            <w:tcMar>
              <w:top w:w="100" w:type="nil"/>
              <w:right w:w="100" w:type="nil"/>
            </w:tcMar>
            <w:vAlign w:val="center"/>
          </w:tcPr>
          <w:p w14:paraId="6BD8D1A3" w14:textId="77777777" w:rsidR="0003664B" w:rsidRPr="002762BE" w:rsidRDefault="0003664B" w:rsidP="00010A08">
            <w:pPr>
              <w:widowControl w:val="0"/>
              <w:autoSpaceDE w:val="0"/>
              <w:autoSpaceDN w:val="0"/>
              <w:adjustRightInd w:val="0"/>
              <w:jc w:val="center"/>
            </w:pPr>
            <w:r w:rsidRPr="002762BE">
              <w:t>0.135</w:t>
            </w:r>
          </w:p>
        </w:tc>
        <w:tc>
          <w:tcPr>
            <w:tcW w:w="1330" w:type="dxa"/>
            <w:tcBorders>
              <w:top w:val="nil"/>
              <w:bottom w:val="nil"/>
            </w:tcBorders>
            <w:vAlign w:val="center"/>
          </w:tcPr>
          <w:p w14:paraId="77EF529F" w14:textId="77777777" w:rsidR="0003664B" w:rsidRPr="002762BE" w:rsidRDefault="0003664B" w:rsidP="00010A08">
            <w:pPr>
              <w:widowControl w:val="0"/>
              <w:autoSpaceDE w:val="0"/>
              <w:autoSpaceDN w:val="0"/>
              <w:adjustRightInd w:val="0"/>
              <w:jc w:val="center"/>
            </w:pPr>
            <w:r w:rsidRPr="002762BE">
              <w:t>0.107</w:t>
            </w:r>
          </w:p>
        </w:tc>
        <w:tc>
          <w:tcPr>
            <w:tcW w:w="1330" w:type="dxa"/>
            <w:tcBorders>
              <w:top w:val="nil"/>
              <w:bottom w:val="nil"/>
            </w:tcBorders>
            <w:vAlign w:val="center"/>
          </w:tcPr>
          <w:p w14:paraId="33419A12" w14:textId="36362692" w:rsidR="0003664B" w:rsidRPr="002762BE" w:rsidRDefault="0003664B" w:rsidP="00010A08">
            <w:pPr>
              <w:widowControl w:val="0"/>
              <w:autoSpaceDE w:val="0"/>
              <w:autoSpaceDN w:val="0"/>
              <w:adjustRightInd w:val="0"/>
              <w:jc w:val="center"/>
            </w:pPr>
            <w:r>
              <w:t>0.124</w:t>
            </w:r>
          </w:p>
        </w:tc>
        <w:tc>
          <w:tcPr>
            <w:tcW w:w="1329" w:type="dxa"/>
            <w:tcBorders>
              <w:top w:val="nil"/>
              <w:bottom w:val="nil"/>
            </w:tcBorders>
            <w:vAlign w:val="center"/>
          </w:tcPr>
          <w:p w14:paraId="76C06533" w14:textId="204D67D4" w:rsidR="0003664B" w:rsidRPr="002762BE" w:rsidRDefault="0003664B" w:rsidP="00010A08">
            <w:pPr>
              <w:widowControl w:val="0"/>
              <w:autoSpaceDE w:val="0"/>
              <w:autoSpaceDN w:val="0"/>
              <w:adjustRightInd w:val="0"/>
              <w:jc w:val="center"/>
            </w:pPr>
            <w:r>
              <w:t>0.289</w:t>
            </w:r>
          </w:p>
        </w:tc>
        <w:tc>
          <w:tcPr>
            <w:tcW w:w="1330" w:type="dxa"/>
            <w:tcBorders>
              <w:top w:val="nil"/>
              <w:bottom w:val="nil"/>
            </w:tcBorders>
            <w:vAlign w:val="center"/>
          </w:tcPr>
          <w:p w14:paraId="588249A0" w14:textId="47C650E4" w:rsidR="0003664B" w:rsidRPr="002762BE" w:rsidRDefault="0003664B" w:rsidP="00010A08">
            <w:pPr>
              <w:widowControl w:val="0"/>
              <w:autoSpaceDE w:val="0"/>
              <w:autoSpaceDN w:val="0"/>
              <w:adjustRightInd w:val="0"/>
              <w:jc w:val="center"/>
            </w:pPr>
            <w:r>
              <w:t>0.411</w:t>
            </w:r>
          </w:p>
        </w:tc>
        <w:tc>
          <w:tcPr>
            <w:tcW w:w="1330" w:type="dxa"/>
            <w:tcBorders>
              <w:top w:val="nil"/>
              <w:bottom w:val="nil"/>
            </w:tcBorders>
          </w:tcPr>
          <w:p w14:paraId="3F1C3060" w14:textId="062BCC3D" w:rsidR="0003664B" w:rsidRPr="002762BE" w:rsidRDefault="0003664B" w:rsidP="00010A08">
            <w:pPr>
              <w:widowControl w:val="0"/>
              <w:autoSpaceDE w:val="0"/>
              <w:autoSpaceDN w:val="0"/>
              <w:adjustRightInd w:val="0"/>
              <w:jc w:val="center"/>
            </w:pPr>
            <w:r>
              <w:t>0.298</w:t>
            </w:r>
          </w:p>
        </w:tc>
      </w:tr>
      <w:tr w:rsidR="0003664B" w:rsidRPr="002762BE" w14:paraId="5037D8DF" w14:textId="77777777" w:rsidTr="00666FEE">
        <w:tc>
          <w:tcPr>
            <w:tcW w:w="2802" w:type="dxa"/>
            <w:tcBorders>
              <w:top w:val="nil"/>
              <w:bottom w:val="nil"/>
            </w:tcBorders>
            <w:tcMar>
              <w:top w:w="100" w:type="nil"/>
              <w:right w:w="100" w:type="nil"/>
            </w:tcMar>
          </w:tcPr>
          <w:p w14:paraId="6C7AF71B" w14:textId="77777777" w:rsidR="0003664B" w:rsidRPr="002762BE" w:rsidRDefault="0003664B" w:rsidP="00010A08">
            <w:pPr>
              <w:widowControl w:val="0"/>
              <w:autoSpaceDE w:val="0"/>
              <w:autoSpaceDN w:val="0"/>
              <w:adjustRightInd w:val="0"/>
            </w:pPr>
            <w:r w:rsidRPr="002762BE">
              <w:t>Correctly classified</w:t>
            </w:r>
          </w:p>
        </w:tc>
        <w:tc>
          <w:tcPr>
            <w:tcW w:w="1329" w:type="dxa"/>
            <w:tcBorders>
              <w:top w:val="nil"/>
              <w:bottom w:val="nil"/>
            </w:tcBorders>
            <w:tcMar>
              <w:top w:w="100" w:type="nil"/>
              <w:right w:w="100" w:type="nil"/>
            </w:tcMar>
          </w:tcPr>
          <w:p w14:paraId="4466AAB0" w14:textId="77777777" w:rsidR="0003664B" w:rsidRPr="002762BE" w:rsidRDefault="0003664B" w:rsidP="00010A08">
            <w:pPr>
              <w:widowControl w:val="0"/>
              <w:autoSpaceDE w:val="0"/>
              <w:autoSpaceDN w:val="0"/>
              <w:adjustRightInd w:val="0"/>
              <w:jc w:val="center"/>
            </w:pPr>
            <w:r w:rsidRPr="002762BE">
              <w:t>86.98%</w:t>
            </w:r>
          </w:p>
        </w:tc>
        <w:tc>
          <w:tcPr>
            <w:tcW w:w="1330" w:type="dxa"/>
            <w:tcBorders>
              <w:top w:val="nil"/>
              <w:bottom w:val="nil"/>
            </w:tcBorders>
            <w:tcMar>
              <w:top w:w="100" w:type="nil"/>
              <w:right w:w="100" w:type="nil"/>
            </w:tcMar>
          </w:tcPr>
          <w:p w14:paraId="31AF00B9" w14:textId="77777777" w:rsidR="0003664B" w:rsidRPr="002762BE" w:rsidRDefault="0003664B" w:rsidP="00010A08">
            <w:pPr>
              <w:widowControl w:val="0"/>
              <w:autoSpaceDE w:val="0"/>
              <w:autoSpaceDN w:val="0"/>
              <w:adjustRightInd w:val="0"/>
              <w:jc w:val="center"/>
            </w:pPr>
            <w:r w:rsidRPr="002762BE">
              <w:t>73.72%</w:t>
            </w:r>
          </w:p>
        </w:tc>
        <w:tc>
          <w:tcPr>
            <w:tcW w:w="1329" w:type="dxa"/>
            <w:tcBorders>
              <w:top w:val="nil"/>
              <w:bottom w:val="nil"/>
            </w:tcBorders>
            <w:tcMar>
              <w:top w:w="100" w:type="nil"/>
              <w:right w:w="100" w:type="nil"/>
            </w:tcMar>
          </w:tcPr>
          <w:p w14:paraId="21BB8A6E" w14:textId="77777777" w:rsidR="0003664B" w:rsidRPr="002762BE" w:rsidRDefault="0003664B" w:rsidP="00010A08">
            <w:pPr>
              <w:widowControl w:val="0"/>
              <w:autoSpaceDE w:val="0"/>
              <w:autoSpaceDN w:val="0"/>
              <w:adjustRightInd w:val="0"/>
              <w:jc w:val="center"/>
            </w:pPr>
            <w:r w:rsidRPr="002762BE">
              <w:t>69.23%</w:t>
            </w:r>
          </w:p>
        </w:tc>
        <w:tc>
          <w:tcPr>
            <w:tcW w:w="1330" w:type="dxa"/>
            <w:tcBorders>
              <w:top w:val="nil"/>
              <w:bottom w:val="nil"/>
            </w:tcBorders>
          </w:tcPr>
          <w:p w14:paraId="32BA73E8" w14:textId="77777777" w:rsidR="0003664B" w:rsidRPr="002762BE" w:rsidRDefault="0003664B" w:rsidP="00010A08">
            <w:pPr>
              <w:widowControl w:val="0"/>
              <w:autoSpaceDE w:val="0"/>
              <w:autoSpaceDN w:val="0"/>
              <w:adjustRightInd w:val="0"/>
              <w:jc w:val="center"/>
            </w:pPr>
            <w:r w:rsidRPr="002762BE">
              <w:t>66.31%</w:t>
            </w:r>
          </w:p>
        </w:tc>
        <w:tc>
          <w:tcPr>
            <w:tcW w:w="1330" w:type="dxa"/>
            <w:tcBorders>
              <w:top w:val="nil"/>
              <w:bottom w:val="nil"/>
            </w:tcBorders>
          </w:tcPr>
          <w:p w14:paraId="35FD4BDF" w14:textId="0957420A" w:rsidR="0003664B" w:rsidRPr="002762BE" w:rsidRDefault="0003664B" w:rsidP="00010A08">
            <w:pPr>
              <w:widowControl w:val="0"/>
              <w:autoSpaceDE w:val="0"/>
              <w:autoSpaceDN w:val="0"/>
              <w:adjustRightInd w:val="0"/>
              <w:jc w:val="center"/>
            </w:pPr>
            <w:r>
              <w:t>77.95</w:t>
            </w:r>
            <w:r w:rsidRPr="002762BE">
              <w:t>%</w:t>
            </w:r>
          </w:p>
        </w:tc>
        <w:tc>
          <w:tcPr>
            <w:tcW w:w="1329" w:type="dxa"/>
            <w:tcBorders>
              <w:top w:val="nil"/>
              <w:bottom w:val="nil"/>
            </w:tcBorders>
          </w:tcPr>
          <w:p w14:paraId="51547384" w14:textId="7FC9B45B" w:rsidR="0003664B" w:rsidRPr="002762BE" w:rsidRDefault="0003664B" w:rsidP="00010A08">
            <w:pPr>
              <w:widowControl w:val="0"/>
              <w:autoSpaceDE w:val="0"/>
              <w:autoSpaceDN w:val="0"/>
              <w:adjustRightInd w:val="0"/>
              <w:jc w:val="center"/>
            </w:pPr>
            <w:r>
              <w:t>80.44</w:t>
            </w:r>
            <w:r w:rsidRPr="002762BE">
              <w:t>%</w:t>
            </w:r>
          </w:p>
        </w:tc>
        <w:tc>
          <w:tcPr>
            <w:tcW w:w="1330" w:type="dxa"/>
            <w:tcBorders>
              <w:top w:val="nil"/>
              <w:bottom w:val="nil"/>
            </w:tcBorders>
          </w:tcPr>
          <w:p w14:paraId="1542B6D4" w14:textId="6A6C7006" w:rsidR="0003664B" w:rsidRPr="002762BE" w:rsidRDefault="0003664B" w:rsidP="0003664B">
            <w:pPr>
              <w:widowControl w:val="0"/>
              <w:autoSpaceDE w:val="0"/>
              <w:autoSpaceDN w:val="0"/>
              <w:adjustRightInd w:val="0"/>
              <w:jc w:val="center"/>
            </w:pPr>
            <w:r w:rsidRPr="002762BE">
              <w:t>83.</w:t>
            </w:r>
            <w:r>
              <w:t>83</w:t>
            </w:r>
            <w:r w:rsidRPr="002762BE">
              <w:t>%</w:t>
            </w:r>
          </w:p>
        </w:tc>
        <w:tc>
          <w:tcPr>
            <w:tcW w:w="1330" w:type="dxa"/>
            <w:tcBorders>
              <w:top w:val="nil"/>
              <w:bottom w:val="nil"/>
            </w:tcBorders>
          </w:tcPr>
          <w:p w14:paraId="2B9239A3" w14:textId="1C3DB3EA" w:rsidR="0003664B" w:rsidRPr="002762BE" w:rsidRDefault="0003664B" w:rsidP="00010A08">
            <w:pPr>
              <w:widowControl w:val="0"/>
              <w:autoSpaceDE w:val="0"/>
              <w:autoSpaceDN w:val="0"/>
              <w:adjustRightInd w:val="0"/>
              <w:jc w:val="center"/>
            </w:pPr>
            <w:r>
              <w:t>80.08%</w:t>
            </w:r>
          </w:p>
        </w:tc>
      </w:tr>
      <w:tr w:rsidR="0003664B" w:rsidRPr="002762BE" w14:paraId="3323B0B2" w14:textId="77777777" w:rsidTr="00666FEE">
        <w:tc>
          <w:tcPr>
            <w:tcW w:w="2802" w:type="dxa"/>
            <w:tcBorders>
              <w:top w:val="nil"/>
              <w:bottom w:val="single" w:sz="8" w:space="0" w:color="auto"/>
            </w:tcBorders>
            <w:tcMar>
              <w:top w:w="100" w:type="nil"/>
              <w:right w:w="100" w:type="nil"/>
            </w:tcMar>
          </w:tcPr>
          <w:p w14:paraId="0987D2A9" w14:textId="77777777" w:rsidR="0003664B" w:rsidRPr="002762BE" w:rsidRDefault="0003664B" w:rsidP="00010A08">
            <w:pPr>
              <w:widowControl w:val="0"/>
              <w:autoSpaceDE w:val="0"/>
              <w:autoSpaceDN w:val="0"/>
              <w:adjustRightInd w:val="0"/>
            </w:pPr>
            <w:r w:rsidRPr="002762BE">
              <w:t>Area under the ROC curve</w:t>
            </w:r>
          </w:p>
        </w:tc>
        <w:tc>
          <w:tcPr>
            <w:tcW w:w="1329" w:type="dxa"/>
            <w:tcBorders>
              <w:top w:val="nil"/>
              <w:bottom w:val="single" w:sz="8" w:space="0" w:color="auto"/>
            </w:tcBorders>
            <w:tcMar>
              <w:top w:w="100" w:type="nil"/>
              <w:right w:w="100" w:type="nil"/>
            </w:tcMar>
          </w:tcPr>
          <w:p w14:paraId="3AA9433C" w14:textId="77777777" w:rsidR="0003664B" w:rsidRPr="002762BE" w:rsidRDefault="0003664B" w:rsidP="00010A08">
            <w:pPr>
              <w:widowControl w:val="0"/>
              <w:autoSpaceDE w:val="0"/>
              <w:autoSpaceDN w:val="0"/>
              <w:adjustRightInd w:val="0"/>
              <w:jc w:val="center"/>
            </w:pPr>
            <w:r w:rsidRPr="002762BE">
              <w:t>0.921</w:t>
            </w:r>
          </w:p>
        </w:tc>
        <w:tc>
          <w:tcPr>
            <w:tcW w:w="1330" w:type="dxa"/>
            <w:tcBorders>
              <w:top w:val="nil"/>
              <w:bottom w:val="single" w:sz="8" w:space="0" w:color="auto"/>
            </w:tcBorders>
            <w:tcMar>
              <w:top w:w="100" w:type="nil"/>
              <w:right w:w="100" w:type="nil"/>
            </w:tcMar>
          </w:tcPr>
          <w:p w14:paraId="0A852439" w14:textId="77777777" w:rsidR="0003664B" w:rsidRPr="002762BE" w:rsidRDefault="0003664B" w:rsidP="00010A08">
            <w:pPr>
              <w:widowControl w:val="0"/>
              <w:autoSpaceDE w:val="0"/>
              <w:autoSpaceDN w:val="0"/>
              <w:adjustRightInd w:val="0"/>
              <w:jc w:val="center"/>
            </w:pPr>
            <w:r w:rsidRPr="002762BE">
              <w:t>0.802</w:t>
            </w:r>
          </w:p>
        </w:tc>
        <w:tc>
          <w:tcPr>
            <w:tcW w:w="1329" w:type="dxa"/>
            <w:tcBorders>
              <w:top w:val="nil"/>
              <w:bottom w:val="single" w:sz="8" w:space="0" w:color="auto"/>
            </w:tcBorders>
            <w:tcMar>
              <w:top w:w="100" w:type="nil"/>
              <w:right w:w="100" w:type="nil"/>
            </w:tcMar>
          </w:tcPr>
          <w:p w14:paraId="30CB66DD" w14:textId="77777777" w:rsidR="0003664B" w:rsidRPr="002762BE" w:rsidRDefault="0003664B" w:rsidP="00010A08">
            <w:pPr>
              <w:widowControl w:val="0"/>
              <w:autoSpaceDE w:val="0"/>
              <w:autoSpaceDN w:val="0"/>
              <w:adjustRightInd w:val="0"/>
              <w:jc w:val="center"/>
            </w:pPr>
            <w:r w:rsidRPr="002762BE">
              <w:t>0.744</w:t>
            </w:r>
          </w:p>
        </w:tc>
        <w:tc>
          <w:tcPr>
            <w:tcW w:w="1330" w:type="dxa"/>
            <w:tcBorders>
              <w:top w:val="nil"/>
              <w:bottom w:val="single" w:sz="8" w:space="0" w:color="auto"/>
            </w:tcBorders>
          </w:tcPr>
          <w:p w14:paraId="0636030E" w14:textId="77777777" w:rsidR="0003664B" w:rsidRPr="002762BE" w:rsidRDefault="0003664B" w:rsidP="00010A08">
            <w:pPr>
              <w:widowControl w:val="0"/>
              <w:autoSpaceDE w:val="0"/>
              <w:autoSpaceDN w:val="0"/>
              <w:adjustRightInd w:val="0"/>
              <w:jc w:val="center"/>
            </w:pPr>
            <w:r w:rsidRPr="002762BE">
              <w:t>0.722</w:t>
            </w:r>
          </w:p>
        </w:tc>
        <w:tc>
          <w:tcPr>
            <w:tcW w:w="1330" w:type="dxa"/>
            <w:tcBorders>
              <w:top w:val="nil"/>
              <w:bottom w:val="single" w:sz="8" w:space="0" w:color="auto"/>
            </w:tcBorders>
          </w:tcPr>
          <w:p w14:paraId="611FF099" w14:textId="07611855" w:rsidR="0003664B" w:rsidRPr="002762BE" w:rsidRDefault="0003664B" w:rsidP="00010A08">
            <w:pPr>
              <w:widowControl w:val="0"/>
              <w:autoSpaceDE w:val="0"/>
              <w:autoSpaceDN w:val="0"/>
              <w:adjustRightInd w:val="0"/>
              <w:jc w:val="center"/>
            </w:pPr>
            <w:r>
              <w:t>0.750</w:t>
            </w:r>
          </w:p>
        </w:tc>
        <w:tc>
          <w:tcPr>
            <w:tcW w:w="1329" w:type="dxa"/>
            <w:tcBorders>
              <w:top w:val="nil"/>
              <w:bottom w:val="single" w:sz="8" w:space="0" w:color="auto"/>
            </w:tcBorders>
          </w:tcPr>
          <w:p w14:paraId="215E067C" w14:textId="756EAD88" w:rsidR="0003664B" w:rsidRPr="002762BE" w:rsidRDefault="0003664B" w:rsidP="00010A08">
            <w:pPr>
              <w:widowControl w:val="0"/>
              <w:autoSpaceDE w:val="0"/>
              <w:autoSpaceDN w:val="0"/>
              <w:adjustRightInd w:val="0"/>
              <w:jc w:val="center"/>
            </w:pPr>
            <w:r>
              <w:t>0.857</w:t>
            </w:r>
          </w:p>
        </w:tc>
        <w:tc>
          <w:tcPr>
            <w:tcW w:w="1330" w:type="dxa"/>
            <w:tcBorders>
              <w:top w:val="nil"/>
              <w:bottom w:val="single" w:sz="8" w:space="0" w:color="auto"/>
            </w:tcBorders>
          </w:tcPr>
          <w:p w14:paraId="528DD226" w14:textId="52D1A012" w:rsidR="0003664B" w:rsidRPr="002762BE" w:rsidRDefault="0003664B" w:rsidP="00010A08">
            <w:pPr>
              <w:widowControl w:val="0"/>
              <w:autoSpaceDE w:val="0"/>
              <w:autoSpaceDN w:val="0"/>
              <w:adjustRightInd w:val="0"/>
              <w:jc w:val="center"/>
            </w:pPr>
            <w:r w:rsidRPr="002762BE">
              <w:t>0.901</w:t>
            </w:r>
          </w:p>
        </w:tc>
        <w:tc>
          <w:tcPr>
            <w:tcW w:w="1330" w:type="dxa"/>
            <w:tcBorders>
              <w:top w:val="nil"/>
              <w:bottom w:val="single" w:sz="8" w:space="0" w:color="auto"/>
            </w:tcBorders>
          </w:tcPr>
          <w:p w14:paraId="2E7DD3FD" w14:textId="28533C51" w:rsidR="0003664B" w:rsidRPr="002762BE" w:rsidRDefault="0003664B" w:rsidP="00010A08">
            <w:pPr>
              <w:widowControl w:val="0"/>
              <w:autoSpaceDE w:val="0"/>
              <w:autoSpaceDN w:val="0"/>
              <w:adjustRightInd w:val="0"/>
              <w:jc w:val="center"/>
            </w:pPr>
            <w:r>
              <w:t>0.862</w:t>
            </w:r>
          </w:p>
        </w:tc>
      </w:tr>
    </w:tbl>
    <w:p w14:paraId="7B3E6976" w14:textId="73E70145" w:rsidR="00AC6549" w:rsidRPr="002762BE" w:rsidRDefault="00AC6549" w:rsidP="00AC6549">
      <w:pPr>
        <w:widowControl w:val="0"/>
        <w:autoSpaceDE w:val="0"/>
        <w:autoSpaceDN w:val="0"/>
        <w:adjustRightInd w:val="0"/>
        <w:rPr>
          <w:sz w:val="20"/>
          <w:szCs w:val="20"/>
        </w:rPr>
      </w:pPr>
      <w:r w:rsidRPr="002762BE">
        <w:rPr>
          <w:i/>
          <w:sz w:val="20"/>
          <w:szCs w:val="20"/>
        </w:rPr>
        <w:t>Source:</w:t>
      </w:r>
      <w:r w:rsidRPr="002762BE">
        <w:rPr>
          <w:sz w:val="20"/>
          <w:szCs w:val="20"/>
        </w:rPr>
        <w:t xml:space="preserve"> 1985-1997: The True European Voter Dataset; 2001, 2005 and 2009: Norwegian National Election Studies (Statistics Norway)</w:t>
      </w:r>
      <w:r w:rsidR="00F41BBC">
        <w:rPr>
          <w:sz w:val="20"/>
          <w:szCs w:val="20"/>
        </w:rPr>
        <w:t>; 2013: Comparative Study of Electoral Systems, Module 4</w:t>
      </w:r>
      <w:r w:rsidRPr="002762BE">
        <w:rPr>
          <w:sz w:val="20"/>
          <w:szCs w:val="20"/>
        </w:rPr>
        <w:t xml:space="preserve">. Standard errors in parentheses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0.05,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0.01,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0.001.</w:t>
      </w:r>
    </w:p>
    <w:p w14:paraId="2460DB0A" w14:textId="77777777" w:rsidR="00AC6549" w:rsidRPr="002762BE" w:rsidRDefault="00AC6549" w:rsidP="00AC6549">
      <w:pPr>
        <w:widowControl w:val="0"/>
        <w:autoSpaceDE w:val="0"/>
        <w:autoSpaceDN w:val="0"/>
        <w:adjustRightInd w:val="0"/>
        <w:rPr>
          <w:sz w:val="20"/>
          <w:szCs w:val="20"/>
        </w:rPr>
      </w:pPr>
    </w:p>
    <w:p w14:paraId="32BFDC2F" w14:textId="77777777" w:rsidR="00AC6549" w:rsidRPr="002762BE" w:rsidRDefault="00AC6549" w:rsidP="00AC6549">
      <w:pPr>
        <w:widowControl w:val="0"/>
        <w:autoSpaceDE w:val="0"/>
        <w:autoSpaceDN w:val="0"/>
        <w:adjustRightInd w:val="0"/>
        <w:rPr>
          <w:sz w:val="20"/>
          <w:szCs w:val="20"/>
        </w:rPr>
      </w:pPr>
    </w:p>
    <w:p w14:paraId="056ED0D8" w14:textId="77777777" w:rsidR="00AC6549" w:rsidRPr="002762BE" w:rsidRDefault="00AC6549" w:rsidP="00AC6549">
      <w:pPr>
        <w:widowControl w:val="0"/>
        <w:autoSpaceDE w:val="0"/>
        <w:autoSpaceDN w:val="0"/>
        <w:adjustRightInd w:val="0"/>
        <w:rPr>
          <w:sz w:val="20"/>
          <w:szCs w:val="20"/>
        </w:rPr>
      </w:pPr>
    </w:p>
    <w:p w14:paraId="074E92D0" w14:textId="77777777" w:rsidR="00AC6549" w:rsidRPr="002762BE" w:rsidRDefault="00AC6549" w:rsidP="00AC6549">
      <w:pPr>
        <w:widowControl w:val="0"/>
        <w:autoSpaceDE w:val="0"/>
        <w:autoSpaceDN w:val="0"/>
        <w:adjustRightInd w:val="0"/>
        <w:rPr>
          <w:sz w:val="20"/>
          <w:szCs w:val="20"/>
        </w:rPr>
      </w:pPr>
    </w:p>
    <w:p w14:paraId="2A1FCFF8" w14:textId="53B64A00" w:rsidR="00AC6549" w:rsidRPr="002762BE" w:rsidRDefault="00A36834" w:rsidP="00AC6549">
      <w:r>
        <w:lastRenderedPageBreak/>
        <w:t>TABLE 7</w:t>
      </w:r>
      <w:r w:rsidR="00AC6549" w:rsidRPr="002762BE">
        <w:t>. Voting for the incumbent in Sweden (1985-2006)</w:t>
      </w:r>
    </w:p>
    <w:tbl>
      <w:tblPr>
        <w:tblW w:w="13716" w:type="dxa"/>
        <w:tblBorders>
          <w:top w:val="single" w:sz="8" w:space="0" w:color="auto"/>
          <w:bottom w:val="single" w:sz="8" w:space="0" w:color="auto"/>
        </w:tblBorders>
        <w:tblLayout w:type="fixed"/>
        <w:tblLook w:val="0000" w:firstRow="0" w:lastRow="0" w:firstColumn="0" w:lastColumn="0" w:noHBand="0" w:noVBand="0"/>
      </w:tblPr>
      <w:tblGrid>
        <w:gridCol w:w="2802"/>
        <w:gridCol w:w="1364"/>
        <w:gridCol w:w="1364"/>
        <w:gridCol w:w="1364"/>
        <w:gridCol w:w="1365"/>
        <w:gridCol w:w="1364"/>
        <w:gridCol w:w="1364"/>
        <w:gridCol w:w="1364"/>
        <w:gridCol w:w="1365"/>
      </w:tblGrid>
      <w:tr w:rsidR="002F58BC" w:rsidRPr="002762BE" w14:paraId="518A4D09" w14:textId="77777777" w:rsidTr="002F58BC">
        <w:tc>
          <w:tcPr>
            <w:tcW w:w="2802" w:type="dxa"/>
            <w:tcBorders>
              <w:top w:val="single" w:sz="8" w:space="0" w:color="auto"/>
              <w:bottom w:val="single" w:sz="8" w:space="0" w:color="auto"/>
            </w:tcBorders>
            <w:tcMar>
              <w:top w:w="100" w:type="nil"/>
              <w:right w:w="100" w:type="nil"/>
            </w:tcMar>
            <w:vAlign w:val="center"/>
          </w:tcPr>
          <w:p w14:paraId="217A2C72" w14:textId="77777777" w:rsidR="002F58BC" w:rsidRPr="002762BE" w:rsidRDefault="002F58BC" w:rsidP="00010A08">
            <w:pPr>
              <w:widowControl w:val="0"/>
              <w:autoSpaceDE w:val="0"/>
              <w:autoSpaceDN w:val="0"/>
              <w:adjustRightInd w:val="0"/>
            </w:pPr>
          </w:p>
        </w:tc>
        <w:tc>
          <w:tcPr>
            <w:tcW w:w="1364" w:type="dxa"/>
            <w:tcBorders>
              <w:top w:val="single" w:sz="8" w:space="0" w:color="auto"/>
              <w:bottom w:val="single" w:sz="8" w:space="0" w:color="auto"/>
            </w:tcBorders>
            <w:tcMar>
              <w:top w:w="100" w:type="nil"/>
              <w:right w:w="100" w:type="nil"/>
            </w:tcMar>
            <w:vAlign w:val="center"/>
          </w:tcPr>
          <w:p w14:paraId="6707D29A" w14:textId="77777777" w:rsidR="002F58BC" w:rsidRPr="002762BE" w:rsidRDefault="002F58BC" w:rsidP="00010A08">
            <w:pPr>
              <w:widowControl w:val="0"/>
              <w:autoSpaceDE w:val="0"/>
              <w:autoSpaceDN w:val="0"/>
              <w:adjustRightInd w:val="0"/>
              <w:jc w:val="center"/>
            </w:pPr>
            <w:r w:rsidRPr="002762BE">
              <w:t>1985</w:t>
            </w:r>
          </w:p>
        </w:tc>
        <w:tc>
          <w:tcPr>
            <w:tcW w:w="1364" w:type="dxa"/>
            <w:tcBorders>
              <w:top w:val="single" w:sz="8" w:space="0" w:color="auto"/>
              <w:bottom w:val="single" w:sz="8" w:space="0" w:color="auto"/>
            </w:tcBorders>
            <w:tcMar>
              <w:top w:w="100" w:type="nil"/>
              <w:right w:w="100" w:type="nil"/>
            </w:tcMar>
            <w:vAlign w:val="center"/>
          </w:tcPr>
          <w:p w14:paraId="322738D6" w14:textId="77777777" w:rsidR="002F58BC" w:rsidRPr="002762BE" w:rsidRDefault="002F58BC" w:rsidP="00010A08">
            <w:pPr>
              <w:widowControl w:val="0"/>
              <w:autoSpaceDE w:val="0"/>
              <w:autoSpaceDN w:val="0"/>
              <w:adjustRightInd w:val="0"/>
              <w:jc w:val="center"/>
            </w:pPr>
            <w:r w:rsidRPr="002762BE">
              <w:t>1988</w:t>
            </w:r>
          </w:p>
        </w:tc>
        <w:tc>
          <w:tcPr>
            <w:tcW w:w="1364" w:type="dxa"/>
            <w:tcBorders>
              <w:top w:val="single" w:sz="8" w:space="0" w:color="auto"/>
              <w:bottom w:val="single" w:sz="8" w:space="0" w:color="auto"/>
            </w:tcBorders>
            <w:tcMar>
              <w:top w:w="100" w:type="nil"/>
              <w:right w:w="100" w:type="nil"/>
            </w:tcMar>
            <w:vAlign w:val="center"/>
          </w:tcPr>
          <w:p w14:paraId="25BC29E2" w14:textId="77777777" w:rsidR="002F58BC" w:rsidRPr="002762BE" w:rsidRDefault="002F58BC" w:rsidP="00010A08">
            <w:pPr>
              <w:widowControl w:val="0"/>
              <w:autoSpaceDE w:val="0"/>
              <w:autoSpaceDN w:val="0"/>
              <w:adjustRightInd w:val="0"/>
              <w:jc w:val="center"/>
            </w:pPr>
            <w:r w:rsidRPr="002762BE">
              <w:t>1991</w:t>
            </w:r>
          </w:p>
        </w:tc>
        <w:tc>
          <w:tcPr>
            <w:tcW w:w="1365" w:type="dxa"/>
            <w:tcBorders>
              <w:top w:val="single" w:sz="8" w:space="0" w:color="auto"/>
              <w:bottom w:val="single" w:sz="8" w:space="0" w:color="auto"/>
            </w:tcBorders>
            <w:tcMar>
              <w:top w:w="100" w:type="nil"/>
              <w:right w:w="100" w:type="nil"/>
            </w:tcMar>
            <w:vAlign w:val="center"/>
          </w:tcPr>
          <w:p w14:paraId="3E9F8929" w14:textId="77777777" w:rsidR="002F58BC" w:rsidRPr="002762BE" w:rsidRDefault="002F58BC" w:rsidP="00010A08">
            <w:pPr>
              <w:widowControl w:val="0"/>
              <w:autoSpaceDE w:val="0"/>
              <w:autoSpaceDN w:val="0"/>
              <w:adjustRightInd w:val="0"/>
              <w:jc w:val="center"/>
            </w:pPr>
            <w:r w:rsidRPr="002762BE">
              <w:t>1994</w:t>
            </w:r>
          </w:p>
        </w:tc>
        <w:tc>
          <w:tcPr>
            <w:tcW w:w="1364" w:type="dxa"/>
            <w:tcBorders>
              <w:top w:val="single" w:sz="8" w:space="0" w:color="auto"/>
              <w:bottom w:val="single" w:sz="8" w:space="0" w:color="auto"/>
            </w:tcBorders>
            <w:vAlign w:val="center"/>
          </w:tcPr>
          <w:p w14:paraId="095DBD5E" w14:textId="77777777" w:rsidR="002F58BC" w:rsidRPr="002762BE" w:rsidRDefault="002F58BC" w:rsidP="00010A08">
            <w:pPr>
              <w:widowControl w:val="0"/>
              <w:autoSpaceDE w:val="0"/>
              <w:autoSpaceDN w:val="0"/>
              <w:adjustRightInd w:val="0"/>
              <w:jc w:val="center"/>
            </w:pPr>
            <w:r w:rsidRPr="002762BE">
              <w:t>1998</w:t>
            </w:r>
          </w:p>
        </w:tc>
        <w:tc>
          <w:tcPr>
            <w:tcW w:w="1364" w:type="dxa"/>
            <w:tcBorders>
              <w:top w:val="single" w:sz="8" w:space="0" w:color="auto"/>
              <w:bottom w:val="single" w:sz="8" w:space="0" w:color="auto"/>
            </w:tcBorders>
          </w:tcPr>
          <w:p w14:paraId="6C367FF6" w14:textId="77777777" w:rsidR="002F58BC" w:rsidRPr="002762BE" w:rsidRDefault="002F58BC" w:rsidP="00010A08">
            <w:pPr>
              <w:widowControl w:val="0"/>
              <w:autoSpaceDE w:val="0"/>
              <w:autoSpaceDN w:val="0"/>
              <w:adjustRightInd w:val="0"/>
              <w:jc w:val="center"/>
            </w:pPr>
            <w:r w:rsidRPr="002762BE">
              <w:t>2002</w:t>
            </w:r>
          </w:p>
        </w:tc>
        <w:tc>
          <w:tcPr>
            <w:tcW w:w="1364" w:type="dxa"/>
            <w:tcBorders>
              <w:top w:val="single" w:sz="8" w:space="0" w:color="auto"/>
              <w:bottom w:val="single" w:sz="8" w:space="0" w:color="auto"/>
            </w:tcBorders>
          </w:tcPr>
          <w:p w14:paraId="3017765E" w14:textId="73BEB2B6" w:rsidR="002F58BC" w:rsidRPr="002762BE" w:rsidRDefault="002F58BC" w:rsidP="00010A08">
            <w:pPr>
              <w:widowControl w:val="0"/>
              <w:autoSpaceDE w:val="0"/>
              <w:autoSpaceDN w:val="0"/>
              <w:adjustRightInd w:val="0"/>
              <w:jc w:val="center"/>
            </w:pPr>
            <w:r w:rsidRPr="002762BE">
              <w:t>2006</w:t>
            </w:r>
          </w:p>
        </w:tc>
        <w:tc>
          <w:tcPr>
            <w:tcW w:w="1365" w:type="dxa"/>
            <w:tcBorders>
              <w:top w:val="single" w:sz="8" w:space="0" w:color="auto"/>
              <w:bottom w:val="single" w:sz="8" w:space="0" w:color="auto"/>
            </w:tcBorders>
          </w:tcPr>
          <w:p w14:paraId="7461EEC1" w14:textId="5E88A921" w:rsidR="002F58BC" w:rsidRPr="002762BE" w:rsidRDefault="002F58BC" w:rsidP="00010A08">
            <w:pPr>
              <w:widowControl w:val="0"/>
              <w:autoSpaceDE w:val="0"/>
              <w:autoSpaceDN w:val="0"/>
              <w:adjustRightInd w:val="0"/>
              <w:jc w:val="center"/>
            </w:pPr>
            <w:r>
              <w:t>2014</w:t>
            </w:r>
          </w:p>
        </w:tc>
      </w:tr>
      <w:tr w:rsidR="002F58BC" w:rsidRPr="002762BE" w14:paraId="5D97A003" w14:textId="77777777" w:rsidTr="002F58BC">
        <w:tc>
          <w:tcPr>
            <w:tcW w:w="2802" w:type="dxa"/>
            <w:tcBorders>
              <w:top w:val="single" w:sz="8" w:space="0" w:color="auto"/>
              <w:bottom w:val="single" w:sz="8" w:space="0" w:color="auto"/>
            </w:tcBorders>
            <w:tcMar>
              <w:top w:w="100" w:type="nil"/>
              <w:right w:w="100" w:type="nil"/>
            </w:tcMar>
            <w:vAlign w:val="center"/>
          </w:tcPr>
          <w:p w14:paraId="41BA3CD2" w14:textId="77777777" w:rsidR="002F58BC" w:rsidRPr="002762BE" w:rsidRDefault="002F58BC" w:rsidP="00010A08">
            <w:pPr>
              <w:widowControl w:val="0"/>
              <w:autoSpaceDE w:val="0"/>
              <w:autoSpaceDN w:val="0"/>
              <w:adjustRightInd w:val="0"/>
            </w:pPr>
          </w:p>
        </w:tc>
        <w:tc>
          <w:tcPr>
            <w:tcW w:w="1364" w:type="dxa"/>
            <w:tcBorders>
              <w:top w:val="single" w:sz="8" w:space="0" w:color="auto"/>
              <w:bottom w:val="single" w:sz="8" w:space="0" w:color="auto"/>
            </w:tcBorders>
            <w:tcMar>
              <w:top w:w="100" w:type="nil"/>
              <w:right w:w="100" w:type="nil"/>
            </w:tcMar>
            <w:vAlign w:val="center"/>
          </w:tcPr>
          <w:p w14:paraId="20BC1A02" w14:textId="77777777" w:rsidR="002F58BC" w:rsidRPr="002762BE" w:rsidRDefault="002F58BC" w:rsidP="00010A08">
            <w:pPr>
              <w:widowControl w:val="0"/>
              <w:autoSpaceDE w:val="0"/>
              <w:autoSpaceDN w:val="0"/>
              <w:adjustRightInd w:val="0"/>
              <w:jc w:val="center"/>
            </w:pPr>
            <w:r w:rsidRPr="002762BE">
              <w:t>b</w:t>
            </w:r>
          </w:p>
          <w:p w14:paraId="6B3E90C5" w14:textId="77777777" w:rsidR="002F58BC" w:rsidRPr="002762BE" w:rsidRDefault="002F58B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64" w:type="dxa"/>
            <w:tcBorders>
              <w:top w:val="single" w:sz="8" w:space="0" w:color="auto"/>
              <w:bottom w:val="single" w:sz="8" w:space="0" w:color="auto"/>
            </w:tcBorders>
            <w:tcMar>
              <w:top w:w="100" w:type="nil"/>
              <w:right w:w="100" w:type="nil"/>
            </w:tcMar>
            <w:vAlign w:val="center"/>
          </w:tcPr>
          <w:p w14:paraId="5A44D1CC" w14:textId="77777777" w:rsidR="002F58BC" w:rsidRPr="002762BE" w:rsidRDefault="002F58BC" w:rsidP="00010A08">
            <w:pPr>
              <w:widowControl w:val="0"/>
              <w:autoSpaceDE w:val="0"/>
              <w:autoSpaceDN w:val="0"/>
              <w:adjustRightInd w:val="0"/>
              <w:jc w:val="center"/>
            </w:pPr>
            <w:r w:rsidRPr="002762BE">
              <w:t>b</w:t>
            </w:r>
          </w:p>
          <w:p w14:paraId="1D315F3F" w14:textId="77777777" w:rsidR="002F58BC" w:rsidRPr="002762BE" w:rsidRDefault="002F58B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64" w:type="dxa"/>
            <w:tcBorders>
              <w:top w:val="single" w:sz="8" w:space="0" w:color="auto"/>
              <w:bottom w:val="single" w:sz="8" w:space="0" w:color="auto"/>
            </w:tcBorders>
            <w:tcMar>
              <w:top w:w="100" w:type="nil"/>
              <w:right w:w="100" w:type="nil"/>
            </w:tcMar>
            <w:vAlign w:val="center"/>
          </w:tcPr>
          <w:p w14:paraId="0A1FA917" w14:textId="77777777" w:rsidR="002F58BC" w:rsidRPr="002762BE" w:rsidRDefault="002F58BC" w:rsidP="00010A08">
            <w:pPr>
              <w:widowControl w:val="0"/>
              <w:autoSpaceDE w:val="0"/>
              <w:autoSpaceDN w:val="0"/>
              <w:adjustRightInd w:val="0"/>
              <w:jc w:val="center"/>
            </w:pPr>
            <w:r w:rsidRPr="002762BE">
              <w:t>b</w:t>
            </w:r>
          </w:p>
          <w:p w14:paraId="7BA6897B" w14:textId="77777777" w:rsidR="002F58BC" w:rsidRPr="002762BE" w:rsidRDefault="002F58B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65" w:type="dxa"/>
            <w:tcBorders>
              <w:top w:val="single" w:sz="8" w:space="0" w:color="auto"/>
              <w:bottom w:val="single" w:sz="8" w:space="0" w:color="auto"/>
            </w:tcBorders>
            <w:tcMar>
              <w:top w:w="100" w:type="nil"/>
              <w:right w:w="100" w:type="nil"/>
            </w:tcMar>
            <w:vAlign w:val="center"/>
          </w:tcPr>
          <w:p w14:paraId="3EF52161" w14:textId="77777777" w:rsidR="002F58BC" w:rsidRPr="002762BE" w:rsidRDefault="002F58BC" w:rsidP="00010A08">
            <w:pPr>
              <w:widowControl w:val="0"/>
              <w:autoSpaceDE w:val="0"/>
              <w:autoSpaceDN w:val="0"/>
              <w:adjustRightInd w:val="0"/>
              <w:jc w:val="center"/>
            </w:pPr>
            <w:r w:rsidRPr="002762BE">
              <w:t>b</w:t>
            </w:r>
          </w:p>
          <w:p w14:paraId="5D0E5D14" w14:textId="77777777" w:rsidR="002F58BC" w:rsidRPr="002762BE" w:rsidRDefault="002F58B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64" w:type="dxa"/>
            <w:tcBorders>
              <w:top w:val="single" w:sz="8" w:space="0" w:color="auto"/>
              <w:bottom w:val="single" w:sz="8" w:space="0" w:color="auto"/>
            </w:tcBorders>
            <w:vAlign w:val="center"/>
          </w:tcPr>
          <w:p w14:paraId="0B15B61D" w14:textId="77777777" w:rsidR="002F58BC" w:rsidRPr="002762BE" w:rsidRDefault="002F58BC" w:rsidP="00010A08">
            <w:pPr>
              <w:widowControl w:val="0"/>
              <w:autoSpaceDE w:val="0"/>
              <w:autoSpaceDN w:val="0"/>
              <w:adjustRightInd w:val="0"/>
              <w:jc w:val="center"/>
            </w:pPr>
            <w:r w:rsidRPr="002762BE">
              <w:t>b</w:t>
            </w:r>
          </w:p>
          <w:p w14:paraId="5AF834F3" w14:textId="77777777" w:rsidR="002F58BC" w:rsidRPr="002762BE" w:rsidRDefault="002F58B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64" w:type="dxa"/>
            <w:tcBorders>
              <w:top w:val="single" w:sz="8" w:space="0" w:color="auto"/>
              <w:bottom w:val="single" w:sz="8" w:space="0" w:color="auto"/>
            </w:tcBorders>
          </w:tcPr>
          <w:p w14:paraId="7F1433E0" w14:textId="77777777" w:rsidR="002F58BC" w:rsidRPr="002762BE" w:rsidRDefault="002F58BC" w:rsidP="00010A08">
            <w:pPr>
              <w:widowControl w:val="0"/>
              <w:autoSpaceDE w:val="0"/>
              <w:autoSpaceDN w:val="0"/>
              <w:adjustRightInd w:val="0"/>
              <w:jc w:val="center"/>
            </w:pPr>
            <w:r w:rsidRPr="002762BE">
              <w:t>b</w:t>
            </w:r>
          </w:p>
          <w:p w14:paraId="45172444" w14:textId="77777777" w:rsidR="002F58BC" w:rsidRPr="002762BE" w:rsidRDefault="002F58B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64" w:type="dxa"/>
            <w:tcBorders>
              <w:top w:val="single" w:sz="8" w:space="0" w:color="auto"/>
              <w:bottom w:val="single" w:sz="8" w:space="0" w:color="auto"/>
            </w:tcBorders>
          </w:tcPr>
          <w:p w14:paraId="75DAEA53" w14:textId="77777777" w:rsidR="002F58BC" w:rsidRPr="002762BE" w:rsidRDefault="002F58BC" w:rsidP="002F58BC">
            <w:pPr>
              <w:widowControl w:val="0"/>
              <w:autoSpaceDE w:val="0"/>
              <w:autoSpaceDN w:val="0"/>
              <w:adjustRightInd w:val="0"/>
              <w:jc w:val="center"/>
            </w:pPr>
            <w:r w:rsidRPr="002762BE">
              <w:t>b</w:t>
            </w:r>
          </w:p>
          <w:p w14:paraId="0F55F33C" w14:textId="6A5C55E1" w:rsidR="002F58BC" w:rsidRPr="002762BE" w:rsidRDefault="002F58BC" w:rsidP="00010A08">
            <w:pPr>
              <w:widowControl w:val="0"/>
              <w:autoSpaceDE w:val="0"/>
              <w:autoSpaceDN w:val="0"/>
              <w:adjustRightInd w:val="0"/>
              <w:jc w:val="center"/>
            </w:pPr>
            <w:r w:rsidRPr="002762BE">
              <w:t>(</w:t>
            </w:r>
            <w:proofErr w:type="spellStart"/>
            <w:r w:rsidRPr="002762BE">
              <w:t>s.e.</w:t>
            </w:r>
            <w:proofErr w:type="spellEnd"/>
            <w:r w:rsidRPr="002762BE">
              <w:t>)</w:t>
            </w:r>
          </w:p>
        </w:tc>
        <w:tc>
          <w:tcPr>
            <w:tcW w:w="1365" w:type="dxa"/>
            <w:tcBorders>
              <w:top w:val="single" w:sz="8" w:space="0" w:color="auto"/>
              <w:bottom w:val="single" w:sz="8" w:space="0" w:color="auto"/>
            </w:tcBorders>
          </w:tcPr>
          <w:p w14:paraId="11876040" w14:textId="77777777" w:rsidR="002F58BC" w:rsidRPr="002762BE" w:rsidRDefault="002F58BC" w:rsidP="002F58BC">
            <w:pPr>
              <w:widowControl w:val="0"/>
              <w:autoSpaceDE w:val="0"/>
              <w:autoSpaceDN w:val="0"/>
              <w:adjustRightInd w:val="0"/>
              <w:jc w:val="center"/>
            </w:pPr>
            <w:r w:rsidRPr="002762BE">
              <w:t>b</w:t>
            </w:r>
          </w:p>
          <w:p w14:paraId="713AB7A7" w14:textId="11843FA2" w:rsidR="002F58BC" w:rsidRPr="002762BE" w:rsidRDefault="002F58BC" w:rsidP="002F58BC">
            <w:pPr>
              <w:widowControl w:val="0"/>
              <w:autoSpaceDE w:val="0"/>
              <w:autoSpaceDN w:val="0"/>
              <w:adjustRightInd w:val="0"/>
              <w:jc w:val="center"/>
            </w:pPr>
            <w:r w:rsidRPr="002762BE">
              <w:t>(</w:t>
            </w:r>
            <w:proofErr w:type="spellStart"/>
            <w:r w:rsidRPr="002762BE">
              <w:t>s.e.</w:t>
            </w:r>
            <w:proofErr w:type="spellEnd"/>
            <w:r w:rsidRPr="002762BE">
              <w:t>)</w:t>
            </w:r>
          </w:p>
        </w:tc>
      </w:tr>
      <w:tr w:rsidR="009B77F5" w:rsidRPr="002762BE" w14:paraId="773E9CA2" w14:textId="77777777" w:rsidTr="00FA45EE">
        <w:tc>
          <w:tcPr>
            <w:tcW w:w="2802" w:type="dxa"/>
            <w:tcBorders>
              <w:top w:val="single" w:sz="8" w:space="0" w:color="auto"/>
              <w:bottom w:val="nil"/>
            </w:tcBorders>
            <w:tcMar>
              <w:top w:w="100" w:type="nil"/>
              <w:right w:w="100" w:type="nil"/>
            </w:tcMar>
            <w:vAlign w:val="center"/>
          </w:tcPr>
          <w:p w14:paraId="1CE2794B" w14:textId="77777777" w:rsidR="009B77F5" w:rsidRPr="002762BE" w:rsidRDefault="009B77F5" w:rsidP="00010A08">
            <w:pPr>
              <w:widowControl w:val="0"/>
              <w:autoSpaceDE w:val="0"/>
              <w:autoSpaceDN w:val="0"/>
              <w:adjustRightInd w:val="0"/>
            </w:pPr>
            <w:r w:rsidRPr="002762BE">
              <w:t>Female</w:t>
            </w:r>
          </w:p>
        </w:tc>
        <w:tc>
          <w:tcPr>
            <w:tcW w:w="1364" w:type="dxa"/>
            <w:tcBorders>
              <w:top w:val="single" w:sz="8" w:space="0" w:color="auto"/>
              <w:bottom w:val="nil"/>
            </w:tcBorders>
            <w:tcMar>
              <w:top w:w="100" w:type="nil"/>
              <w:right w:w="100" w:type="nil"/>
            </w:tcMar>
            <w:vAlign w:val="center"/>
          </w:tcPr>
          <w:p w14:paraId="375402CB" w14:textId="77777777" w:rsidR="009B77F5" w:rsidRPr="002762BE" w:rsidRDefault="009B77F5" w:rsidP="00010A08">
            <w:pPr>
              <w:widowControl w:val="0"/>
              <w:autoSpaceDE w:val="0"/>
              <w:autoSpaceDN w:val="0"/>
              <w:adjustRightInd w:val="0"/>
              <w:jc w:val="center"/>
            </w:pPr>
            <w:r w:rsidRPr="002762BE">
              <w:t>0.273</w:t>
            </w:r>
            <w:r w:rsidRPr="002762BE">
              <w:rPr>
                <w:vertAlign w:val="superscript"/>
              </w:rPr>
              <w:t>*</w:t>
            </w:r>
          </w:p>
        </w:tc>
        <w:tc>
          <w:tcPr>
            <w:tcW w:w="1364" w:type="dxa"/>
            <w:tcBorders>
              <w:top w:val="single" w:sz="8" w:space="0" w:color="auto"/>
              <w:bottom w:val="nil"/>
            </w:tcBorders>
            <w:tcMar>
              <w:top w:w="100" w:type="nil"/>
              <w:right w:w="100" w:type="nil"/>
            </w:tcMar>
            <w:vAlign w:val="center"/>
          </w:tcPr>
          <w:p w14:paraId="2CFC09B4" w14:textId="77777777" w:rsidR="009B77F5" w:rsidRPr="002762BE" w:rsidRDefault="009B77F5" w:rsidP="00010A08">
            <w:pPr>
              <w:widowControl w:val="0"/>
              <w:autoSpaceDE w:val="0"/>
              <w:autoSpaceDN w:val="0"/>
              <w:adjustRightInd w:val="0"/>
              <w:jc w:val="center"/>
            </w:pPr>
            <w:r w:rsidRPr="002762BE">
              <w:t>0.089</w:t>
            </w:r>
          </w:p>
        </w:tc>
        <w:tc>
          <w:tcPr>
            <w:tcW w:w="1364" w:type="dxa"/>
            <w:tcBorders>
              <w:top w:val="single" w:sz="8" w:space="0" w:color="auto"/>
              <w:bottom w:val="nil"/>
            </w:tcBorders>
            <w:tcMar>
              <w:top w:w="100" w:type="nil"/>
              <w:right w:w="100" w:type="nil"/>
            </w:tcMar>
            <w:vAlign w:val="center"/>
          </w:tcPr>
          <w:p w14:paraId="5C0CFDB4" w14:textId="77777777" w:rsidR="009B77F5" w:rsidRPr="002762BE" w:rsidRDefault="009B77F5" w:rsidP="00010A08">
            <w:pPr>
              <w:widowControl w:val="0"/>
              <w:autoSpaceDE w:val="0"/>
              <w:autoSpaceDN w:val="0"/>
              <w:adjustRightInd w:val="0"/>
              <w:jc w:val="center"/>
            </w:pPr>
            <w:r w:rsidRPr="002762BE">
              <w:t>0.004</w:t>
            </w:r>
          </w:p>
        </w:tc>
        <w:tc>
          <w:tcPr>
            <w:tcW w:w="1365" w:type="dxa"/>
            <w:tcBorders>
              <w:top w:val="single" w:sz="8" w:space="0" w:color="auto"/>
              <w:bottom w:val="nil"/>
            </w:tcBorders>
            <w:tcMar>
              <w:top w:w="100" w:type="nil"/>
              <w:right w:w="100" w:type="nil"/>
            </w:tcMar>
            <w:vAlign w:val="center"/>
          </w:tcPr>
          <w:p w14:paraId="796DCEE2" w14:textId="77777777" w:rsidR="009B77F5" w:rsidRPr="002762BE" w:rsidRDefault="009B77F5" w:rsidP="00010A08">
            <w:pPr>
              <w:widowControl w:val="0"/>
              <w:autoSpaceDE w:val="0"/>
              <w:autoSpaceDN w:val="0"/>
              <w:adjustRightInd w:val="0"/>
              <w:jc w:val="center"/>
            </w:pPr>
            <w:r w:rsidRPr="002762BE">
              <w:t>0.148</w:t>
            </w:r>
          </w:p>
        </w:tc>
        <w:tc>
          <w:tcPr>
            <w:tcW w:w="1364" w:type="dxa"/>
            <w:tcBorders>
              <w:top w:val="single" w:sz="8" w:space="0" w:color="auto"/>
              <w:bottom w:val="nil"/>
            </w:tcBorders>
            <w:vAlign w:val="center"/>
          </w:tcPr>
          <w:p w14:paraId="04A6B4E8" w14:textId="77777777" w:rsidR="009B77F5" w:rsidRPr="002762BE" w:rsidRDefault="009B77F5" w:rsidP="00010A08">
            <w:pPr>
              <w:widowControl w:val="0"/>
              <w:autoSpaceDE w:val="0"/>
              <w:autoSpaceDN w:val="0"/>
              <w:adjustRightInd w:val="0"/>
              <w:jc w:val="center"/>
            </w:pPr>
            <w:r w:rsidRPr="002762BE">
              <w:t>-0.224</w:t>
            </w:r>
          </w:p>
        </w:tc>
        <w:tc>
          <w:tcPr>
            <w:tcW w:w="1364" w:type="dxa"/>
            <w:tcBorders>
              <w:top w:val="single" w:sz="8" w:space="0" w:color="auto"/>
              <w:bottom w:val="nil"/>
            </w:tcBorders>
            <w:vAlign w:val="center"/>
          </w:tcPr>
          <w:p w14:paraId="0A76E50D" w14:textId="77777777" w:rsidR="009B77F5" w:rsidRPr="002762BE" w:rsidRDefault="009B77F5" w:rsidP="00010A08">
            <w:pPr>
              <w:widowControl w:val="0"/>
              <w:autoSpaceDE w:val="0"/>
              <w:autoSpaceDN w:val="0"/>
              <w:adjustRightInd w:val="0"/>
              <w:jc w:val="center"/>
            </w:pPr>
            <w:r w:rsidRPr="002762BE">
              <w:t>-0.215</w:t>
            </w:r>
          </w:p>
        </w:tc>
        <w:tc>
          <w:tcPr>
            <w:tcW w:w="1364" w:type="dxa"/>
            <w:tcBorders>
              <w:top w:val="single" w:sz="8" w:space="0" w:color="auto"/>
              <w:bottom w:val="nil"/>
            </w:tcBorders>
            <w:vAlign w:val="center"/>
          </w:tcPr>
          <w:p w14:paraId="78B3A97C" w14:textId="73578FF2" w:rsidR="009B77F5" w:rsidRPr="002762BE" w:rsidRDefault="009B77F5" w:rsidP="00010A08">
            <w:pPr>
              <w:widowControl w:val="0"/>
              <w:autoSpaceDE w:val="0"/>
              <w:autoSpaceDN w:val="0"/>
              <w:adjustRightInd w:val="0"/>
              <w:jc w:val="center"/>
            </w:pPr>
            <w:r w:rsidRPr="002762BE">
              <w:t>-0.144</w:t>
            </w:r>
          </w:p>
        </w:tc>
        <w:tc>
          <w:tcPr>
            <w:tcW w:w="1365" w:type="dxa"/>
            <w:tcBorders>
              <w:top w:val="single" w:sz="8" w:space="0" w:color="auto"/>
              <w:bottom w:val="nil"/>
            </w:tcBorders>
            <w:vAlign w:val="center"/>
          </w:tcPr>
          <w:p w14:paraId="6245C5BA" w14:textId="64279D48" w:rsidR="009B77F5" w:rsidRPr="002762BE" w:rsidRDefault="009B77F5" w:rsidP="00010A08">
            <w:pPr>
              <w:widowControl w:val="0"/>
              <w:autoSpaceDE w:val="0"/>
              <w:autoSpaceDN w:val="0"/>
              <w:adjustRightInd w:val="0"/>
              <w:jc w:val="center"/>
            </w:pPr>
            <w:r>
              <w:t>0.178</w:t>
            </w:r>
          </w:p>
        </w:tc>
      </w:tr>
      <w:tr w:rsidR="009B77F5" w:rsidRPr="002762BE" w14:paraId="7B77FF78" w14:textId="77777777" w:rsidTr="00FA45EE">
        <w:tc>
          <w:tcPr>
            <w:tcW w:w="2802" w:type="dxa"/>
            <w:tcBorders>
              <w:top w:val="nil"/>
              <w:bottom w:val="nil"/>
            </w:tcBorders>
            <w:tcMar>
              <w:top w:w="100" w:type="nil"/>
              <w:right w:w="100" w:type="nil"/>
            </w:tcMar>
            <w:vAlign w:val="center"/>
          </w:tcPr>
          <w:p w14:paraId="380BEF88" w14:textId="77777777" w:rsidR="009B77F5" w:rsidRPr="002762BE" w:rsidRDefault="009B77F5" w:rsidP="00010A08">
            <w:pPr>
              <w:widowControl w:val="0"/>
              <w:autoSpaceDE w:val="0"/>
              <w:autoSpaceDN w:val="0"/>
              <w:adjustRightInd w:val="0"/>
            </w:pPr>
          </w:p>
        </w:tc>
        <w:tc>
          <w:tcPr>
            <w:tcW w:w="1364" w:type="dxa"/>
            <w:tcBorders>
              <w:top w:val="nil"/>
              <w:bottom w:val="nil"/>
            </w:tcBorders>
            <w:tcMar>
              <w:top w:w="100" w:type="nil"/>
              <w:right w:w="100" w:type="nil"/>
            </w:tcMar>
            <w:vAlign w:val="center"/>
          </w:tcPr>
          <w:p w14:paraId="3CF117D6" w14:textId="77777777" w:rsidR="009B77F5" w:rsidRPr="002762BE" w:rsidRDefault="009B77F5" w:rsidP="00010A08">
            <w:pPr>
              <w:widowControl w:val="0"/>
              <w:autoSpaceDE w:val="0"/>
              <w:autoSpaceDN w:val="0"/>
              <w:adjustRightInd w:val="0"/>
              <w:jc w:val="center"/>
            </w:pPr>
            <w:r w:rsidRPr="002762BE">
              <w:t>(0.121)</w:t>
            </w:r>
          </w:p>
        </w:tc>
        <w:tc>
          <w:tcPr>
            <w:tcW w:w="1364" w:type="dxa"/>
            <w:tcBorders>
              <w:top w:val="nil"/>
              <w:bottom w:val="nil"/>
            </w:tcBorders>
            <w:tcMar>
              <w:top w:w="100" w:type="nil"/>
              <w:right w:w="100" w:type="nil"/>
            </w:tcMar>
            <w:vAlign w:val="center"/>
          </w:tcPr>
          <w:p w14:paraId="082C4802" w14:textId="77777777" w:rsidR="009B77F5" w:rsidRPr="002762BE" w:rsidRDefault="009B77F5" w:rsidP="00010A08">
            <w:pPr>
              <w:widowControl w:val="0"/>
              <w:autoSpaceDE w:val="0"/>
              <w:autoSpaceDN w:val="0"/>
              <w:adjustRightInd w:val="0"/>
              <w:jc w:val="center"/>
            </w:pPr>
            <w:r w:rsidRPr="002762BE">
              <w:t>(0.124)</w:t>
            </w:r>
          </w:p>
        </w:tc>
        <w:tc>
          <w:tcPr>
            <w:tcW w:w="1364" w:type="dxa"/>
            <w:tcBorders>
              <w:top w:val="nil"/>
              <w:bottom w:val="nil"/>
            </w:tcBorders>
            <w:tcMar>
              <w:top w:w="100" w:type="nil"/>
              <w:right w:w="100" w:type="nil"/>
            </w:tcMar>
            <w:vAlign w:val="center"/>
          </w:tcPr>
          <w:p w14:paraId="25D33158" w14:textId="77777777" w:rsidR="009B77F5" w:rsidRPr="002762BE" w:rsidRDefault="009B77F5" w:rsidP="00010A08">
            <w:pPr>
              <w:widowControl w:val="0"/>
              <w:autoSpaceDE w:val="0"/>
              <w:autoSpaceDN w:val="0"/>
              <w:adjustRightInd w:val="0"/>
              <w:jc w:val="center"/>
            </w:pPr>
            <w:r w:rsidRPr="002762BE">
              <w:t>(0.126)</w:t>
            </w:r>
          </w:p>
        </w:tc>
        <w:tc>
          <w:tcPr>
            <w:tcW w:w="1365" w:type="dxa"/>
            <w:tcBorders>
              <w:top w:val="nil"/>
              <w:bottom w:val="nil"/>
            </w:tcBorders>
            <w:tcMar>
              <w:top w:w="100" w:type="nil"/>
              <w:right w:w="100" w:type="nil"/>
            </w:tcMar>
            <w:vAlign w:val="center"/>
          </w:tcPr>
          <w:p w14:paraId="3218D4C9" w14:textId="77777777" w:rsidR="009B77F5" w:rsidRPr="002762BE" w:rsidRDefault="009B77F5" w:rsidP="00010A08">
            <w:pPr>
              <w:widowControl w:val="0"/>
              <w:autoSpaceDE w:val="0"/>
              <w:autoSpaceDN w:val="0"/>
              <w:adjustRightInd w:val="0"/>
              <w:jc w:val="center"/>
            </w:pPr>
            <w:r w:rsidRPr="002762BE">
              <w:t>(0.152)</w:t>
            </w:r>
          </w:p>
        </w:tc>
        <w:tc>
          <w:tcPr>
            <w:tcW w:w="1364" w:type="dxa"/>
            <w:tcBorders>
              <w:top w:val="nil"/>
              <w:bottom w:val="nil"/>
            </w:tcBorders>
            <w:vAlign w:val="center"/>
          </w:tcPr>
          <w:p w14:paraId="7DA7F85C" w14:textId="77777777" w:rsidR="009B77F5" w:rsidRPr="002762BE" w:rsidRDefault="009B77F5" w:rsidP="00010A08">
            <w:pPr>
              <w:widowControl w:val="0"/>
              <w:autoSpaceDE w:val="0"/>
              <w:autoSpaceDN w:val="0"/>
              <w:adjustRightInd w:val="0"/>
              <w:jc w:val="center"/>
            </w:pPr>
            <w:r w:rsidRPr="002762BE">
              <w:t>(0.199)</w:t>
            </w:r>
          </w:p>
        </w:tc>
        <w:tc>
          <w:tcPr>
            <w:tcW w:w="1364" w:type="dxa"/>
            <w:tcBorders>
              <w:top w:val="nil"/>
              <w:bottom w:val="nil"/>
            </w:tcBorders>
            <w:vAlign w:val="center"/>
          </w:tcPr>
          <w:p w14:paraId="2FEFDD5B" w14:textId="77777777" w:rsidR="009B77F5" w:rsidRPr="002762BE" w:rsidRDefault="009B77F5" w:rsidP="00010A08">
            <w:pPr>
              <w:widowControl w:val="0"/>
              <w:autoSpaceDE w:val="0"/>
              <w:autoSpaceDN w:val="0"/>
              <w:adjustRightInd w:val="0"/>
              <w:jc w:val="center"/>
            </w:pPr>
            <w:r w:rsidRPr="002762BE">
              <w:t>(0.179)</w:t>
            </w:r>
          </w:p>
        </w:tc>
        <w:tc>
          <w:tcPr>
            <w:tcW w:w="1364" w:type="dxa"/>
            <w:tcBorders>
              <w:top w:val="nil"/>
              <w:bottom w:val="nil"/>
            </w:tcBorders>
            <w:vAlign w:val="center"/>
          </w:tcPr>
          <w:p w14:paraId="22016359" w14:textId="013A36BF" w:rsidR="009B77F5" w:rsidRPr="002762BE" w:rsidRDefault="009B77F5" w:rsidP="00010A08">
            <w:pPr>
              <w:widowControl w:val="0"/>
              <w:autoSpaceDE w:val="0"/>
              <w:autoSpaceDN w:val="0"/>
              <w:adjustRightInd w:val="0"/>
              <w:jc w:val="center"/>
            </w:pPr>
            <w:r w:rsidRPr="002762BE">
              <w:t>(0.219)</w:t>
            </w:r>
          </w:p>
        </w:tc>
        <w:tc>
          <w:tcPr>
            <w:tcW w:w="1365" w:type="dxa"/>
            <w:tcBorders>
              <w:top w:val="nil"/>
              <w:bottom w:val="nil"/>
            </w:tcBorders>
            <w:vAlign w:val="center"/>
          </w:tcPr>
          <w:p w14:paraId="2E95C1C7" w14:textId="5EC9CF29" w:rsidR="009B77F5" w:rsidRPr="002762BE" w:rsidRDefault="009B77F5" w:rsidP="00010A08">
            <w:pPr>
              <w:widowControl w:val="0"/>
              <w:autoSpaceDE w:val="0"/>
              <w:autoSpaceDN w:val="0"/>
              <w:adjustRightInd w:val="0"/>
              <w:jc w:val="center"/>
            </w:pPr>
            <w:r>
              <w:t>(0.168)</w:t>
            </w:r>
          </w:p>
        </w:tc>
      </w:tr>
      <w:tr w:rsidR="009B77F5" w:rsidRPr="002762BE" w14:paraId="4DA1AB7E" w14:textId="77777777" w:rsidTr="00FA45EE">
        <w:tc>
          <w:tcPr>
            <w:tcW w:w="2802" w:type="dxa"/>
            <w:tcBorders>
              <w:top w:val="nil"/>
              <w:bottom w:val="nil"/>
            </w:tcBorders>
            <w:tcMar>
              <w:top w:w="100" w:type="nil"/>
              <w:right w:w="100" w:type="nil"/>
            </w:tcMar>
            <w:vAlign w:val="center"/>
          </w:tcPr>
          <w:p w14:paraId="45909BF3" w14:textId="77777777" w:rsidR="009B77F5" w:rsidRPr="002762BE" w:rsidRDefault="009B77F5" w:rsidP="00010A08">
            <w:pPr>
              <w:widowControl w:val="0"/>
              <w:autoSpaceDE w:val="0"/>
              <w:autoSpaceDN w:val="0"/>
              <w:adjustRightInd w:val="0"/>
            </w:pPr>
            <w:r w:rsidRPr="002762BE">
              <w:t>Age</w:t>
            </w:r>
          </w:p>
        </w:tc>
        <w:tc>
          <w:tcPr>
            <w:tcW w:w="1364" w:type="dxa"/>
            <w:tcBorders>
              <w:top w:val="nil"/>
              <w:bottom w:val="nil"/>
            </w:tcBorders>
            <w:tcMar>
              <w:top w:w="100" w:type="nil"/>
              <w:right w:w="100" w:type="nil"/>
            </w:tcMar>
            <w:vAlign w:val="center"/>
          </w:tcPr>
          <w:p w14:paraId="57BB8EC5" w14:textId="77777777" w:rsidR="009B77F5" w:rsidRPr="002762BE" w:rsidRDefault="009B77F5" w:rsidP="00010A08">
            <w:pPr>
              <w:widowControl w:val="0"/>
              <w:autoSpaceDE w:val="0"/>
              <w:autoSpaceDN w:val="0"/>
              <w:adjustRightInd w:val="0"/>
              <w:jc w:val="center"/>
            </w:pPr>
            <w:r w:rsidRPr="002762BE">
              <w:t>-0.005</w:t>
            </w:r>
          </w:p>
        </w:tc>
        <w:tc>
          <w:tcPr>
            <w:tcW w:w="1364" w:type="dxa"/>
            <w:tcBorders>
              <w:top w:val="nil"/>
              <w:bottom w:val="nil"/>
            </w:tcBorders>
            <w:tcMar>
              <w:top w:w="100" w:type="nil"/>
              <w:right w:w="100" w:type="nil"/>
            </w:tcMar>
            <w:vAlign w:val="center"/>
          </w:tcPr>
          <w:p w14:paraId="5160FF12" w14:textId="77777777" w:rsidR="009B77F5" w:rsidRPr="002762BE" w:rsidRDefault="009B77F5" w:rsidP="00010A08">
            <w:pPr>
              <w:widowControl w:val="0"/>
              <w:autoSpaceDE w:val="0"/>
              <w:autoSpaceDN w:val="0"/>
              <w:adjustRightInd w:val="0"/>
              <w:jc w:val="center"/>
            </w:pPr>
            <w:r w:rsidRPr="002762BE">
              <w:t>-0.001</w:t>
            </w:r>
          </w:p>
        </w:tc>
        <w:tc>
          <w:tcPr>
            <w:tcW w:w="1364" w:type="dxa"/>
            <w:tcBorders>
              <w:top w:val="nil"/>
              <w:bottom w:val="nil"/>
            </w:tcBorders>
            <w:tcMar>
              <w:top w:w="100" w:type="nil"/>
              <w:right w:w="100" w:type="nil"/>
            </w:tcMar>
            <w:vAlign w:val="center"/>
          </w:tcPr>
          <w:p w14:paraId="112637C6" w14:textId="77777777" w:rsidR="009B77F5" w:rsidRPr="002762BE" w:rsidRDefault="009B77F5" w:rsidP="00010A08">
            <w:pPr>
              <w:widowControl w:val="0"/>
              <w:autoSpaceDE w:val="0"/>
              <w:autoSpaceDN w:val="0"/>
              <w:adjustRightInd w:val="0"/>
              <w:jc w:val="center"/>
            </w:pPr>
            <w:r w:rsidRPr="002762BE">
              <w:t>0.005</w:t>
            </w:r>
          </w:p>
        </w:tc>
        <w:tc>
          <w:tcPr>
            <w:tcW w:w="1365" w:type="dxa"/>
            <w:tcBorders>
              <w:top w:val="nil"/>
              <w:bottom w:val="nil"/>
            </w:tcBorders>
            <w:tcMar>
              <w:top w:w="100" w:type="nil"/>
              <w:right w:w="100" w:type="nil"/>
            </w:tcMar>
            <w:vAlign w:val="center"/>
          </w:tcPr>
          <w:p w14:paraId="02365F6E" w14:textId="77777777" w:rsidR="009B77F5" w:rsidRPr="002762BE" w:rsidRDefault="009B77F5" w:rsidP="00010A08">
            <w:pPr>
              <w:widowControl w:val="0"/>
              <w:autoSpaceDE w:val="0"/>
              <w:autoSpaceDN w:val="0"/>
              <w:adjustRightInd w:val="0"/>
              <w:jc w:val="center"/>
            </w:pPr>
            <w:r w:rsidRPr="002762BE">
              <w:t>0.002</w:t>
            </w:r>
          </w:p>
        </w:tc>
        <w:tc>
          <w:tcPr>
            <w:tcW w:w="1364" w:type="dxa"/>
            <w:tcBorders>
              <w:top w:val="nil"/>
              <w:bottom w:val="nil"/>
            </w:tcBorders>
            <w:vAlign w:val="center"/>
          </w:tcPr>
          <w:p w14:paraId="7AF7B0C9" w14:textId="77777777" w:rsidR="009B77F5" w:rsidRPr="002762BE" w:rsidRDefault="009B77F5" w:rsidP="00010A08">
            <w:pPr>
              <w:widowControl w:val="0"/>
              <w:autoSpaceDE w:val="0"/>
              <w:autoSpaceDN w:val="0"/>
              <w:adjustRightInd w:val="0"/>
              <w:jc w:val="center"/>
            </w:pPr>
            <w:r w:rsidRPr="002762BE">
              <w:t>0.022</w:t>
            </w:r>
            <w:r w:rsidRPr="002762BE">
              <w:rPr>
                <w:vertAlign w:val="superscript"/>
              </w:rPr>
              <w:t>***</w:t>
            </w:r>
          </w:p>
        </w:tc>
        <w:tc>
          <w:tcPr>
            <w:tcW w:w="1364" w:type="dxa"/>
            <w:tcBorders>
              <w:top w:val="nil"/>
              <w:bottom w:val="nil"/>
            </w:tcBorders>
            <w:vAlign w:val="center"/>
          </w:tcPr>
          <w:p w14:paraId="0B460736" w14:textId="77777777" w:rsidR="009B77F5" w:rsidRPr="002762BE" w:rsidRDefault="009B77F5" w:rsidP="00010A08">
            <w:pPr>
              <w:widowControl w:val="0"/>
              <w:autoSpaceDE w:val="0"/>
              <w:autoSpaceDN w:val="0"/>
              <w:adjustRightInd w:val="0"/>
              <w:jc w:val="center"/>
              <w:rPr>
                <w:vertAlign w:val="superscript"/>
              </w:rPr>
            </w:pPr>
            <w:r w:rsidRPr="002762BE">
              <w:t xml:space="preserve">0.055 </w:t>
            </w:r>
            <w:r w:rsidRPr="002762BE">
              <w:rPr>
                <w:vertAlign w:val="superscript"/>
              </w:rPr>
              <w:t>a</w:t>
            </w:r>
          </w:p>
        </w:tc>
        <w:tc>
          <w:tcPr>
            <w:tcW w:w="1364" w:type="dxa"/>
            <w:tcBorders>
              <w:top w:val="nil"/>
              <w:bottom w:val="nil"/>
            </w:tcBorders>
            <w:vAlign w:val="center"/>
          </w:tcPr>
          <w:p w14:paraId="6B15C97A" w14:textId="3152EC5E" w:rsidR="009B77F5" w:rsidRPr="002762BE" w:rsidRDefault="009B77F5" w:rsidP="00010A08">
            <w:pPr>
              <w:widowControl w:val="0"/>
              <w:autoSpaceDE w:val="0"/>
              <w:autoSpaceDN w:val="0"/>
              <w:adjustRightInd w:val="0"/>
              <w:jc w:val="center"/>
            </w:pPr>
            <w:r w:rsidRPr="002762BE">
              <w:t xml:space="preserve">0.132 </w:t>
            </w:r>
            <w:r w:rsidRPr="002762BE">
              <w:rPr>
                <w:vertAlign w:val="superscript"/>
              </w:rPr>
              <w:t>a</w:t>
            </w:r>
          </w:p>
        </w:tc>
        <w:tc>
          <w:tcPr>
            <w:tcW w:w="1365" w:type="dxa"/>
            <w:tcBorders>
              <w:top w:val="nil"/>
              <w:bottom w:val="nil"/>
            </w:tcBorders>
            <w:vAlign w:val="center"/>
          </w:tcPr>
          <w:p w14:paraId="6FB63FD5" w14:textId="7F1D4955" w:rsidR="009B77F5" w:rsidRPr="002762BE" w:rsidRDefault="009B77F5" w:rsidP="00010A08">
            <w:pPr>
              <w:widowControl w:val="0"/>
              <w:autoSpaceDE w:val="0"/>
              <w:autoSpaceDN w:val="0"/>
              <w:adjustRightInd w:val="0"/>
              <w:jc w:val="center"/>
            </w:pPr>
            <w:r>
              <w:t>-0.001</w:t>
            </w:r>
          </w:p>
        </w:tc>
      </w:tr>
      <w:tr w:rsidR="009B77F5" w:rsidRPr="002762BE" w14:paraId="1798EA68" w14:textId="77777777" w:rsidTr="00FA45EE">
        <w:tc>
          <w:tcPr>
            <w:tcW w:w="2802" w:type="dxa"/>
            <w:tcBorders>
              <w:top w:val="nil"/>
              <w:bottom w:val="nil"/>
            </w:tcBorders>
            <w:tcMar>
              <w:top w:w="100" w:type="nil"/>
              <w:right w:w="100" w:type="nil"/>
            </w:tcMar>
            <w:vAlign w:val="center"/>
          </w:tcPr>
          <w:p w14:paraId="4E3CF057" w14:textId="77777777" w:rsidR="009B77F5" w:rsidRPr="002762BE" w:rsidRDefault="009B77F5" w:rsidP="00010A08">
            <w:pPr>
              <w:widowControl w:val="0"/>
              <w:autoSpaceDE w:val="0"/>
              <w:autoSpaceDN w:val="0"/>
              <w:adjustRightInd w:val="0"/>
            </w:pPr>
          </w:p>
        </w:tc>
        <w:tc>
          <w:tcPr>
            <w:tcW w:w="1364" w:type="dxa"/>
            <w:tcBorders>
              <w:top w:val="nil"/>
              <w:bottom w:val="nil"/>
            </w:tcBorders>
            <w:tcMar>
              <w:top w:w="100" w:type="nil"/>
              <w:right w:w="100" w:type="nil"/>
            </w:tcMar>
            <w:vAlign w:val="center"/>
          </w:tcPr>
          <w:p w14:paraId="12DD2535" w14:textId="77777777" w:rsidR="009B77F5" w:rsidRPr="002762BE" w:rsidRDefault="009B77F5" w:rsidP="00010A08">
            <w:pPr>
              <w:widowControl w:val="0"/>
              <w:autoSpaceDE w:val="0"/>
              <w:autoSpaceDN w:val="0"/>
              <w:adjustRightInd w:val="0"/>
              <w:jc w:val="center"/>
            </w:pPr>
            <w:r w:rsidRPr="002762BE">
              <w:t>(0.004)</w:t>
            </w:r>
          </w:p>
        </w:tc>
        <w:tc>
          <w:tcPr>
            <w:tcW w:w="1364" w:type="dxa"/>
            <w:tcBorders>
              <w:top w:val="nil"/>
              <w:bottom w:val="nil"/>
            </w:tcBorders>
            <w:tcMar>
              <w:top w:w="100" w:type="nil"/>
              <w:right w:w="100" w:type="nil"/>
            </w:tcMar>
            <w:vAlign w:val="center"/>
          </w:tcPr>
          <w:p w14:paraId="48E90F6F" w14:textId="77777777" w:rsidR="009B77F5" w:rsidRPr="002762BE" w:rsidRDefault="009B77F5" w:rsidP="00010A08">
            <w:pPr>
              <w:widowControl w:val="0"/>
              <w:autoSpaceDE w:val="0"/>
              <w:autoSpaceDN w:val="0"/>
              <w:adjustRightInd w:val="0"/>
              <w:jc w:val="center"/>
            </w:pPr>
            <w:r w:rsidRPr="002762BE">
              <w:t>(0.004)</w:t>
            </w:r>
          </w:p>
        </w:tc>
        <w:tc>
          <w:tcPr>
            <w:tcW w:w="1364" w:type="dxa"/>
            <w:tcBorders>
              <w:top w:val="nil"/>
              <w:bottom w:val="nil"/>
            </w:tcBorders>
            <w:tcMar>
              <w:top w:w="100" w:type="nil"/>
              <w:right w:w="100" w:type="nil"/>
            </w:tcMar>
            <w:vAlign w:val="center"/>
          </w:tcPr>
          <w:p w14:paraId="30020378" w14:textId="77777777" w:rsidR="009B77F5" w:rsidRPr="002762BE" w:rsidRDefault="009B77F5" w:rsidP="00010A08">
            <w:pPr>
              <w:widowControl w:val="0"/>
              <w:autoSpaceDE w:val="0"/>
              <w:autoSpaceDN w:val="0"/>
              <w:adjustRightInd w:val="0"/>
              <w:jc w:val="center"/>
            </w:pPr>
            <w:r w:rsidRPr="002762BE">
              <w:t>(0.004)</w:t>
            </w:r>
          </w:p>
        </w:tc>
        <w:tc>
          <w:tcPr>
            <w:tcW w:w="1365" w:type="dxa"/>
            <w:tcBorders>
              <w:top w:val="nil"/>
              <w:bottom w:val="nil"/>
            </w:tcBorders>
            <w:tcMar>
              <w:top w:w="100" w:type="nil"/>
              <w:right w:w="100" w:type="nil"/>
            </w:tcMar>
            <w:vAlign w:val="center"/>
          </w:tcPr>
          <w:p w14:paraId="584BECE2" w14:textId="77777777" w:rsidR="009B77F5" w:rsidRPr="002762BE" w:rsidRDefault="009B77F5" w:rsidP="00010A08">
            <w:pPr>
              <w:widowControl w:val="0"/>
              <w:autoSpaceDE w:val="0"/>
              <w:autoSpaceDN w:val="0"/>
              <w:adjustRightInd w:val="0"/>
              <w:jc w:val="center"/>
            </w:pPr>
            <w:r w:rsidRPr="002762BE">
              <w:t>(0.005)</w:t>
            </w:r>
          </w:p>
        </w:tc>
        <w:tc>
          <w:tcPr>
            <w:tcW w:w="1364" w:type="dxa"/>
            <w:tcBorders>
              <w:top w:val="nil"/>
              <w:bottom w:val="nil"/>
            </w:tcBorders>
            <w:vAlign w:val="center"/>
          </w:tcPr>
          <w:p w14:paraId="73CB6F38" w14:textId="77777777" w:rsidR="009B77F5" w:rsidRPr="002762BE" w:rsidRDefault="009B77F5" w:rsidP="00010A08">
            <w:pPr>
              <w:widowControl w:val="0"/>
              <w:autoSpaceDE w:val="0"/>
              <w:autoSpaceDN w:val="0"/>
              <w:adjustRightInd w:val="0"/>
              <w:jc w:val="center"/>
            </w:pPr>
            <w:r w:rsidRPr="002762BE">
              <w:t>(0.007)</w:t>
            </w:r>
          </w:p>
        </w:tc>
        <w:tc>
          <w:tcPr>
            <w:tcW w:w="1364" w:type="dxa"/>
            <w:tcBorders>
              <w:top w:val="nil"/>
              <w:bottom w:val="nil"/>
            </w:tcBorders>
            <w:vAlign w:val="center"/>
          </w:tcPr>
          <w:p w14:paraId="5E769E5E" w14:textId="77777777" w:rsidR="009B77F5" w:rsidRPr="002762BE" w:rsidRDefault="009B77F5" w:rsidP="00010A08">
            <w:pPr>
              <w:widowControl w:val="0"/>
              <w:autoSpaceDE w:val="0"/>
              <w:autoSpaceDN w:val="0"/>
              <w:adjustRightInd w:val="0"/>
              <w:jc w:val="center"/>
            </w:pPr>
            <w:r w:rsidRPr="002762BE">
              <w:t>(0.032)</w:t>
            </w:r>
          </w:p>
        </w:tc>
        <w:tc>
          <w:tcPr>
            <w:tcW w:w="1364" w:type="dxa"/>
            <w:tcBorders>
              <w:top w:val="nil"/>
              <w:bottom w:val="nil"/>
            </w:tcBorders>
            <w:vAlign w:val="center"/>
          </w:tcPr>
          <w:p w14:paraId="368EEED1" w14:textId="5542A7B7" w:rsidR="009B77F5" w:rsidRPr="002762BE" w:rsidRDefault="009B77F5" w:rsidP="00010A08">
            <w:pPr>
              <w:widowControl w:val="0"/>
              <w:autoSpaceDE w:val="0"/>
              <w:autoSpaceDN w:val="0"/>
              <w:adjustRightInd w:val="0"/>
              <w:jc w:val="center"/>
            </w:pPr>
            <w:r w:rsidRPr="002762BE">
              <w:t>(0.074)</w:t>
            </w:r>
          </w:p>
        </w:tc>
        <w:tc>
          <w:tcPr>
            <w:tcW w:w="1365" w:type="dxa"/>
            <w:tcBorders>
              <w:top w:val="nil"/>
              <w:bottom w:val="nil"/>
            </w:tcBorders>
            <w:vAlign w:val="center"/>
          </w:tcPr>
          <w:p w14:paraId="68ABFEFA" w14:textId="2193423C" w:rsidR="009B77F5" w:rsidRPr="002762BE" w:rsidRDefault="009B77F5" w:rsidP="00010A08">
            <w:pPr>
              <w:widowControl w:val="0"/>
              <w:autoSpaceDE w:val="0"/>
              <w:autoSpaceDN w:val="0"/>
              <w:adjustRightInd w:val="0"/>
              <w:jc w:val="center"/>
            </w:pPr>
            <w:r>
              <w:t>(0.005)</w:t>
            </w:r>
          </w:p>
        </w:tc>
      </w:tr>
      <w:tr w:rsidR="009B77F5" w:rsidRPr="002762BE" w14:paraId="36869CFD" w14:textId="77777777" w:rsidTr="00FA45EE">
        <w:tc>
          <w:tcPr>
            <w:tcW w:w="2802" w:type="dxa"/>
            <w:tcBorders>
              <w:top w:val="nil"/>
              <w:bottom w:val="nil"/>
            </w:tcBorders>
            <w:tcMar>
              <w:top w:w="100" w:type="nil"/>
              <w:right w:w="100" w:type="nil"/>
            </w:tcMar>
            <w:vAlign w:val="center"/>
          </w:tcPr>
          <w:p w14:paraId="60655718" w14:textId="77777777" w:rsidR="009B77F5" w:rsidRPr="002762BE" w:rsidRDefault="009B77F5" w:rsidP="00010A08">
            <w:pPr>
              <w:widowControl w:val="0"/>
              <w:autoSpaceDE w:val="0"/>
              <w:autoSpaceDN w:val="0"/>
              <w:adjustRightInd w:val="0"/>
            </w:pPr>
            <w:r w:rsidRPr="002762BE">
              <w:t>Education (0-1)</w:t>
            </w:r>
          </w:p>
        </w:tc>
        <w:tc>
          <w:tcPr>
            <w:tcW w:w="1364" w:type="dxa"/>
            <w:tcBorders>
              <w:top w:val="nil"/>
              <w:bottom w:val="nil"/>
            </w:tcBorders>
            <w:tcMar>
              <w:top w:w="100" w:type="nil"/>
              <w:right w:w="100" w:type="nil"/>
            </w:tcMar>
            <w:vAlign w:val="center"/>
          </w:tcPr>
          <w:p w14:paraId="2ACB2037" w14:textId="77777777" w:rsidR="009B77F5" w:rsidRPr="002762BE" w:rsidRDefault="009B77F5" w:rsidP="00010A08">
            <w:pPr>
              <w:widowControl w:val="0"/>
              <w:autoSpaceDE w:val="0"/>
              <w:autoSpaceDN w:val="0"/>
              <w:adjustRightInd w:val="0"/>
              <w:jc w:val="center"/>
            </w:pPr>
            <w:r w:rsidRPr="002762BE">
              <w:t>-1.361</w:t>
            </w:r>
            <w:r w:rsidRPr="002762BE">
              <w:rPr>
                <w:vertAlign w:val="superscript"/>
              </w:rPr>
              <w:t>***</w:t>
            </w:r>
          </w:p>
        </w:tc>
        <w:tc>
          <w:tcPr>
            <w:tcW w:w="1364" w:type="dxa"/>
            <w:tcBorders>
              <w:top w:val="nil"/>
              <w:bottom w:val="nil"/>
            </w:tcBorders>
            <w:tcMar>
              <w:top w:w="100" w:type="nil"/>
              <w:right w:w="100" w:type="nil"/>
            </w:tcMar>
            <w:vAlign w:val="center"/>
          </w:tcPr>
          <w:p w14:paraId="4D9FB86B" w14:textId="77777777" w:rsidR="009B77F5" w:rsidRPr="002762BE" w:rsidRDefault="009B77F5" w:rsidP="00010A08">
            <w:pPr>
              <w:widowControl w:val="0"/>
              <w:autoSpaceDE w:val="0"/>
              <w:autoSpaceDN w:val="0"/>
              <w:adjustRightInd w:val="0"/>
              <w:jc w:val="center"/>
            </w:pPr>
            <w:r w:rsidRPr="002762BE">
              <w:t>-1.360</w:t>
            </w:r>
            <w:r w:rsidRPr="002762BE">
              <w:rPr>
                <w:vertAlign w:val="superscript"/>
              </w:rPr>
              <w:t>***</w:t>
            </w:r>
          </w:p>
        </w:tc>
        <w:tc>
          <w:tcPr>
            <w:tcW w:w="1364" w:type="dxa"/>
            <w:tcBorders>
              <w:top w:val="nil"/>
              <w:bottom w:val="nil"/>
            </w:tcBorders>
            <w:tcMar>
              <w:top w:w="100" w:type="nil"/>
              <w:right w:w="100" w:type="nil"/>
            </w:tcMar>
            <w:vAlign w:val="center"/>
          </w:tcPr>
          <w:p w14:paraId="0372C3EE" w14:textId="77777777" w:rsidR="009B77F5" w:rsidRPr="002762BE" w:rsidRDefault="009B77F5" w:rsidP="00010A08">
            <w:pPr>
              <w:widowControl w:val="0"/>
              <w:autoSpaceDE w:val="0"/>
              <w:autoSpaceDN w:val="0"/>
              <w:adjustRightInd w:val="0"/>
              <w:jc w:val="center"/>
            </w:pPr>
            <w:r w:rsidRPr="002762BE">
              <w:t>-0.821</w:t>
            </w:r>
            <w:r w:rsidRPr="002762BE">
              <w:rPr>
                <w:vertAlign w:val="superscript"/>
              </w:rPr>
              <w:t>***</w:t>
            </w:r>
          </w:p>
        </w:tc>
        <w:tc>
          <w:tcPr>
            <w:tcW w:w="1365" w:type="dxa"/>
            <w:tcBorders>
              <w:top w:val="nil"/>
              <w:bottom w:val="nil"/>
            </w:tcBorders>
            <w:tcMar>
              <w:top w:w="100" w:type="nil"/>
              <w:right w:w="100" w:type="nil"/>
            </w:tcMar>
            <w:vAlign w:val="center"/>
          </w:tcPr>
          <w:p w14:paraId="64D339E1" w14:textId="77777777" w:rsidR="009B77F5" w:rsidRPr="002762BE" w:rsidRDefault="009B77F5" w:rsidP="00010A08">
            <w:pPr>
              <w:widowControl w:val="0"/>
              <w:autoSpaceDE w:val="0"/>
              <w:autoSpaceDN w:val="0"/>
              <w:adjustRightInd w:val="0"/>
              <w:jc w:val="center"/>
            </w:pPr>
            <w:r w:rsidRPr="002762BE">
              <w:t>0.742</w:t>
            </w:r>
            <w:r w:rsidRPr="002762BE">
              <w:rPr>
                <w:vertAlign w:val="superscript"/>
              </w:rPr>
              <w:t>***</w:t>
            </w:r>
          </w:p>
        </w:tc>
        <w:tc>
          <w:tcPr>
            <w:tcW w:w="1364" w:type="dxa"/>
            <w:tcBorders>
              <w:top w:val="nil"/>
              <w:bottom w:val="nil"/>
            </w:tcBorders>
            <w:vAlign w:val="center"/>
          </w:tcPr>
          <w:p w14:paraId="16606454" w14:textId="77777777" w:rsidR="009B77F5" w:rsidRPr="002762BE" w:rsidRDefault="009B77F5" w:rsidP="00010A08">
            <w:pPr>
              <w:widowControl w:val="0"/>
              <w:autoSpaceDE w:val="0"/>
              <w:autoSpaceDN w:val="0"/>
              <w:adjustRightInd w:val="0"/>
              <w:jc w:val="center"/>
            </w:pPr>
            <w:r w:rsidRPr="002762BE">
              <w:t>-0.228</w:t>
            </w:r>
          </w:p>
        </w:tc>
        <w:tc>
          <w:tcPr>
            <w:tcW w:w="1364" w:type="dxa"/>
            <w:tcBorders>
              <w:top w:val="nil"/>
              <w:bottom w:val="nil"/>
            </w:tcBorders>
            <w:vAlign w:val="center"/>
          </w:tcPr>
          <w:p w14:paraId="0AF59A19" w14:textId="77777777" w:rsidR="009B77F5" w:rsidRPr="002762BE" w:rsidRDefault="009B77F5" w:rsidP="00010A08">
            <w:pPr>
              <w:widowControl w:val="0"/>
              <w:autoSpaceDE w:val="0"/>
              <w:autoSpaceDN w:val="0"/>
              <w:adjustRightInd w:val="0"/>
              <w:jc w:val="center"/>
            </w:pPr>
            <w:r w:rsidRPr="002762BE">
              <w:t>-0.645</w:t>
            </w:r>
            <w:r w:rsidRPr="002762BE">
              <w:rPr>
                <w:vertAlign w:val="superscript"/>
              </w:rPr>
              <w:t>*</w:t>
            </w:r>
          </w:p>
        </w:tc>
        <w:tc>
          <w:tcPr>
            <w:tcW w:w="1364" w:type="dxa"/>
            <w:tcBorders>
              <w:top w:val="nil"/>
              <w:bottom w:val="nil"/>
            </w:tcBorders>
            <w:vAlign w:val="center"/>
          </w:tcPr>
          <w:p w14:paraId="732574CD" w14:textId="79290D74" w:rsidR="009B77F5" w:rsidRPr="002762BE" w:rsidRDefault="009B77F5" w:rsidP="00010A08">
            <w:pPr>
              <w:widowControl w:val="0"/>
              <w:autoSpaceDE w:val="0"/>
              <w:autoSpaceDN w:val="0"/>
              <w:adjustRightInd w:val="0"/>
              <w:jc w:val="center"/>
            </w:pPr>
            <w:r w:rsidRPr="002762BE">
              <w:t>-0.765</w:t>
            </w:r>
            <w:r w:rsidRPr="002762BE">
              <w:rPr>
                <w:vertAlign w:val="superscript"/>
              </w:rPr>
              <w:t>*</w:t>
            </w:r>
          </w:p>
        </w:tc>
        <w:tc>
          <w:tcPr>
            <w:tcW w:w="1365" w:type="dxa"/>
            <w:tcBorders>
              <w:top w:val="nil"/>
              <w:bottom w:val="nil"/>
            </w:tcBorders>
            <w:vAlign w:val="center"/>
          </w:tcPr>
          <w:p w14:paraId="242A9189" w14:textId="2960B11E" w:rsidR="009B77F5" w:rsidRPr="002762BE" w:rsidRDefault="009B77F5" w:rsidP="00010A08">
            <w:pPr>
              <w:widowControl w:val="0"/>
              <w:autoSpaceDE w:val="0"/>
              <w:autoSpaceDN w:val="0"/>
              <w:adjustRightInd w:val="0"/>
              <w:jc w:val="center"/>
            </w:pPr>
            <w:r>
              <w:t>0.660</w:t>
            </w:r>
          </w:p>
        </w:tc>
      </w:tr>
      <w:tr w:rsidR="009B77F5" w:rsidRPr="002762BE" w14:paraId="15B5889B" w14:textId="77777777" w:rsidTr="00FA45EE">
        <w:tc>
          <w:tcPr>
            <w:tcW w:w="2802" w:type="dxa"/>
            <w:tcBorders>
              <w:top w:val="nil"/>
              <w:bottom w:val="nil"/>
            </w:tcBorders>
            <w:tcMar>
              <w:top w:w="100" w:type="nil"/>
              <w:right w:w="100" w:type="nil"/>
            </w:tcMar>
            <w:vAlign w:val="center"/>
          </w:tcPr>
          <w:p w14:paraId="65417704" w14:textId="77777777" w:rsidR="009B77F5" w:rsidRPr="002762BE" w:rsidRDefault="009B77F5" w:rsidP="00010A08">
            <w:pPr>
              <w:widowControl w:val="0"/>
              <w:autoSpaceDE w:val="0"/>
              <w:autoSpaceDN w:val="0"/>
              <w:adjustRightInd w:val="0"/>
            </w:pPr>
          </w:p>
        </w:tc>
        <w:tc>
          <w:tcPr>
            <w:tcW w:w="1364" w:type="dxa"/>
            <w:tcBorders>
              <w:top w:val="nil"/>
              <w:bottom w:val="nil"/>
            </w:tcBorders>
            <w:tcMar>
              <w:top w:w="100" w:type="nil"/>
              <w:right w:w="100" w:type="nil"/>
            </w:tcMar>
            <w:vAlign w:val="center"/>
          </w:tcPr>
          <w:p w14:paraId="1B7FBDE1" w14:textId="77777777" w:rsidR="009B77F5" w:rsidRPr="002762BE" w:rsidRDefault="009B77F5" w:rsidP="00010A08">
            <w:pPr>
              <w:widowControl w:val="0"/>
              <w:autoSpaceDE w:val="0"/>
              <w:autoSpaceDN w:val="0"/>
              <w:adjustRightInd w:val="0"/>
              <w:jc w:val="center"/>
            </w:pPr>
            <w:r w:rsidRPr="002762BE">
              <w:t>(0.168)</w:t>
            </w:r>
          </w:p>
        </w:tc>
        <w:tc>
          <w:tcPr>
            <w:tcW w:w="1364" w:type="dxa"/>
            <w:tcBorders>
              <w:top w:val="nil"/>
              <w:bottom w:val="nil"/>
            </w:tcBorders>
            <w:tcMar>
              <w:top w:w="100" w:type="nil"/>
              <w:right w:w="100" w:type="nil"/>
            </w:tcMar>
            <w:vAlign w:val="center"/>
          </w:tcPr>
          <w:p w14:paraId="0EA42A06" w14:textId="77777777" w:rsidR="009B77F5" w:rsidRPr="002762BE" w:rsidRDefault="009B77F5" w:rsidP="00010A08">
            <w:pPr>
              <w:widowControl w:val="0"/>
              <w:autoSpaceDE w:val="0"/>
              <w:autoSpaceDN w:val="0"/>
              <w:adjustRightInd w:val="0"/>
              <w:jc w:val="center"/>
            </w:pPr>
            <w:r w:rsidRPr="002762BE">
              <w:t>(0.161)</w:t>
            </w:r>
          </w:p>
        </w:tc>
        <w:tc>
          <w:tcPr>
            <w:tcW w:w="1364" w:type="dxa"/>
            <w:tcBorders>
              <w:top w:val="nil"/>
              <w:bottom w:val="nil"/>
            </w:tcBorders>
            <w:tcMar>
              <w:top w:w="100" w:type="nil"/>
              <w:right w:w="100" w:type="nil"/>
            </w:tcMar>
            <w:vAlign w:val="center"/>
          </w:tcPr>
          <w:p w14:paraId="4AECCE05" w14:textId="77777777" w:rsidR="009B77F5" w:rsidRPr="002762BE" w:rsidRDefault="009B77F5" w:rsidP="00010A08">
            <w:pPr>
              <w:widowControl w:val="0"/>
              <w:autoSpaceDE w:val="0"/>
              <w:autoSpaceDN w:val="0"/>
              <w:adjustRightInd w:val="0"/>
              <w:jc w:val="center"/>
            </w:pPr>
            <w:r w:rsidRPr="002762BE">
              <w:t>(0.189)</w:t>
            </w:r>
          </w:p>
        </w:tc>
        <w:tc>
          <w:tcPr>
            <w:tcW w:w="1365" w:type="dxa"/>
            <w:tcBorders>
              <w:top w:val="nil"/>
              <w:bottom w:val="nil"/>
            </w:tcBorders>
            <w:tcMar>
              <w:top w:w="100" w:type="nil"/>
              <w:right w:w="100" w:type="nil"/>
            </w:tcMar>
            <w:vAlign w:val="center"/>
          </w:tcPr>
          <w:p w14:paraId="79A8653D" w14:textId="77777777" w:rsidR="009B77F5" w:rsidRPr="002762BE" w:rsidRDefault="009B77F5" w:rsidP="00010A08">
            <w:pPr>
              <w:widowControl w:val="0"/>
              <w:autoSpaceDE w:val="0"/>
              <w:autoSpaceDN w:val="0"/>
              <w:adjustRightInd w:val="0"/>
              <w:jc w:val="center"/>
            </w:pPr>
            <w:r w:rsidRPr="002762BE">
              <w:t>(0.214)</w:t>
            </w:r>
          </w:p>
        </w:tc>
        <w:tc>
          <w:tcPr>
            <w:tcW w:w="1364" w:type="dxa"/>
            <w:tcBorders>
              <w:top w:val="nil"/>
              <w:bottom w:val="nil"/>
            </w:tcBorders>
            <w:vAlign w:val="center"/>
          </w:tcPr>
          <w:p w14:paraId="4C40C3AE" w14:textId="77777777" w:rsidR="009B77F5" w:rsidRPr="002762BE" w:rsidRDefault="009B77F5" w:rsidP="00010A08">
            <w:pPr>
              <w:widowControl w:val="0"/>
              <w:autoSpaceDE w:val="0"/>
              <w:autoSpaceDN w:val="0"/>
              <w:adjustRightInd w:val="0"/>
              <w:jc w:val="center"/>
            </w:pPr>
            <w:r w:rsidRPr="002762BE">
              <w:t>(0.289)</w:t>
            </w:r>
          </w:p>
        </w:tc>
        <w:tc>
          <w:tcPr>
            <w:tcW w:w="1364" w:type="dxa"/>
            <w:tcBorders>
              <w:top w:val="nil"/>
              <w:bottom w:val="nil"/>
            </w:tcBorders>
            <w:vAlign w:val="center"/>
          </w:tcPr>
          <w:p w14:paraId="6B9FC10D" w14:textId="77777777" w:rsidR="009B77F5" w:rsidRPr="002762BE" w:rsidRDefault="009B77F5" w:rsidP="00010A08">
            <w:pPr>
              <w:widowControl w:val="0"/>
              <w:autoSpaceDE w:val="0"/>
              <w:autoSpaceDN w:val="0"/>
              <w:adjustRightInd w:val="0"/>
              <w:jc w:val="center"/>
            </w:pPr>
            <w:r w:rsidRPr="002762BE">
              <w:t>(0.299)</w:t>
            </w:r>
          </w:p>
        </w:tc>
        <w:tc>
          <w:tcPr>
            <w:tcW w:w="1364" w:type="dxa"/>
            <w:tcBorders>
              <w:top w:val="nil"/>
              <w:bottom w:val="nil"/>
            </w:tcBorders>
            <w:vAlign w:val="center"/>
          </w:tcPr>
          <w:p w14:paraId="0E7F3766" w14:textId="36F607F0" w:rsidR="009B77F5" w:rsidRPr="002762BE" w:rsidRDefault="009B77F5" w:rsidP="00010A08">
            <w:pPr>
              <w:widowControl w:val="0"/>
              <w:autoSpaceDE w:val="0"/>
              <w:autoSpaceDN w:val="0"/>
              <w:adjustRightInd w:val="0"/>
              <w:jc w:val="center"/>
            </w:pPr>
            <w:r w:rsidRPr="002762BE">
              <w:t>(0.362)</w:t>
            </w:r>
          </w:p>
        </w:tc>
        <w:tc>
          <w:tcPr>
            <w:tcW w:w="1365" w:type="dxa"/>
            <w:tcBorders>
              <w:top w:val="nil"/>
              <w:bottom w:val="nil"/>
            </w:tcBorders>
            <w:vAlign w:val="center"/>
          </w:tcPr>
          <w:p w14:paraId="6B40328F" w14:textId="7D77A403" w:rsidR="009B77F5" w:rsidRPr="002762BE" w:rsidRDefault="009B77F5" w:rsidP="00010A08">
            <w:pPr>
              <w:widowControl w:val="0"/>
              <w:autoSpaceDE w:val="0"/>
              <w:autoSpaceDN w:val="0"/>
              <w:adjustRightInd w:val="0"/>
              <w:jc w:val="center"/>
            </w:pPr>
            <w:r>
              <w:t>(0.393)</w:t>
            </w:r>
          </w:p>
        </w:tc>
      </w:tr>
      <w:tr w:rsidR="009B77F5" w:rsidRPr="002762BE" w14:paraId="2C15F4A5" w14:textId="77777777" w:rsidTr="00FA45EE">
        <w:tc>
          <w:tcPr>
            <w:tcW w:w="2802" w:type="dxa"/>
            <w:tcBorders>
              <w:top w:val="nil"/>
              <w:bottom w:val="nil"/>
            </w:tcBorders>
            <w:tcMar>
              <w:top w:w="100" w:type="nil"/>
              <w:right w:w="100" w:type="nil"/>
            </w:tcMar>
            <w:vAlign w:val="center"/>
          </w:tcPr>
          <w:p w14:paraId="70466F7B" w14:textId="77777777" w:rsidR="009B77F5" w:rsidRPr="002762BE" w:rsidRDefault="009B77F5" w:rsidP="00010A08">
            <w:pPr>
              <w:widowControl w:val="0"/>
              <w:autoSpaceDE w:val="0"/>
              <w:autoSpaceDN w:val="0"/>
              <w:adjustRightInd w:val="0"/>
            </w:pPr>
            <w:r w:rsidRPr="002762BE">
              <w:t>Religious attendance (0-1)</w:t>
            </w:r>
          </w:p>
        </w:tc>
        <w:tc>
          <w:tcPr>
            <w:tcW w:w="1364" w:type="dxa"/>
            <w:tcBorders>
              <w:top w:val="nil"/>
              <w:bottom w:val="nil"/>
            </w:tcBorders>
            <w:tcMar>
              <w:top w:w="100" w:type="nil"/>
              <w:right w:w="100" w:type="nil"/>
            </w:tcMar>
            <w:vAlign w:val="center"/>
          </w:tcPr>
          <w:p w14:paraId="592FC555" w14:textId="77777777" w:rsidR="009B77F5" w:rsidRPr="002762BE" w:rsidRDefault="009B77F5" w:rsidP="00010A08">
            <w:pPr>
              <w:widowControl w:val="0"/>
              <w:autoSpaceDE w:val="0"/>
              <w:autoSpaceDN w:val="0"/>
              <w:adjustRightInd w:val="0"/>
              <w:jc w:val="center"/>
            </w:pPr>
            <w:r w:rsidRPr="002762BE">
              <w:t>0.335</w:t>
            </w:r>
          </w:p>
        </w:tc>
        <w:tc>
          <w:tcPr>
            <w:tcW w:w="1364" w:type="dxa"/>
            <w:tcBorders>
              <w:top w:val="nil"/>
              <w:bottom w:val="nil"/>
            </w:tcBorders>
            <w:tcMar>
              <w:top w:w="100" w:type="nil"/>
              <w:right w:w="100" w:type="nil"/>
            </w:tcMar>
            <w:vAlign w:val="center"/>
          </w:tcPr>
          <w:p w14:paraId="18B22D44" w14:textId="77777777" w:rsidR="009B77F5" w:rsidRPr="002762BE" w:rsidRDefault="009B77F5" w:rsidP="00010A08">
            <w:pPr>
              <w:widowControl w:val="0"/>
              <w:autoSpaceDE w:val="0"/>
              <w:autoSpaceDN w:val="0"/>
              <w:adjustRightInd w:val="0"/>
              <w:jc w:val="center"/>
            </w:pPr>
            <w:r w:rsidRPr="002762BE">
              <w:t>0.628</w:t>
            </w:r>
            <w:r w:rsidRPr="002762BE">
              <w:rPr>
                <w:vertAlign w:val="superscript"/>
              </w:rPr>
              <w:t>**</w:t>
            </w:r>
          </w:p>
        </w:tc>
        <w:tc>
          <w:tcPr>
            <w:tcW w:w="1364" w:type="dxa"/>
            <w:tcBorders>
              <w:top w:val="nil"/>
              <w:bottom w:val="nil"/>
            </w:tcBorders>
            <w:tcMar>
              <w:top w:w="100" w:type="nil"/>
              <w:right w:w="100" w:type="nil"/>
            </w:tcMar>
            <w:vAlign w:val="center"/>
          </w:tcPr>
          <w:p w14:paraId="067F45F3" w14:textId="77777777" w:rsidR="009B77F5" w:rsidRPr="002762BE" w:rsidRDefault="009B77F5" w:rsidP="00010A08">
            <w:pPr>
              <w:widowControl w:val="0"/>
              <w:autoSpaceDE w:val="0"/>
              <w:autoSpaceDN w:val="0"/>
              <w:adjustRightInd w:val="0"/>
              <w:jc w:val="center"/>
            </w:pPr>
            <w:r w:rsidRPr="002762BE">
              <w:t>0.476</w:t>
            </w:r>
            <w:r w:rsidRPr="002762BE">
              <w:rPr>
                <w:vertAlign w:val="superscript"/>
              </w:rPr>
              <w:t>*</w:t>
            </w:r>
          </w:p>
        </w:tc>
        <w:tc>
          <w:tcPr>
            <w:tcW w:w="1365" w:type="dxa"/>
            <w:tcBorders>
              <w:top w:val="nil"/>
              <w:bottom w:val="nil"/>
            </w:tcBorders>
            <w:tcMar>
              <w:top w:w="100" w:type="nil"/>
              <w:right w:w="100" w:type="nil"/>
            </w:tcMar>
            <w:vAlign w:val="center"/>
          </w:tcPr>
          <w:p w14:paraId="5BAB3040" w14:textId="77777777" w:rsidR="009B77F5" w:rsidRPr="002762BE" w:rsidRDefault="009B77F5" w:rsidP="00010A08">
            <w:pPr>
              <w:widowControl w:val="0"/>
              <w:autoSpaceDE w:val="0"/>
              <w:autoSpaceDN w:val="0"/>
              <w:adjustRightInd w:val="0"/>
              <w:jc w:val="center"/>
            </w:pPr>
            <w:r w:rsidRPr="002762BE">
              <w:t>-1.196</w:t>
            </w:r>
            <w:r w:rsidRPr="002762BE">
              <w:rPr>
                <w:vertAlign w:val="superscript"/>
              </w:rPr>
              <w:t>***</w:t>
            </w:r>
          </w:p>
        </w:tc>
        <w:tc>
          <w:tcPr>
            <w:tcW w:w="1364" w:type="dxa"/>
            <w:tcBorders>
              <w:top w:val="nil"/>
              <w:bottom w:val="nil"/>
            </w:tcBorders>
            <w:vAlign w:val="center"/>
          </w:tcPr>
          <w:p w14:paraId="5166F133" w14:textId="77777777" w:rsidR="009B77F5" w:rsidRPr="002762BE" w:rsidRDefault="009B77F5" w:rsidP="00010A08">
            <w:pPr>
              <w:widowControl w:val="0"/>
              <w:autoSpaceDE w:val="0"/>
              <w:autoSpaceDN w:val="0"/>
              <w:adjustRightInd w:val="0"/>
              <w:jc w:val="center"/>
            </w:pPr>
            <w:r w:rsidRPr="002762BE">
              <w:t>-0.130</w:t>
            </w:r>
          </w:p>
        </w:tc>
        <w:tc>
          <w:tcPr>
            <w:tcW w:w="1364" w:type="dxa"/>
            <w:tcBorders>
              <w:top w:val="nil"/>
              <w:bottom w:val="nil"/>
            </w:tcBorders>
            <w:vAlign w:val="center"/>
          </w:tcPr>
          <w:p w14:paraId="75400538" w14:textId="77777777" w:rsidR="009B77F5" w:rsidRPr="002762BE" w:rsidRDefault="009B77F5" w:rsidP="00010A08">
            <w:pPr>
              <w:widowControl w:val="0"/>
              <w:autoSpaceDE w:val="0"/>
              <w:autoSpaceDN w:val="0"/>
              <w:adjustRightInd w:val="0"/>
              <w:jc w:val="center"/>
            </w:pPr>
            <w:r w:rsidRPr="002762BE">
              <w:t>-0.942</w:t>
            </w:r>
            <w:r w:rsidRPr="002762BE">
              <w:rPr>
                <w:vertAlign w:val="superscript"/>
              </w:rPr>
              <w:t>*</w:t>
            </w:r>
          </w:p>
        </w:tc>
        <w:tc>
          <w:tcPr>
            <w:tcW w:w="1364" w:type="dxa"/>
            <w:tcBorders>
              <w:top w:val="nil"/>
              <w:bottom w:val="nil"/>
            </w:tcBorders>
            <w:vAlign w:val="center"/>
          </w:tcPr>
          <w:p w14:paraId="73B7DC7D" w14:textId="179B5224" w:rsidR="009B77F5" w:rsidRPr="002762BE" w:rsidRDefault="009B77F5" w:rsidP="00010A08">
            <w:pPr>
              <w:widowControl w:val="0"/>
              <w:autoSpaceDE w:val="0"/>
              <w:autoSpaceDN w:val="0"/>
              <w:adjustRightInd w:val="0"/>
              <w:jc w:val="center"/>
            </w:pPr>
            <w:r w:rsidRPr="002762BE">
              <w:t>-0.486</w:t>
            </w:r>
          </w:p>
        </w:tc>
        <w:tc>
          <w:tcPr>
            <w:tcW w:w="1365" w:type="dxa"/>
            <w:tcBorders>
              <w:top w:val="nil"/>
              <w:bottom w:val="nil"/>
            </w:tcBorders>
            <w:vAlign w:val="center"/>
          </w:tcPr>
          <w:p w14:paraId="7834A4C6" w14:textId="7BDCD1B0" w:rsidR="009B77F5" w:rsidRPr="002762BE" w:rsidRDefault="009B77F5" w:rsidP="00010A08">
            <w:pPr>
              <w:widowControl w:val="0"/>
              <w:autoSpaceDE w:val="0"/>
              <w:autoSpaceDN w:val="0"/>
              <w:adjustRightInd w:val="0"/>
              <w:jc w:val="center"/>
            </w:pPr>
            <w:r>
              <w:t>0.825</w:t>
            </w:r>
            <w:r>
              <w:rPr>
                <w:vertAlign w:val="superscript"/>
              </w:rPr>
              <w:t>*</w:t>
            </w:r>
          </w:p>
        </w:tc>
      </w:tr>
      <w:tr w:rsidR="009B77F5" w:rsidRPr="002762BE" w14:paraId="3C886FD0" w14:textId="77777777" w:rsidTr="00FA45EE">
        <w:tc>
          <w:tcPr>
            <w:tcW w:w="2802" w:type="dxa"/>
            <w:tcBorders>
              <w:top w:val="nil"/>
              <w:bottom w:val="nil"/>
            </w:tcBorders>
            <w:tcMar>
              <w:top w:w="100" w:type="nil"/>
              <w:right w:w="100" w:type="nil"/>
            </w:tcMar>
            <w:vAlign w:val="center"/>
          </w:tcPr>
          <w:p w14:paraId="615733CF" w14:textId="77777777" w:rsidR="009B77F5" w:rsidRPr="002762BE" w:rsidRDefault="009B77F5" w:rsidP="00010A08">
            <w:pPr>
              <w:widowControl w:val="0"/>
              <w:autoSpaceDE w:val="0"/>
              <w:autoSpaceDN w:val="0"/>
              <w:adjustRightInd w:val="0"/>
            </w:pPr>
          </w:p>
        </w:tc>
        <w:tc>
          <w:tcPr>
            <w:tcW w:w="1364" w:type="dxa"/>
            <w:tcBorders>
              <w:top w:val="nil"/>
              <w:bottom w:val="nil"/>
            </w:tcBorders>
            <w:tcMar>
              <w:top w:w="100" w:type="nil"/>
              <w:right w:w="100" w:type="nil"/>
            </w:tcMar>
            <w:vAlign w:val="center"/>
          </w:tcPr>
          <w:p w14:paraId="696B6C2E" w14:textId="77777777" w:rsidR="009B77F5" w:rsidRPr="002762BE" w:rsidRDefault="009B77F5" w:rsidP="00010A08">
            <w:pPr>
              <w:widowControl w:val="0"/>
              <w:autoSpaceDE w:val="0"/>
              <w:autoSpaceDN w:val="0"/>
              <w:adjustRightInd w:val="0"/>
              <w:jc w:val="center"/>
            </w:pPr>
            <w:r w:rsidRPr="002762BE">
              <w:t>(0.201)</w:t>
            </w:r>
          </w:p>
        </w:tc>
        <w:tc>
          <w:tcPr>
            <w:tcW w:w="1364" w:type="dxa"/>
            <w:tcBorders>
              <w:top w:val="nil"/>
              <w:bottom w:val="nil"/>
            </w:tcBorders>
            <w:tcMar>
              <w:top w:w="100" w:type="nil"/>
              <w:right w:w="100" w:type="nil"/>
            </w:tcMar>
            <w:vAlign w:val="center"/>
          </w:tcPr>
          <w:p w14:paraId="592214B3" w14:textId="77777777" w:rsidR="009B77F5" w:rsidRPr="002762BE" w:rsidRDefault="009B77F5" w:rsidP="00010A08">
            <w:pPr>
              <w:widowControl w:val="0"/>
              <w:autoSpaceDE w:val="0"/>
              <w:autoSpaceDN w:val="0"/>
              <w:adjustRightInd w:val="0"/>
              <w:jc w:val="center"/>
            </w:pPr>
            <w:r w:rsidRPr="002762BE">
              <w:t>(0.200)</w:t>
            </w:r>
          </w:p>
        </w:tc>
        <w:tc>
          <w:tcPr>
            <w:tcW w:w="1364" w:type="dxa"/>
            <w:tcBorders>
              <w:top w:val="nil"/>
              <w:bottom w:val="nil"/>
            </w:tcBorders>
            <w:tcMar>
              <w:top w:w="100" w:type="nil"/>
              <w:right w:w="100" w:type="nil"/>
            </w:tcMar>
            <w:vAlign w:val="center"/>
          </w:tcPr>
          <w:p w14:paraId="0B80F7C3" w14:textId="77777777" w:rsidR="009B77F5" w:rsidRPr="002762BE" w:rsidRDefault="009B77F5" w:rsidP="00010A08">
            <w:pPr>
              <w:widowControl w:val="0"/>
              <w:autoSpaceDE w:val="0"/>
              <w:autoSpaceDN w:val="0"/>
              <w:adjustRightInd w:val="0"/>
              <w:jc w:val="center"/>
            </w:pPr>
            <w:r w:rsidRPr="002762BE">
              <w:t>(0.209)</w:t>
            </w:r>
          </w:p>
        </w:tc>
        <w:tc>
          <w:tcPr>
            <w:tcW w:w="1365" w:type="dxa"/>
            <w:tcBorders>
              <w:top w:val="nil"/>
              <w:bottom w:val="nil"/>
            </w:tcBorders>
            <w:tcMar>
              <w:top w:w="100" w:type="nil"/>
              <w:right w:w="100" w:type="nil"/>
            </w:tcMar>
            <w:vAlign w:val="center"/>
          </w:tcPr>
          <w:p w14:paraId="6DADBA6B" w14:textId="77777777" w:rsidR="009B77F5" w:rsidRPr="002762BE" w:rsidRDefault="009B77F5" w:rsidP="00010A08">
            <w:pPr>
              <w:widowControl w:val="0"/>
              <w:autoSpaceDE w:val="0"/>
              <w:autoSpaceDN w:val="0"/>
              <w:adjustRightInd w:val="0"/>
              <w:jc w:val="center"/>
            </w:pPr>
            <w:r w:rsidRPr="002762BE">
              <w:t>(0.256)</w:t>
            </w:r>
          </w:p>
        </w:tc>
        <w:tc>
          <w:tcPr>
            <w:tcW w:w="1364" w:type="dxa"/>
            <w:tcBorders>
              <w:top w:val="nil"/>
              <w:bottom w:val="nil"/>
            </w:tcBorders>
            <w:vAlign w:val="center"/>
          </w:tcPr>
          <w:p w14:paraId="3CD59F1F" w14:textId="77777777" w:rsidR="009B77F5" w:rsidRPr="002762BE" w:rsidRDefault="009B77F5" w:rsidP="00010A08">
            <w:pPr>
              <w:widowControl w:val="0"/>
              <w:autoSpaceDE w:val="0"/>
              <w:autoSpaceDN w:val="0"/>
              <w:adjustRightInd w:val="0"/>
              <w:jc w:val="center"/>
            </w:pPr>
            <w:r w:rsidRPr="002762BE">
              <w:t>(0.435)</w:t>
            </w:r>
          </w:p>
        </w:tc>
        <w:tc>
          <w:tcPr>
            <w:tcW w:w="1364" w:type="dxa"/>
            <w:tcBorders>
              <w:top w:val="nil"/>
              <w:bottom w:val="nil"/>
            </w:tcBorders>
            <w:vAlign w:val="center"/>
          </w:tcPr>
          <w:p w14:paraId="6A4632AA" w14:textId="77777777" w:rsidR="009B77F5" w:rsidRPr="002762BE" w:rsidRDefault="009B77F5" w:rsidP="00010A08">
            <w:pPr>
              <w:widowControl w:val="0"/>
              <w:autoSpaceDE w:val="0"/>
              <w:autoSpaceDN w:val="0"/>
              <w:adjustRightInd w:val="0"/>
              <w:jc w:val="center"/>
            </w:pPr>
            <w:r w:rsidRPr="002762BE">
              <w:t>(0.415)</w:t>
            </w:r>
          </w:p>
        </w:tc>
        <w:tc>
          <w:tcPr>
            <w:tcW w:w="1364" w:type="dxa"/>
            <w:tcBorders>
              <w:top w:val="nil"/>
              <w:bottom w:val="nil"/>
            </w:tcBorders>
            <w:vAlign w:val="center"/>
          </w:tcPr>
          <w:p w14:paraId="64A2ECE8" w14:textId="3CAADB49" w:rsidR="009B77F5" w:rsidRPr="002762BE" w:rsidRDefault="009B77F5" w:rsidP="00010A08">
            <w:pPr>
              <w:widowControl w:val="0"/>
              <w:autoSpaceDE w:val="0"/>
              <w:autoSpaceDN w:val="0"/>
              <w:adjustRightInd w:val="0"/>
              <w:jc w:val="center"/>
            </w:pPr>
            <w:r w:rsidRPr="002762BE">
              <w:t>(0.494)</w:t>
            </w:r>
          </w:p>
        </w:tc>
        <w:tc>
          <w:tcPr>
            <w:tcW w:w="1365" w:type="dxa"/>
            <w:tcBorders>
              <w:top w:val="nil"/>
              <w:bottom w:val="nil"/>
            </w:tcBorders>
            <w:vAlign w:val="center"/>
          </w:tcPr>
          <w:p w14:paraId="6AF039BF" w14:textId="61653FE0" w:rsidR="009B77F5" w:rsidRPr="002762BE" w:rsidRDefault="009B77F5" w:rsidP="00010A08">
            <w:pPr>
              <w:widowControl w:val="0"/>
              <w:autoSpaceDE w:val="0"/>
              <w:autoSpaceDN w:val="0"/>
              <w:adjustRightInd w:val="0"/>
              <w:jc w:val="center"/>
            </w:pPr>
            <w:r>
              <w:t>(0.393)</w:t>
            </w:r>
          </w:p>
        </w:tc>
      </w:tr>
      <w:tr w:rsidR="009B77F5" w:rsidRPr="002762BE" w14:paraId="4631BFC0" w14:textId="77777777" w:rsidTr="002F58BC">
        <w:tc>
          <w:tcPr>
            <w:tcW w:w="2802" w:type="dxa"/>
            <w:tcBorders>
              <w:top w:val="nil"/>
              <w:bottom w:val="nil"/>
            </w:tcBorders>
            <w:tcMar>
              <w:top w:w="100" w:type="nil"/>
              <w:right w:w="100" w:type="nil"/>
            </w:tcMar>
            <w:vAlign w:val="center"/>
          </w:tcPr>
          <w:p w14:paraId="59364C56" w14:textId="77777777" w:rsidR="009B77F5" w:rsidRPr="002762BE" w:rsidRDefault="009B77F5" w:rsidP="00010A08">
            <w:pPr>
              <w:widowControl w:val="0"/>
              <w:autoSpaceDE w:val="0"/>
              <w:autoSpaceDN w:val="0"/>
              <w:adjustRightInd w:val="0"/>
            </w:pPr>
            <w:r w:rsidRPr="002762BE">
              <w:t>Social class (0-1)</w:t>
            </w:r>
          </w:p>
        </w:tc>
        <w:tc>
          <w:tcPr>
            <w:tcW w:w="1364" w:type="dxa"/>
            <w:tcBorders>
              <w:top w:val="nil"/>
              <w:bottom w:val="nil"/>
            </w:tcBorders>
            <w:tcMar>
              <w:top w:w="100" w:type="nil"/>
              <w:right w:w="100" w:type="nil"/>
            </w:tcMar>
            <w:vAlign w:val="center"/>
          </w:tcPr>
          <w:p w14:paraId="131B6DEA" w14:textId="77777777" w:rsidR="009B77F5" w:rsidRPr="002762BE" w:rsidRDefault="009B77F5" w:rsidP="00010A08">
            <w:pPr>
              <w:widowControl w:val="0"/>
              <w:autoSpaceDE w:val="0"/>
              <w:autoSpaceDN w:val="0"/>
              <w:adjustRightInd w:val="0"/>
              <w:jc w:val="center"/>
            </w:pPr>
            <w:r w:rsidRPr="002762BE">
              <w:t>-1.234</w:t>
            </w:r>
            <w:r w:rsidRPr="002762BE">
              <w:rPr>
                <w:vertAlign w:val="superscript"/>
              </w:rPr>
              <w:t>***</w:t>
            </w:r>
          </w:p>
        </w:tc>
        <w:tc>
          <w:tcPr>
            <w:tcW w:w="1364" w:type="dxa"/>
            <w:tcBorders>
              <w:top w:val="nil"/>
              <w:bottom w:val="nil"/>
            </w:tcBorders>
            <w:tcMar>
              <w:top w:w="100" w:type="nil"/>
              <w:right w:w="100" w:type="nil"/>
            </w:tcMar>
            <w:vAlign w:val="center"/>
          </w:tcPr>
          <w:p w14:paraId="1E54685A" w14:textId="77777777" w:rsidR="009B77F5" w:rsidRPr="002762BE" w:rsidRDefault="009B77F5" w:rsidP="00010A08">
            <w:pPr>
              <w:widowControl w:val="0"/>
              <w:autoSpaceDE w:val="0"/>
              <w:autoSpaceDN w:val="0"/>
              <w:adjustRightInd w:val="0"/>
              <w:jc w:val="center"/>
            </w:pPr>
            <w:r w:rsidRPr="002762BE">
              <w:t>-1.540</w:t>
            </w:r>
            <w:r w:rsidRPr="002762BE">
              <w:rPr>
                <w:vertAlign w:val="superscript"/>
              </w:rPr>
              <w:t>***</w:t>
            </w:r>
          </w:p>
        </w:tc>
        <w:tc>
          <w:tcPr>
            <w:tcW w:w="1364" w:type="dxa"/>
            <w:tcBorders>
              <w:top w:val="nil"/>
              <w:bottom w:val="nil"/>
            </w:tcBorders>
            <w:tcMar>
              <w:top w:w="100" w:type="nil"/>
              <w:right w:w="100" w:type="nil"/>
            </w:tcMar>
            <w:vAlign w:val="center"/>
          </w:tcPr>
          <w:p w14:paraId="2733FCF8" w14:textId="77777777" w:rsidR="009B77F5" w:rsidRPr="002762BE" w:rsidRDefault="009B77F5" w:rsidP="00010A08">
            <w:pPr>
              <w:widowControl w:val="0"/>
              <w:autoSpaceDE w:val="0"/>
              <w:autoSpaceDN w:val="0"/>
              <w:adjustRightInd w:val="0"/>
              <w:jc w:val="center"/>
            </w:pPr>
            <w:r w:rsidRPr="002762BE">
              <w:t>-2.017</w:t>
            </w:r>
            <w:r w:rsidRPr="002762BE">
              <w:rPr>
                <w:vertAlign w:val="superscript"/>
              </w:rPr>
              <w:t>***</w:t>
            </w:r>
          </w:p>
        </w:tc>
        <w:tc>
          <w:tcPr>
            <w:tcW w:w="1365" w:type="dxa"/>
            <w:tcBorders>
              <w:top w:val="nil"/>
              <w:bottom w:val="nil"/>
            </w:tcBorders>
            <w:tcMar>
              <w:top w:w="100" w:type="nil"/>
              <w:right w:w="100" w:type="nil"/>
            </w:tcMar>
            <w:vAlign w:val="center"/>
          </w:tcPr>
          <w:p w14:paraId="107C7962" w14:textId="77777777" w:rsidR="009B77F5" w:rsidRPr="002762BE" w:rsidRDefault="009B77F5" w:rsidP="00010A08">
            <w:pPr>
              <w:widowControl w:val="0"/>
              <w:autoSpaceDE w:val="0"/>
              <w:autoSpaceDN w:val="0"/>
              <w:adjustRightInd w:val="0"/>
              <w:jc w:val="center"/>
            </w:pPr>
            <w:r w:rsidRPr="002762BE">
              <w:t>2.357</w:t>
            </w:r>
            <w:r w:rsidRPr="002762BE">
              <w:rPr>
                <w:vertAlign w:val="superscript"/>
              </w:rPr>
              <w:t>***</w:t>
            </w:r>
          </w:p>
        </w:tc>
        <w:tc>
          <w:tcPr>
            <w:tcW w:w="1364" w:type="dxa"/>
            <w:tcBorders>
              <w:top w:val="nil"/>
              <w:bottom w:val="nil"/>
            </w:tcBorders>
            <w:vAlign w:val="center"/>
          </w:tcPr>
          <w:p w14:paraId="12495C6D" w14:textId="77777777" w:rsidR="009B77F5" w:rsidRPr="002762BE" w:rsidRDefault="009B77F5" w:rsidP="00010A08">
            <w:pPr>
              <w:widowControl w:val="0"/>
              <w:autoSpaceDE w:val="0"/>
              <w:autoSpaceDN w:val="0"/>
              <w:adjustRightInd w:val="0"/>
              <w:jc w:val="center"/>
            </w:pPr>
            <w:r w:rsidRPr="002762BE">
              <w:t>-2.512</w:t>
            </w:r>
            <w:r w:rsidRPr="002762BE">
              <w:rPr>
                <w:vertAlign w:val="superscript"/>
              </w:rPr>
              <w:t>***</w:t>
            </w:r>
          </w:p>
        </w:tc>
        <w:tc>
          <w:tcPr>
            <w:tcW w:w="1364" w:type="dxa"/>
            <w:tcBorders>
              <w:top w:val="nil"/>
              <w:bottom w:val="nil"/>
            </w:tcBorders>
            <w:vAlign w:val="center"/>
          </w:tcPr>
          <w:p w14:paraId="236B8170" w14:textId="77777777" w:rsidR="009B77F5" w:rsidRPr="002762BE" w:rsidRDefault="009B77F5" w:rsidP="00010A08">
            <w:pPr>
              <w:widowControl w:val="0"/>
              <w:autoSpaceDE w:val="0"/>
              <w:autoSpaceDN w:val="0"/>
              <w:adjustRightInd w:val="0"/>
              <w:jc w:val="center"/>
            </w:pPr>
            <w:r w:rsidRPr="002762BE">
              <w:t>-1.074</w:t>
            </w:r>
            <w:r w:rsidRPr="002762BE">
              <w:rPr>
                <w:vertAlign w:val="superscript"/>
              </w:rPr>
              <w:t>**</w:t>
            </w:r>
          </w:p>
        </w:tc>
        <w:tc>
          <w:tcPr>
            <w:tcW w:w="1364" w:type="dxa"/>
            <w:tcBorders>
              <w:top w:val="nil"/>
              <w:bottom w:val="nil"/>
            </w:tcBorders>
            <w:vAlign w:val="center"/>
          </w:tcPr>
          <w:p w14:paraId="6EE1D2F2" w14:textId="01AB5FCE" w:rsidR="009B77F5" w:rsidRPr="002762BE" w:rsidRDefault="009B77F5" w:rsidP="00010A08">
            <w:pPr>
              <w:widowControl w:val="0"/>
              <w:autoSpaceDE w:val="0"/>
              <w:autoSpaceDN w:val="0"/>
              <w:adjustRightInd w:val="0"/>
              <w:jc w:val="center"/>
            </w:pPr>
            <w:r w:rsidRPr="002762BE">
              <w:t>-1.961</w:t>
            </w:r>
            <w:r w:rsidRPr="002762BE">
              <w:rPr>
                <w:vertAlign w:val="superscript"/>
              </w:rPr>
              <w:t>***</w:t>
            </w:r>
          </w:p>
        </w:tc>
        <w:tc>
          <w:tcPr>
            <w:tcW w:w="1365" w:type="dxa"/>
            <w:tcBorders>
              <w:top w:val="nil"/>
              <w:bottom w:val="nil"/>
            </w:tcBorders>
          </w:tcPr>
          <w:p w14:paraId="7CE1A9F1" w14:textId="596766DB" w:rsidR="009B77F5" w:rsidRPr="002762BE" w:rsidRDefault="009B77F5" w:rsidP="00010A08">
            <w:pPr>
              <w:widowControl w:val="0"/>
              <w:autoSpaceDE w:val="0"/>
              <w:autoSpaceDN w:val="0"/>
              <w:adjustRightInd w:val="0"/>
              <w:jc w:val="center"/>
            </w:pPr>
          </w:p>
        </w:tc>
      </w:tr>
      <w:tr w:rsidR="009B77F5" w:rsidRPr="002762BE" w14:paraId="580B7C2D" w14:textId="77777777" w:rsidTr="002F58BC">
        <w:tc>
          <w:tcPr>
            <w:tcW w:w="2802" w:type="dxa"/>
            <w:tcBorders>
              <w:top w:val="nil"/>
              <w:bottom w:val="nil"/>
            </w:tcBorders>
            <w:tcMar>
              <w:top w:w="100" w:type="nil"/>
              <w:right w:w="100" w:type="nil"/>
            </w:tcMar>
            <w:vAlign w:val="center"/>
          </w:tcPr>
          <w:p w14:paraId="7D960E93" w14:textId="77777777" w:rsidR="009B77F5" w:rsidRPr="002762BE" w:rsidRDefault="009B77F5" w:rsidP="00010A08">
            <w:pPr>
              <w:widowControl w:val="0"/>
              <w:autoSpaceDE w:val="0"/>
              <w:autoSpaceDN w:val="0"/>
              <w:adjustRightInd w:val="0"/>
            </w:pPr>
          </w:p>
        </w:tc>
        <w:tc>
          <w:tcPr>
            <w:tcW w:w="1364" w:type="dxa"/>
            <w:tcBorders>
              <w:top w:val="nil"/>
              <w:bottom w:val="nil"/>
            </w:tcBorders>
            <w:tcMar>
              <w:top w:w="100" w:type="nil"/>
              <w:right w:w="100" w:type="nil"/>
            </w:tcMar>
            <w:vAlign w:val="center"/>
          </w:tcPr>
          <w:p w14:paraId="00BA17D7" w14:textId="77777777" w:rsidR="009B77F5" w:rsidRPr="002762BE" w:rsidRDefault="009B77F5" w:rsidP="00010A08">
            <w:pPr>
              <w:widowControl w:val="0"/>
              <w:autoSpaceDE w:val="0"/>
              <w:autoSpaceDN w:val="0"/>
              <w:adjustRightInd w:val="0"/>
              <w:jc w:val="center"/>
            </w:pPr>
            <w:r w:rsidRPr="002762BE">
              <w:t>(0.233)</w:t>
            </w:r>
          </w:p>
        </w:tc>
        <w:tc>
          <w:tcPr>
            <w:tcW w:w="1364" w:type="dxa"/>
            <w:tcBorders>
              <w:top w:val="nil"/>
              <w:bottom w:val="nil"/>
            </w:tcBorders>
            <w:tcMar>
              <w:top w:w="100" w:type="nil"/>
              <w:right w:w="100" w:type="nil"/>
            </w:tcMar>
            <w:vAlign w:val="center"/>
          </w:tcPr>
          <w:p w14:paraId="7E313F16" w14:textId="77777777" w:rsidR="009B77F5" w:rsidRPr="002762BE" w:rsidRDefault="009B77F5" w:rsidP="00010A08">
            <w:pPr>
              <w:widowControl w:val="0"/>
              <w:autoSpaceDE w:val="0"/>
              <w:autoSpaceDN w:val="0"/>
              <w:adjustRightInd w:val="0"/>
              <w:jc w:val="center"/>
            </w:pPr>
            <w:r w:rsidRPr="002762BE">
              <w:t>(0.244)</w:t>
            </w:r>
          </w:p>
        </w:tc>
        <w:tc>
          <w:tcPr>
            <w:tcW w:w="1364" w:type="dxa"/>
            <w:tcBorders>
              <w:top w:val="nil"/>
              <w:bottom w:val="nil"/>
            </w:tcBorders>
            <w:tcMar>
              <w:top w:w="100" w:type="nil"/>
              <w:right w:w="100" w:type="nil"/>
            </w:tcMar>
            <w:vAlign w:val="center"/>
          </w:tcPr>
          <w:p w14:paraId="424E20BC" w14:textId="77777777" w:rsidR="009B77F5" w:rsidRPr="002762BE" w:rsidRDefault="009B77F5" w:rsidP="00010A08">
            <w:pPr>
              <w:widowControl w:val="0"/>
              <w:autoSpaceDE w:val="0"/>
              <w:autoSpaceDN w:val="0"/>
              <w:adjustRightInd w:val="0"/>
              <w:jc w:val="center"/>
            </w:pPr>
            <w:r w:rsidRPr="002762BE">
              <w:t>(0.276)</w:t>
            </w:r>
          </w:p>
        </w:tc>
        <w:tc>
          <w:tcPr>
            <w:tcW w:w="1365" w:type="dxa"/>
            <w:tcBorders>
              <w:top w:val="nil"/>
              <w:bottom w:val="nil"/>
            </w:tcBorders>
            <w:tcMar>
              <w:top w:w="100" w:type="nil"/>
              <w:right w:w="100" w:type="nil"/>
            </w:tcMar>
            <w:vAlign w:val="center"/>
          </w:tcPr>
          <w:p w14:paraId="4A4AA756" w14:textId="77777777" w:rsidR="009B77F5" w:rsidRPr="002762BE" w:rsidRDefault="009B77F5" w:rsidP="00010A08">
            <w:pPr>
              <w:widowControl w:val="0"/>
              <w:autoSpaceDE w:val="0"/>
              <w:autoSpaceDN w:val="0"/>
              <w:adjustRightInd w:val="0"/>
              <w:jc w:val="center"/>
            </w:pPr>
            <w:r w:rsidRPr="002762BE">
              <w:t>(0.269)</w:t>
            </w:r>
          </w:p>
        </w:tc>
        <w:tc>
          <w:tcPr>
            <w:tcW w:w="1364" w:type="dxa"/>
            <w:tcBorders>
              <w:top w:val="nil"/>
              <w:bottom w:val="nil"/>
            </w:tcBorders>
            <w:vAlign w:val="center"/>
          </w:tcPr>
          <w:p w14:paraId="2D025C52" w14:textId="77777777" w:rsidR="009B77F5" w:rsidRPr="002762BE" w:rsidRDefault="009B77F5" w:rsidP="00010A08">
            <w:pPr>
              <w:widowControl w:val="0"/>
              <w:autoSpaceDE w:val="0"/>
              <w:autoSpaceDN w:val="0"/>
              <w:adjustRightInd w:val="0"/>
              <w:jc w:val="center"/>
            </w:pPr>
            <w:r w:rsidRPr="002762BE">
              <w:t>(0.471)</w:t>
            </w:r>
          </w:p>
        </w:tc>
        <w:tc>
          <w:tcPr>
            <w:tcW w:w="1364" w:type="dxa"/>
            <w:tcBorders>
              <w:top w:val="nil"/>
              <w:bottom w:val="nil"/>
            </w:tcBorders>
            <w:vAlign w:val="center"/>
          </w:tcPr>
          <w:p w14:paraId="4E9C739B" w14:textId="77777777" w:rsidR="009B77F5" w:rsidRPr="002762BE" w:rsidRDefault="009B77F5" w:rsidP="00010A08">
            <w:pPr>
              <w:widowControl w:val="0"/>
              <w:autoSpaceDE w:val="0"/>
              <w:autoSpaceDN w:val="0"/>
              <w:adjustRightInd w:val="0"/>
              <w:jc w:val="center"/>
            </w:pPr>
            <w:r w:rsidRPr="002762BE">
              <w:t>(0.327)</w:t>
            </w:r>
          </w:p>
        </w:tc>
        <w:tc>
          <w:tcPr>
            <w:tcW w:w="1364" w:type="dxa"/>
            <w:tcBorders>
              <w:top w:val="nil"/>
              <w:bottom w:val="nil"/>
            </w:tcBorders>
            <w:vAlign w:val="center"/>
          </w:tcPr>
          <w:p w14:paraId="3FD478C0" w14:textId="268724F9" w:rsidR="009B77F5" w:rsidRPr="002762BE" w:rsidRDefault="009B77F5" w:rsidP="00010A08">
            <w:pPr>
              <w:widowControl w:val="0"/>
              <w:autoSpaceDE w:val="0"/>
              <w:autoSpaceDN w:val="0"/>
              <w:adjustRightInd w:val="0"/>
              <w:jc w:val="center"/>
            </w:pPr>
            <w:r w:rsidRPr="002762BE">
              <w:t>(0.474)</w:t>
            </w:r>
          </w:p>
        </w:tc>
        <w:tc>
          <w:tcPr>
            <w:tcW w:w="1365" w:type="dxa"/>
            <w:tcBorders>
              <w:top w:val="nil"/>
              <w:bottom w:val="nil"/>
            </w:tcBorders>
          </w:tcPr>
          <w:p w14:paraId="06500046" w14:textId="686683A0" w:rsidR="009B77F5" w:rsidRPr="002762BE" w:rsidRDefault="009B77F5" w:rsidP="00010A08">
            <w:pPr>
              <w:widowControl w:val="0"/>
              <w:autoSpaceDE w:val="0"/>
              <w:autoSpaceDN w:val="0"/>
              <w:adjustRightInd w:val="0"/>
              <w:jc w:val="center"/>
            </w:pPr>
          </w:p>
        </w:tc>
      </w:tr>
      <w:tr w:rsidR="009B77F5" w:rsidRPr="002762BE" w14:paraId="7F21A443" w14:textId="77777777" w:rsidTr="00FA45EE">
        <w:tc>
          <w:tcPr>
            <w:tcW w:w="2802" w:type="dxa"/>
            <w:tcBorders>
              <w:top w:val="nil"/>
              <w:bottom w:val="nil"/>
            </w:tcBorders>
            <w:tcMar>
              <w:top w:w="100" w:type="nil"/>
              <w:right w:w="100" w:type="nil"/>
            </w:tcMar>
            <w:vAlign w:val="center"/>
          </w:tcPr>
          <w:p w14:paraId="37ED5F69" w14:textId="7257A0EA" w:rsidR="009B77F5" w:rsidRPr="002762BE" w:rsidRDefault="009B77F5" w:rsidP="00010A08">
            <w:pPr>
              <w:widowControl w:val="0"/>
              <w:autoSpaceDE w:val="0"/>
              <w:autoSpaceDN w:val="0"/>
              <w:adjustRightInd w:val="0"/>
            </w:pPr>
            <w:r>
              <w:t>Income (0-1)</w:t>
            </w:r>
          </w:p>
        </w:tc>
        <w:tc>
          <w:tcPr>
            <w:tcW w:w="1364" w:type="dxa"/>
            <w:tcBorders>
              <w:top w:val="nil"/>
              <w:bottom w:val="nil"/>
            </w:tcBorders>
            <w:tcMar>
              <w:top w:w="100" w:type="nil"/>
              <w:right w:w="100" w:type="nil"/>
            </w:tcMar>
            <w:vAlign w:val="center"/>
          </w:tcPr>
          <w:p w14:paraId="28722161"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tcMar>
              <w:top w:w="100" w:type="nil"/>
              <w:right w:w="100" w:type="nil"/>
            </w:tcMar>
            <w:vAlign w:val="center"/>
          </w:tcPr>
          <w:p w14:paraId="3D773EBC"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tcMar>
              <w:top w:w="100" w:type="nil"/>
              <w:right w:w="100" w:type="nil"/>
            </w:tcMar>
            <w:vAlign w:val="center"/>
          </w:tcPr>
          <w:p w14:paraId="22AE8A7D" w14:textId="77777777" w:rsidR="009B77F5" w:rsidRPr="002762BE" w:rsidRDefault="009B77F5" w:rsidP="00010A08">
            <w:pPr>
              <w:widowControl w:val="0"/>
              <w:autoSpaceDE w:val="0"/>
              <w:autoSpaceDN w:val="0"/>
              <w:adjustRightInd w:val="0"/>
              <w:jc w:val="center"/>
            </w:pPr>
          </w:p>
        </w:tc>
        <w:tc>
          <w:tcPr>
            <w:tcW w:w="1365" w:type="dxa"/>
            <w:tcBorders>
              <w:top w:val="nil"/>
              <w:bottom w:val="nil"/>
            </w:tcBorders>
            <w:tcMar>
              <w:top w:w="100" w:type="nil"/>
              <w:right w:w="100" w:type="nil"/>
            </w:tcMar>
            <w:vAlign w:val="center"/>
          </w:tcPr>
          <w:p w14:paraId="1D03AF3C"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vAlign w:val="center"/>
          </w:tcPr>
          <w:p w14:paraId="316651C3"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vAlign w:val="center"/>
          </w:tcPr>
          <w:p w14:paraId="3D5B6BD3"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vAlign w:val="center"/>
          </w:tcPr>
          <w:p w14:paraId="77444A27" w14:textId="77777777" w:rsidR="009B77F5" w:rsidRPr="002762BE" w:rsidRDefault="009B77F5" w:rsidP="00010A08">
            <w:pPr>
              <w:widowControl w:val="0"/>
              <w:autoSpaceDE w:val="0"/>
              <w:autoSpaceDN w:val="0"/>
              <w:adjustRightInd w:val="0"/>
              <w:jc w:val="center"/>
            </w:pPr>
          </w:p>
        </w:tc>
        <w:tc>
          <w:tcPr>
            <w:tcW w:w="1365" w:type="dxa"/>
            <w:tcBorders>
              <w:top w:val="nil"/>
              <w:bottom w:val="nil"/>
            </w:tcBorders>
            <w:vAlign w:val="center"/>
          </w:tcPr>
          <w:p w14:paraId="11DDA578" w14:textId="091CBB29" w:rsidR="009B77F5" w:rsidRPr="002762BE" w:rsidRDefault="009B77F5" w:rsidP="00010A08">
            <w:pPr>
              <w:widowControl w:val="0"/>
              <w:autoSpaceDE w:val="0"/>
              <w:autoSpaceDN w:val="0"/>
              <w:adjustRightInd w:val="0"/>
              <w:jc w:val="center"/>
            </w:pPr>
            <w:r>
              <w:t>1.072</w:t>
            </w:r>
            <w:r>
              <w:rPr>
                <w:vertAlign w:val="superscript"/>
              </w:rPr>
              <w:t>***</w:t>
            </w:r>
          </w:p>
        </w:tc>
      </w:tr>
      <w:tr w:rsidR="009B77F5" w:rsidRPr="002762BE" w14:paraId="2524081A" w14:textId="77777777" w:rsidTr="00FA45EE">
        <w:tc>
          <w:tcPr>
            <w:tcW w:w="2802" w:type="dxa"/>
            <w:tcBorders>
              <w:top w:val="nil"/>
              <w:bottom w:val="nil"/>
            </w:tcBorders>
            <w:tcMar>
              <w:top w:w="100" w:type="nil"/>
              <w:right w:w="100" w:type="nil"/>
            </w:tcMar>
            <w:vAlign w:val="center"/>
          </w:tcPr>
          <w:p w14:paraId="1C509C5D" w14:textId="77777777" w:rsidR="009B77F5" w:rsidRPr="002762BE" w:rsidRDefault="009B77F5" w:rsidP="00010A08">
            <w:pPr>
              <w:widowControl w:val="0"/>
              <w:autoSpaceDE w:val="0"/>
              <w:autoSpaceDN w:val="0"/>
              <w:adjustRightInd w:val="0"/>
            </w:pPr>
          </w:p>
        </w:tc>
        <w:tc>
          <w:tcPr>
            <w:tcW w:w="1364" w:type="dxa"/>
            <w:tcBorders>
              <w:top w:val="nil"/>
              <w:bottom w:val="nil"/>
            </w:tcBorders>
            <w:tcMar>
              <w:top w:w="100" w:type="nil"/>
              <w:right w:w="100" w:type="nil"/>
            </w:tcMar>
            <w:vAlign w:val="center"/>
          </w:tcPr>
          <w:p w14:paraId="5B8B660A"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tcMar>
              <w:top w:w="100" w:type="nil"/>
              <w:right w:w="100" w:type="nil"/>
            </w:tcMar>
            <w:vAlign w:val="center"/>
          </w:tcPr>
          <w:p w14:paraId="0DD667B3"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tcMar>
              <w:top w:w="100" w:type="nil"/>
              <w:right w:w="100" w:type="nil"/>
            </w:tcMar>
            <w:vAlign w:val="center"/>
          </w:tcPr>
          <w:p w14:paraId="7554FE3D" w14:textId="77777777" w:rsidR="009B77F5" w:rsidRPr="002762BE" w:rsidRDefault="009B77F5" w:rsidP="00010A08">
            <w:pPr>
              <w:widowControl w:val="0"/>
              <w:autoSpaceDE w:val="0"/>
              <w:autoSpaceDN w:val="0"/>
              <w:adjustRightInd w:val="0"/>
              <w:jc w:val="center"/>
            </w:pPr>
          </w:p>
        </w:tc>
        <w:tc>
          <w:tcPr>
            <w:tcW w:w="1365" w:type="dxa"/>
            <w:tcBorders>
              <w:top w:val="nil"/>
              <w:bottom w:val="nil"/>
            </w:tcBorders>
            <w:tcMar>
              <w:top w:w="100" w:type="nil"/>
              <w:right w:w="100" w:type="nil"/>
            </w:tcMar>
            <w:vAlign w:val="center"/>
          </w:tcPr>
          <w:p w14:paraId="58AA5D8C"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vAlign w:val="center"/>
          </w:tcPr>
          <w:p w14:paraId="1AD3B993"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vAlign w:val="center"/>
          </w:tcPr>
          <w:p w14:paraId="4782FD97" w14:textId="77777777" w:rsidR="009B77F5" w:rsidRPr="002762BE" w:rsidRDefault="009B77F5" w:rsidP="00010A08">
            <w:pPr>
              <w:widowControl w:val="0"/>
              <w:autoSpaceDE w:val="0"/>
              <w:autoSpaceDN w:val="0"/>
              <w:adjustRightInd w:val="0"/>
              <w:jc w:val="center"/>
            </w:pPr>
          </w:p>
        </w:tc>
        <w:tc>
          <w:tcPr>
            <w:tcW w:w="1364" w:type="dxa"/>
            <w:tcBorders>
              <w:top w:val="nil"/>
              <w:bottom w:val="nil"/>
            </w:tcBorders>
            <w:vAlign w:val="center"/>
          </w:tcPr>
          <w:p w14:paraId="074764BF" w14:textId="77777777" w:rsidR="009B77F5" w:rsidRPr="002762BE" w:rsidRDefault="009B77F5" w:rsidP="00010A08">
            <w:pPr>
              <w:widowControl w:val="0"/>
              <w:autoSpaceDE w:val="0"/>
              <w:autoSpaceDN w:val="0"/>
              <w:adjustRightInd w:val="0"/>
              <w:jc w:val="center"/>
            </w:pPr>
          </w:p>
        </w:tc>
        <w:tc>
          <w:tcPr>
            <w:tcW w:w="1365" w:type="dxa"/>
            <w:tcBorders>
              <w:top w:val="nil"/>
              <w:bottom w:val="nil"/>
            </w:tcBorders>
            <w:vAlign w:val="center"/>
          </w:tcPr>
          <w:p w14:paraId="58F0B386" w14:textId="2E44CE57" w:rsidR="009B77F5" w:rsidRPr="002762BE" w:rsidRDefault="009B77F5" w:rsidP="00010A08">
            <w:pPr>
              <w:widowControl w:val="0"/>
              <w:autoSpaceDE w:val="0"/>
              <w:autoSpaceDN w:val="0"/>
              <w:adjustRightInd w:val="0"/>
              <w:jc w:val="center"/>
            </w:pPr>
            <w:r>
              <w:t>(0.245)</w:t>
            </w:r>
          </w:p>
        </w:tc>
      </w:tr>
      <w:tr w:rsidR="009B77F5" w:rsidRPr="002762BE" w14:paraId="0A0A2BF7" w14:textId="77777777" w:rsidTr="00FA45EE">
        <w:tc>
          <w:tcPr>
            <w:tcW w:w="2802" w:type="dxa"/>
            <w:tcBorders>
              <w:top w:val="nil"/>
              <w:bottom w:val="nil"/>
            </w:tcBorders>
            <w:tcMar>
              <w:top w:w="100" w:type="nil"/>
              <w:right w:w="100" w:type="nil"/>
            </w:tcMar>
            <w:vAlign w:val="center"/>
          </w:tcPr>
          <w:p w14:paraId="4BA7A5E9" w14:textId="77777777" w:rsidR="009B77F5" w:rsidRPr="002762BE" w:rsidRDefault="009B77F5" w:rsidP="00010A08">
            <w:pPr>
              <w:widowControl w:val="0"/>
              <w:autoSpaceDE w:val="0"/>
              <w:autoSpaceDN w:val="0"/>
              <w:adjustRightInd w:val="0"/>
            </w:pPr>
            <w:r w:rsidRPr="002762BE">
              <w:t>Urbanization (0-1)</w:t>
            </w:r>
          </w:p>
        </w:tc>
        <w:tc>
          <w:tcPr>
            <w:tcW w:w="1364" w:type="dxa"/>
            <w:tcBorders>
              <w:top w:val="nil"/>
              <w:bottom w:val="nil"/>
            </w:tcBorders>
            <w:tcMar>
              <w:top w:w="100" w:type="nil"/>
              <w:right w:w="100" w:type="nil"/>
            </w:tcMar>
            <w:vAlign w:val="center"/>
          </w:tcPr>
          <w:p w14:paraId="7994B422" w14:textId="77777777" w:rsidR="009B77F5" w:rsidRPr="002762BE" w:rsidRDefault="009B77F5" w:rsidP="00010A08">
            <w:pPr>
              <w:widowControl w:val="0"/>
              <w:autoSpaceDE w:val="0"/>
              <w:autoSpaceDN w:val="0"/>
              <w:adjustRightInd w:val="0"/>
              <w:jc w:val="center"/>
            </w:pPr>
            <w:r w:rsidRPr="002762BE">
              <w:t>0.298</w:t>
            </w:r>
          </w:p>
        </w:tc>
        <w:tc>
          <w:tcPr>
            <w:tcW w:w="1364" w:type="dxa"/>
            <w:tcBorders>
              <w:top w:val="nil"/>
              <w:bottom w:val="nil"/>
            </w:tcBorders>
            <w:tcMar>
              <w:top w:w="100" w:type="nil"/>
              <w:right w:w="100" w:type="nil"/>
            </w:tcMar>
            <w:vAlign w:val="center"/>
          </w:tcPr>
          <w:p w14:paraId="58CF6A0C" w14:textId="77777777" w:rsidR="009B77F5" w:rsidRPr="002762BE" w:rsidRDefault="009B77F5" w:rsidP="00010A08">
            <w:pPr>
              <w:widowControl w:val="0"/>
              <w:autoSpaceDE w:val="0"/>
              <w:autoSpaceDN w:val="0"/>
              <w:adjustRightInd w:val="0"/>
              <w:jc w:val="center"/>
            </w:pPr>
            <w:r w:rsidRPr="002762BE">
              <w:t>0.490</w:t>
            </w:r>
            <w:r w:rsidRPr="002762BE">
              <w:rPr>
                <w:vertAlign w:val="superscript"/>
              </w:rPr>
              <w:t>*</w:t>
            </w:r>
          </w:p>
        </w:tc>
        <w:tc>
          <w:tcPr>
            <w:tcW w:w="1364" w:type="dxa"/>
            <w:tcBorders>
              <w:top w:val="nil"/>
              <w:bottom w:val="nil"/>
            </w:tcBorders>
            <w:tcMar>
              <w:top w:w="100" w:type="nil"/>
              <w:right w:w="100" w:type="nil"/>
            </w:tcMar>
            <w:vAlign w:val="center"/>
          </w:tcPr>
          <w:p w14:paraId="28242534" w14:textId="77777777" w:rsidR="009B77F5" w:rsidRPr="002762BE" w:rsidRDefault="009B77F5" w:rsidP="00010A08">
            <w:pPr>
              <w:widowControl w:val="0"/>
              <w:autoSpaceDE w:val="0"/>
              <w:autoSpaceDN w:val="0"/>
              <w:adjustRightInd w:val="0"/>
              <w:jc w:val="center"/>
            </w:pPr>
            <w:r w:rsidRPr="002762BE">
              <w:t>0.603</w:t>
            </w:r>
            <w:r w:rsidRPr="002762BE">
              <w:rPr>
                <w:vertAlign w:val="superscript"/>
              </w:rPr>
              <w:t>**</w:t>
            </w:r>
          </w:p>
        </w:tc>
        <w:tc>
          <w:tcPr>
            <w:tcW w:w="1365" w:type="dxa"/>
            <w:tcBorders>
              <w:top w:val="nil"/>
              <w:bottom w:val="nil"/>
            </w:tcBorders>
            <w:tcMar>
              <w:top w:w="100" w:type="nil"/>
              <w:right w:w="100" w:type="nil"/>
            </w:tcMar>
            <w:vAlign w:val="center"/>
          </w:tcPr>
          <w:p w14:paraId="0DB40360" w14:textId="77777777" w:rsidR="009B77F5" w:rsidRPr="002762BE" w:rsidRDefault="009B77F5" w:rsidP="00010A08">
            <w:pPr>
              <w:widowControl w:val="0"/>
              <w:autoSpaceDE w:val="0"/>
              <w:autoSpaceDN w:val="0"/>
              <w:adjustRightInd w:val="0"/>
              <w:jc w:val="center"/>
            </w:pPr>
            <w:r w:rsidRPr="002762BE">
              <w:t>-0.730</w:t>
            </w:r>
            <w:r w:rsidRPr="002762BE">
              <w:rPr>
                <w:vertAlign w:val="superscript"/>
              </w:rPr>
              <w:t>**</w:t>
            </w:r>
          </w:p>
        </w:tc>
        <w:tc>
          <w:tcPr>
            <w:tcW w:w="1364" w:type="dxa"/>
            <w:tcBorders>
              <w:top w:val="nil"/>
              <w:bottom w:val="nil"/>
            </w:tcBorders>
            <w:vAlign w:val="center"/>
          </w:tcPr>
          <w:p w14:paraId="4DF2384A" w14:textId="77777777" w:rsidR="009B77F5" w:rsidRPr="002762BE" w:rsidRDefault="009B77F5" w:rsidP="00010A08">
            <w:pPr>
              <w:widowControl w:val="0"/>
              <w:autoSpaceDE w:val="0"/>
              <w:autoSpaceDN w:val="0"/>
              <w:adjustRightInd w:val="0"/>
              <w:jc w:val="center"/>
            </w:pPr>
            <w:r w:rsidRPr="002762BE">
              <w:t>0.296</w:t>
            </w:r>
          </w:p>
        </w:tc>
        <w:tc>
          <w:tcPr>
            <w:tcW w:w="1364" w:type="dxa"/>
            <w:tcBorders>
              <w:top w:val="nil"/>
              <w:bottom w:val="nil"/>
            </w:tcBorders>
            <w:vAlign w:val="center"/>
          </w:tcPr>
          <w:p w14:paraId="6066547C" w14:textId="77777777" w:rsidR="009B77F5" w:rsidRPr="002762BE" w:rsidRDefault="009B77F5" w:rsidP="00010A08">
            <w:pPr>
              <w:widowControl w:val="0"/>
              <w:autoSpaceDE w:val="0"/>
              <w:autoSpaceDN w:val="0"/>
              <w:adjustRightInd w:val="0"/>
              <w:jc w:val="center"/>
            </w:pPr>
            <w:r w:rsidRPr="002762BE">
              <w:t>0.292</w:t>
            </w:r>
          </w:p>
        </w:tc>
        <w:tc>
          <w:tcPr>
            <w:tcW w:w="1364" w:type="dxa"/>
            <w:tcBorders>
              <w:top w:val="nil"/>
              <w:bottom w:val="nil"/>
            </w:tcBorders>
            <w:vAlign w:val="center"/>
          </w:tcPr>
          <w:p w14:paraId="2A79FFB1" w14:textId="29A234B6" w:rsidR="009B77F5" w:rsidRPr="002762BE" w:rsidRDefault="009B77F5" w:rsidP="00010A08">
            <w:pPr>
              <w:widowControl w:val="0"/>
              <w:autoSpaceDE w:val="0"/>
              <w:autoSpaceDN w:val="0"/>
              <w:adjustRightInd w:val="0"/>
              <w:jc w:val="center"/>
            </w:pPr>
            <w:r w:rsidRPr="002762BE">
              <w:t>-0.343</w:t>
            </w:r>
          </w:p>
        </w:tc>
        <w:tc>
          <w:tcPr>
            <w:tcW w:w="1365" w:type="dxa"/>
            <w:tcBorders>
              <w:top w:val="nil"/>
              <w:bottom w:val="nil"/>
            </w:tcBorders>
            <w:vAlign w:val="center"/>
          </w:tcPr>
          <w:p w14:paraId="66CB9A20" w14:textId="20ACAD29" w:rsidR="009B77F5" w:rsidRPr="002762BE" w:rsidRDefault="009B77F5" w:rsidP="00010A08">
            <w:pPr>
              <w:widowControl w:val="0"/>
              <w:autoSpaceDE w:val="0"/>
              <w:autoSpaceDN w:val="0"/>
              <w:adjustRightInd w:val="0"/>
              <w:jc w:val="center"/>
            </w:pPr>
            <w:r>
              <w:t>0.135</w:t>
            </w:r>
          </w:p>
        </w:tc>
      </w:tr>
      <w:tr w:rsidR="009B77F5" w:rsidRPr="002762BE" w14:paraId="5BA47FC5" w14:textId="77777777" w:rsidTr="00FA45EE">
        <w:tc>
          <w:tcPr>
            <w:tcW w:w="2802" w:type="dxa"/>
            <w:tcBorders>
              <w:top w:val="nil"/>
              <w:bottom w:val="nil"/>
            </w:tcBorders>
            <w:tcMar>
              <w:top w:w="100" w:type="nil"/>
              <w:right w:w="100" w:type="nil"/>
            </w:tcMar>
            <w:vAlign w:val="center"/>
          </w:tcPr>
          <w:p w14:paraId="43455F0C" w14:textId="77777777" w:rsidR="009B77F5" w:rsidRPr="002762BE" w:rsidRDefault="009B77F5" w:rsidP="00010A08">
            <w:pPr>
              <w:widowControl w:val="0"/>
              <w:autoSpaceDE w:val="0"/>
              <w:autoSpaceDN w:val="0"/>
              <w:adjustRightInd w:val="0"/>
            </w:pPr>
          </w:p>
        </w:tc>
        <w:tc>
          <w:tcPr>
            <w:tcW w:w="1364" w:type="dxa"/>
            <w:tcBorders>
              <w:top w:val="nil"/>
              <w:bottom w:val="nil"/>
            </w:tcBorders>
            <w:tcMar>
              <w:top w:w="100" w:type="nil"/>
              <w:right w:w="100" w:type="nil"/>
            </w:tcMar>
            <w:vAlign w:val="center"/>
          </w:tcPr>
          <w:p w14:paraId="575C31AA" w14:textId="77777777" w:rsidR="009B77F5" w:rsidRPr="002762BE" w:rsidRDefault="009B77F5" w:rsidP="00010A08">
            <w:pPr>
              <w:widowControl w:val="0"/>
              <w:autoSpaceDE w:val="0"/>
              <w:autoSpaceDN w:val="0"/>
              <w:adjustRightInd w:val="0"/>
              <w:jc w:val="center"/>
            </w:pPr>
            <w:r w:rsidRPr="002762BE">
              <w:t>(0.199)</w:t>
            </w:r>
          </w:p>
        </w:tc>
        <w:tc>
          <w:tcPr>
            <w:tcW w:w="1364" w:type="dxa"/>
            <w:tcBorders>
              <w:top w:val="nil"/>
              <w:bottom w:val="nil"/>
            </w:tcBorders>
            <w:tcMar>
              <w:top w:w="100" w:type="nil"/>
              <w:right w:w="100" w:type="nil"/>
            </w:tcMar>
            <w:vAlign w:val="center"/>
          </w:tcPr>
          <w:p w14:paraId="06EA2C97" w14:textId="77777777" w:rsidR="009B77F5" w:rsidRPr="002762BE" w:rsidRDefault="009B77F5" w:rsidP="00010A08">
            <w:pPr>
              <w:widowControl w:val="0"/>
              <w:autoSpaceDE w:val="0"/>
              <w:autoSpaceDN w:val="0"/>
              <w:adjustRightInd w:val="0"/>
              <w:jc w:val="center"/>
            </w:pPr>
            <w:r w:rsidRPr="002762BE">
              <w:t>(0.200)</w:t>
            </w:r>
          </w:p>
        </w:tc>
        <w:tc>
          <w:tcPr>
            <w:tcW w:w="1364" w:type="dxa"/>
            <w:tcBorders>
              <w:top w:val="nil"/>
              <w:bottom w:val="nil"/>
            </w:tcBorders>
            <w:tcMar>
              <w:top w:w="100" w:type="nil"/>
              <w:right w:w="100" w:type="nil"/>
            </w:tcMar>
            <w:vAlign w:val="center"/>
          </w:tcPr>
          <w:p w14:paraId="60BD4A8F" w14:textId="77777777" w:rsidR="009B77F5" w:rsidRPr="002762BE" w:rsidRDefault="009B77F5" w:rsidP="00010A08">
            <w:pPr>
              <w:widowControl w:val="0"/>
              <w:autoSpaceDE w:val="0"/>
              <w:autoSpaceDN w:val="0"/>
              <w:adjustRightInd w:val="0"/>
              <w:jc w:val="center"/>
            </w:pPr>
            <w:r w:rsidRPr="002762BE">
              <w:t>(0.204)</w:t>
            </w:r>
          </w:p>
        </w:tc>
        <w:tc>
          <w:tcPr>
            <w:tcW w:w="1365" w:type="dxa"/>
            <w:tcBorders>
              <w:top w:val="nil"/>
              <w:bottom w:val="nil"/>
            </w:tcBorders>
            <w:tcMar>
              <w:top w:w="100" w:type="nil"/>
              <w:right w:w="100" w:type="nil"/>
            </w:tcMar>
            <w:vAlign w:val="center"/>
          </w:tcPr>
          <w:p w14:paraId="58E24882" w14:textId="77777777" w:rsidR="009B77F5" w:rsidRPr="002762BE" w:rsidRDefault="009B77F5" w:rsidP="00010A08">
            <w:pPr>
              <w:widowControl w:val="0"/>
              <w:autoSpaceDE w:val="0"/>
              <w:autoSpaceDN w:val="0"/>
              <w:adjustRightInd w:val="0"/>
              <w:jc w:val="center"/>
            </w:pPr>
            <w:r w:rsidRPr="002762BE">
              <w:t>(0.249)</w:t>
            </w:r>
          </w:p>
        </w:tc>
        <w:tc>
          <w:tcPr>
            <w:tcW w:w="1364" w:type="dxa"/>
            <w:tcBorders>
              <w:top w:val="nil"/>
              <w:bottom w:val="nil"/>
            </w:tcBorders>
            <w:vAlign w:val="center"/>
          </w:tcPr>
          <w:p w14:paraId="7C048707" w14:textId="77777777" w:rsidR="009B77F5" w:rsidRPr="002762BE" w:rsidRDefault="009B77F5" w:rsidP="00010A08">
            <w:pPr>
              <w:widowControl w:val="0"/>
              <w:autoSpaceDE w:val="0"/>
              <w:autoSpaceDN w:val="0"/>
              <w:adjustRightInd w:val="0"/>
              <w:jc w:val="center"/>
            </w:pPr>
            <w:r w:rsidRPr="002762BE">
              <w:t>(0.329)</w:t>
            </w:r>
          </w:p>
        </w:tc>
        <w:tc>
          <w:tcPr>
            <w:tcW w:w="1364" w:type="dxa"/>
            <w:tcBorders>
              <w:top w:val="nil"/>
              <w:bottom w:val="nil"/>
            </w:tcBorders>
            <w:vAlign w:val="center"/>
          </w:tcPr>
          <w:p w14:paraId="54BD15A5" w14:textId="77777777" w:rsidR="009B77F5" w:rsidRPr="002762BE" w:rsidRDefault="009B77F5" w:rsidP="00010A08">
            <w:pPr>
              <w:widowControl w:val="0"/>
              <w:autoSpaceDE w:val="0"/>
              <w:autoSpaceDN w:val="0"/>
              <w:adjustRightInd w:val="0"/>
              <w:jc w:val="center"/>
            </w:pPr>
            <w:r w:rsidRPr="002762BE">
              <w:t>(0.242)</w:t>
            </w:r>
          </w:p>
        </w:tc>
        <w:tc>
          <w:tcPr>
            <w:tcW w:w="1364" w:type="dxa"/>
            <w:tcBorders>
              <w:top w:val="nil"/>
              <w:bottom w:val="nil"/>
            </w:tcBorders>
            <w:vAlign w:val="center"/>
          </w:tcPr>
          <w:p w14:paraId="79C3CF3E" w14:textId="4ECCE2D6" w:rsidR="009B77F5" w:rsidRPr="002762BE" w:rsidRDefault="009B77F5" w:rsidP="00010A08">
            <w:pPr>
              <w:widowControl w:val="0"/>
              <w:autoSpaceDE w:val="0"/>
              <w:autoSpaceDN w:val="0"/>
              <w:adjustRightInd w:val="0"/>
              <w:jc w:val="center"/>
            </w:pPr>
            <w:r w:rsidRPr="002762BE">
              <w:t>(0.347)</w:t>
            </w:r>
          </w:p>
        </w:tc>
        <w:tc>
          <w:tcPr>
            <w:tcW w:w="1365" w:type="dxa"/>
            <w:tcBorders>
              <w:top w:val="nil"/>
              <w:bottom w:val="nil"/>
            </w:tcBorders>
            <w:vAlign w:val="center"/>
          </w:tcPr>
          <w:p w14:paraId="7FDD907F" w14:textId="1B7BB14C" w:rsidR="009B77F5" w:rsidRPr="002762BE" w:rsidRDefault="009B77F5" w:rsidP="00010A08">
            <w:pPr>
              <w:widowControl w:val="0"/>
              <w:autoSpaceDE w:val="0"/>
              <w:autoSpaceDN w:val="0"/>
              <w:adjustRightInd w:val="0"/>
              <w:jc w:val="center"/>
            </w:pPr>
            <w:r>
              <w:t>(0.218)</w:t>
            </w:r>
          </w:p>
        </w:tc>
      </w:tr>
      <w:tr w:rsidR="009B77F5" w:rsidRPr="002762BE" w14:paraId="79426B78" w14:textId="77777777" w:rsidTr="00FA45EE">
        <w:tc>
          <w:tcPr>
            <w:tcW w:w="2802" w:type="dxa"/>
            <w:tcBorders>
              <w:top w:val="nil"/>
              <w:bottom w:val="nil"/>
            </w:tcBorders>
            <w:tcMar>
              <w:top w:w="100" w:type="nil"/>
              <w:right w:w="100" w:type="nil"/>
            </w:tcMar>
          </w:tcPr>
          <w:p w14:paraId="50C68EB1" w14:textId="77777777" w:rsidR="009B77F5" w:rsidRPr="002762BE" w:rsidRDefault="009B77F5" w:rsidP="00010A08">
            <w:pPr>
              <w:widowControl w:val="0"/>
              <w:autoSpaceDE w:val="0"/>
              <w:autoSpaceDN w:val="0"/>
              <w:adjustRightInd w:val="0"/>
            </w:pPr>
            <w:r w:rsidRPr="002762BE">
              <w:t>Left right (0-1)</w:t>
            </w:r>
          </w:p>
        </w:tc>
        <w:tc>
          <w:tcPr>
            <w:tcW w:w="1364" w:type="dxa"/>
            <w:tcBorders>
              <w:top w:val="nil"/>
              <w:bottom w:val="nil"/>
            </w:tcBorders>
            <w:tcMar>
              <w:top w:w="100" w:type="nil"/>
              <w:right w:w="100" w:type="nil"/>
            </w:tcMar>
            <w:vAlign w:val="center"/>
          </w:tcPr>
          <w:p w14:paraId="6C5D0C3E" w14:textId="77777777" w:rsidR="009B77F5" w:rsidRPr="002762BE" w:rsidRDefault="009B77F5" w:rsidP="00010A08">
            <w:pPr>
              <w:widowControl w:val="0"/>
              <w:autoSpaceDE w:val="0"/>
              <w:autoSpaceDN w:val="0"/>
              <w:adjustRightInd w:val="0"/>
              <w:jc w:val="center"/>
            </w:pPr>
            <w:r w:rsidRPr="002762BE">
              <w:t>-6.434</w:t>
            </w:r>
            <w:r w:rsidRPr="002762BE">
              <w:rPr>
                <w:vertAlign w:val="superscript"/>
              </w:rPr>
              <w:t>***</w:t>
            </w:r>
          </w:p>
        </w:tc>
        <w:tc>
          <w:tcPr>
            <w:tcW w:w="1364" w:type="dxa"/>
            <w:tcBorders>
              <w:top w:val="nil"/>
              <w:bottom w:val="nil"/>
            </w:tcBorders>
            <w:tcMar>
              <w:top w:w="100" w:type="nil"/>
              <w:right w:w="100" w:type="nil"/>
            </w:tcMar>
            <w:vAlign w:val="center"/>
          </w:tcPr>
          <w:p w14:paraId="48AB8E99" w14:textId="77777777" w:rsidR="009B77F5" w:rsidRPr="002762BE" w:rsidRDefault="009B77F5" w:rsidP="00010A08">
            <w:pPr>
              <w:widowControl w:val="0"/>
              <w:autoSpaceDE w:val="0"/>
              <w:autoSpaceDN w:val="0"/>
              <w:adjustRightInd w:val="0"/>
              <w:jc w:val="center"/>
            </w:pPr>
            <w:r w:rsidRPr="002762BE">
              <w:t>-5.633</w:t>
            </w:r>
            <w:r w:rsidRPr="002762BE">
              <w:rPr>
                <w:vertAlign w:val="superscript"/>
              </w:rPr>
              <w:t>***</w:t>
            </w:r>
          </w:p>
        </w:tc>
        <w:tc>
          <w:tcPr>
            <w:tcW w:w="1364" w:type="dxa"/>
            <w:tcBorders>
              <w:top w:val="nil"/>
              <w:bottom w:val="nil"/>
            </w:tcBorders>
            <w:tcMar>
              <w:top w:w="100" w:type="nil"/>
              <w:right w:w="100" w:type="nil"/>
            </w:tcMar>
            <w:vAlign w:val="center"/>
          </w:tcPr>
          <w:p w14:paraId="788A68F5" w14:textId="77777777" w:rsidR="009B77F5" w:rsidRPr="002762BE" w:rsidRDefault="009B77F5" w:rsidP="00010A08">
            <w:pPr>
              <w:widowControl w:val="0"/>
              <w:autoSpaceDE w:val="0"/>
              <w:autoSpaceDN w:val="0"/>
              <w:adjustRightInd w:val="0"/>
              <w:jc w:val="center"/>
            </w:pPr>
            <w:r w:rsidRPr="002762BE">
              <w:t>-6.922</w:t>
            </w:r>
            <w:r w:rsidRPr="002762BE">
              <w:rPr>
                <w:vertAlign w:val="superscript"/>
              </w:rPr>
              <w:t>***</w:t>
            </w:r>
          </w:p>
        </w:tc>
        <w:tc>
          <w:tcPr>
            <w:tcW w:w="1365" w:type="dxa"/>
            <w:tcBorders>
              <w:top w:val="nil"/>
              <w:bottom w:val="nil"/>
            </w:tcBorders>
            <w:tcMar>
              <w:top w:w="100" w:type="nil"/>
              <w:right w:w="100" w:type="nil"/>
            </w:tcMar>
            <w:vAlign w:val="center"/>
          </w:tcPr>
          <w:p w14:paraId="70E975FD" w14:textId="77777777" w:rsidR="009B77F5" w:rsidRPr="002762BE" w:rsidRDefault="009B77F5" w:rsidP="00010A08">
            <w:pPr>
              <w:widowControl w:val="0"/>
              <w:autoSpaceDE w:val="0"/>
              <w:autoSpaceDN w:val="0"/>
              <w:adjustRightInd w:val="0"/>
              <w:jc w:val="center"/>
            </w:pPr>
            <w:r w:rsidRPr="002762BE">
              <w:t>11.020</w:t>
            </w:r>
            <w:r w:rsidRPr="002762BE">
              <w:rPr>
                <w:vertAlign w:val="superscript"/>
              </w:rPr>
              <w:t>***</w:t>
            </w:r>
          </w:p>
        </w:tc>
        <w:tc>
          <w:tcPr>
            <w:tcW w:w="1364" w:type="dxa"/>
            <w:tcBorders>
              <w:top w:val="nil"/>
              <w:bottom w:val="nil"/>
            </w:tcBorders>
            <w:vAlign w:val="center"/>
          </w:tcPr>
          <w:p w14:paraId="476055D5" w14:textId="77777777" w:rsidR="009B77F5" w:rsidRPr="002762BE" w:rsidRDefault="009B77F5" w:rsidP="00010A08">
            <w:pPr>
              <w:widowControl w:val="0"/>
              <w:autoSpaceDE w:val="0"/>
              <w:autoSpaceDN w:val="0"/>
              <w:adjustRightInd w:val="0"/>
              <w:jc w:val="center"/>
            </w:pPr>
            <w:r w:rsidRPr="002762BE">
              <w:t>-4.179</w:t>
            </w:r>
            <w:r w:rsidRPr="002762BE">
              <w:rPr>
                <w:vertAlign w:val="superscript"/>
              </w:rPr>
              <w:t>***</w:t>
            </w:r>
          </w:p>
        </w:tc>
        <w:tc>
          <w:tcPr>
            <w:tcW w:w="1364" w:type="dxa"/>
            <w:tcBorders>
              <w:top w:val="nil"/>
              <w:bottom w:val="nil"/>
            </w:tcBorders>
            <w:vAlign w:val="center"/>
          </w:tcPr>
          <w:p w14:paraId="55C9AE02" w14:textId="77777777" w:rsidR="009B77F5" w:rsidRPr="002762BE" w:rsidRDefault="009B77F5" w:rsidP="00010A08">
            <w:pPr>
              <w:widowControl w:val="0"/>
              <w:autoSpaceDE w:val="0"/>
              <w:autoSpaceDN w:val="0"/>
              <w:adjustRightInd w:val="0"/>
              <w:jc w:val="center"/>
            </w:pPr>
            <w:r w:rsidRPr="002762BE">
              <w:t>-4.524</w:t>
            </w:r>
            <w:r w:rsidRPr="002762BE">
              <w:rPr>
                <w:vertAlign w:val="superscript"/>
              </w:rPr>
              <w:t>***</w:t>
            </w:r>
          </w:p>
        </w:tc>
        <w:tc>
          <w:tcPr>
            <w:tcW w:w="1364" w:type="dxa"/>
            <w:tcBorders>
              <w:top w:val="nil"/>
              <w:bottom w:val="nil"/>
            </w:tcBorders>
            <w:vAlign w:val="center"/>
          </w:tcPr>
          <w:p w14:paraId="5BB746EF" w14:textId="252718D7" w:rsidR="009B77F5" w:rsidRPr="002762BE" w:rsidRDefault="009B77F5" w:rsidP="00010A08">
            <w:pPr>
              <w:widowControl w:val="0"/>
              <w:autoSpaceDE w:val="0"/>
              <w:autoSpaceDN w:val="0"/>
              <w:adjustRightInd w:val="0"/>
              <w:jc w:val="center"/>
            </w:pPr>
            <w:r w:rsidRPr="002762BE">
              <w:t>-5.246</w:t>
            </w:r>
            <w:r w:rsidRPr="002762BE">
              <w:rPr>
                <w:vertAlign w:val="superscript"/>
              </w:rPr>
              <w:t>***</w:t>
            </w:r>
          </w:p>
        </w:tc>
        <w:tc>
          <w:tcPr>
            <w:tcW w:w="1365" w:type="dxa"/>
            <w:tcBorders>
              <w:top w:val="nil"/>
              <w:bottom w:val="nil"/>
            </w:tcBorders>
            <w:vAlign w:val="center"/>
          </w:tcPr>
          <w:p w14:paraId="1EEDD675" w14:textId="79D9586E" w:rsidR="009B77F5" w:rsidRPr="002762BE" w:rsidRDefault="009B77F5" w:rsidP="00010A08">
            <w:pPr>
              <w:widowControl w:val="0"/>
              <w:autoSpaceDE w:val="0"/>
              <w:autoSpaceDN w:val="0"/>
              <w:adjustRightInd w:val="0"/>
              <w:jc w:val="center"/>
            </w:pPr>
            <w:r>
              <w:t>0.309</w:t>
            </w:r>
            <w:r>
              <w:rPr>
                <w:vertAlign w:val="superscript"/>
              </w:rPr>
              <w:t>**</w:t>
            </w:r>
          </w:p>
        </w:tc>
      </w:tr>
      <w:tr w:rsidR="009B77F5" w:rsidRPr="002762BE" w14:paraId="662941AE" w14:textId="77777777" w:rsidTr="00FA45EE">
        <w:tc>
          <w:tcPr>
            <w:tcW w:w="2802" w:type="dxa"/>
            <w:tcBorders>
              <w:top w:val="nil"/>
              <w:bottom w:val="nil"/>
            </w:tcBorders>
            <w:tcMar>
              <w:top w:w="100" w:type="nil"/>
              <w:right w:w="100" w:type="nil"/>
            </w:tcMar>
          </w:tcPr>
          <w:p w14:paraId="0421CFC9" w14:textId="77777777" w:rsidR="009B77F5" w:rsidRPr="002762BE" w:rsidRDefault="009B77F5" w:rsidP="00010A08">
            <w:pPr>
              <w:widowControl w:val="0"/>
              <w:autoSpaceDE w:val="0"/>
              <w:autoSpaceDN w:val="0"/>
              <w:adjustRightInd w:val="0"/>
            </w:pPr>
          </w:p>
        </w:tc>
        <w:tc>
          <w:tcPr>
            <w:tcW w:w="1364" w:type="dxa"/>
            <w:tcBorders>
              <w:top w:val="nil"/>
              <w:bottom w:val="nil"/>
            </w:tcBorders>
            <w:tcMar>
              <w:top w:w="100" w:type="nil"/>
              <w:right w:w="100" w:type="nil"/>
            </w:tcMar>
            <w:vAlign w:val="center"/>
          </w:tcPr>
          <w:p w14:paraId="202D08CB" w14:textId="77777777" w:rsidR="009B77F5" w:rsidRPr="002762BE" w:rsidRDefault="009B77F5" w:rsidP="00010A08">
            <w:pPr>
              <w:widowControl w:val="0"/>
              <w:autoSpaceDE w:val="0"/>
              <w:autoSpaceDN w:val="0"/>
              <w:adjustRightInd w:val="0"/>
              <w:jc w:val="center"/>
            </w:pPr>
            <w:r w:rsidRPr="002762BE">
              <w:t>(0.363)</w:t>
            </w:r>
          </w:p>
        </w:tc>
        <w:tc>
          <w:tcPr>
            <w:tcW w:w="1364" w:type="dxa"/>
            <w:tcBorders>
              <w:top w:val="nil"/>
              <w:bottom w:val="nil"/>
            </w:tcBorders>
            <w:tcMar>
              <w:top w:w="100" w:type="nil"/>
              <w:right w:w="100" w:type="nil"/>
            </w:tcMar>
            <w:vAlign w:val="center"/>
          </w:tcPr>
          <w:p w14:paraId="7AB7251D" w14:textId="77777777" w:rsidR="009B77F5" w:rsidRPr="002762BE" w:rsidRDefault="009B77F5" w:rsidP="00010A08">
            <w:pPr>
              <w:widowControl w:val="0"/>
              <w:autoSpaceDE w:val="0"/>
              <w:autoSpaceDN w:val="0"/>
              <w:adjustRightInd w:val="0"/>
              <w:jc w:val="center"/>
            </w:pPr>
            <w:r w:rsidRPr="002762BE">
              <w:t>(0.355)</w:t>
            </w:r>
          </w:p>
        </w:tc>
        <w:tc>
          <w:tcPr>
            <w:tcW w:w="1364" w:type="dxa"/>
            <w:tcBorders>
              <w:top w:val="nil"/>
              <w:bottom w:val="nil"/>
            </w:tcBorders>
            <w:tcMar>
              <w:top w:w="100" w:type="nil"/>
              <w:right w:w="100" w:type="nil"/>
            </w:tcMar>
            <w:vAlign w:val="center"/>
          </w:tcPr>
          <w:p w14:paraId="5F17D3C7" w14:textId="77777777" w:rsidR="009B77F5" w:rsidRPr="002762BE" w:rsidRDefault="009B77F5" w:rsidP="00010A08">
            <w:pPr>
              <w:widowControl w:val="0"/>
              <w:autoSpaceDE w:val="0"/>
              <w:autoSpaceDN w:val="0"/>
              <w:adjustRightInd w:val="0"/>
              <w:jc w:val="center"/>
            </w:pPr>
            <w:r w:rsidRPr="002762BE">
              <w:t>(0.399)</w:t>
            </w:r>
          </w:p>
        </w:tc>
        <w:tc>
          <w:tcPr>
            <w:tcW w:w="1365" w:type="dxa"/>
            <w:tcBorders>
              <w:top w:val="nil"/>
              <w:bottom w:val="nil"/>
            </w:tcBorders>
            <w:tcMar>
              <w:top w:w="100" w:type="nil"/>
              <w:right w:w="100" w:type="nil"/>
            </w:tcMar>
            <w:vAlign w:val="center"/>
          </w:tcPr>
          <w:p w14:paraId="30245814" w14:textId="77777777" w:rsidR="009B77F5" w:rsidRPr="002762BE" w:rsidRDefault="009B77F5" w:rsidP="00010A08">
            <w:pPr>
              <w:widowControl w:val="0"/>
              <w:autoSpaceDE w:val="0"/>
              <w:autoSpaceDN w:val="0"/>
              <w:adjustRightInd w:val="0"/>
              <w:jc w:val="center"/>
            </w:pPr>
            <w:r w:rsidRPr="002762BE">
              <w:t>(0.585)</w:t>
            </w:r>
          </w:p>
        </w:tc>
        <w:tc>
          <w:tcPr>
            <w:tcW w:w="1364" w:type="dxa"/>
            <w:tcBorders>
              <w:top w:val="nil"/>
              <w:bottom w:val="nil"/>
            </w:tcBorders>
            <w:vAlign w:val="center"/>
          </w:tcPr>
          <w:p w14:paraId="7D53C87C" w14:textId="77777777" w:rsidR="009B77F5" w:rsidRPr="002762BE" w:rsidRDefault="009B77F5" w:rsidP="00010A08">
            <w:pPr>
              <w:widowControl w:val="0"/>
              <w:autoSpaceDE w:val="0"/>
              <w:autoSpaceDN w:val="0"/>
              <w:adjustRightInd w:val="0"/>
              <w:jc w:val="center"/>
            </w:pPr>
            <w:r w:rsidRPr="002762BE">
              <w:t>(0.510)</w:t>
            </w:r>
          </w:p>
        </w:tc>
        <w:tc>
          <w:tcPr>
            <w:tcW w:w="1364" w:type="dxa"/>
            <w:tcBorders>
              <w:top w:val="nil"/>
              <w:bottom w:val="nil"/>
            </w:tcBorders>
            <w:vAlign w:val="center"/>
          </w:tcPr>
          <w:p w14:paraId="123F395B" w14:textId="77777777" w:rsidR="009B77F5" w:rsidRPr="002762BE" w:rsidRDefault="009B77F5" w:rsidP="00010A08">
            <w:pPr>
              <w:widowControl w:val="0"/>
              <w:autoSpaceDE w:val="0"/>
              <w:autoSpaceDN w:val="0"/>
              <w:adjustRightInd w:val="0"/>
              <w:jc w:val="center"/>
            </w:pPr>
            <w:r w:rsidRPr="002762BE">
              <w:t>(0.482)</w:t>
            </w:r>
          </w:p>
        </w:tc>
        <w:tc>
          <w:tcPr>
            <w:tcW w:w="1364" w:type="dxa"/>
            <w:tcBorders>
              <w:top w:val="nil"/>
              <w:bottom w:val="nil"/>
            </w:tcBorders>
            <w:vAlign w:val="center"/>
          </w:tcPr>
          <w:p w14:paraId="45137059" w14:textId="67F0B590" w:rsidR="009B77F5" w:rsidRPr="002762BE" w:rsidRDefault="009B77F5" w:rsidP="00010A08">
            <w:pPr>
              <w:widowControl w:val="0"/>
              <w:autoSpaceDE w:val="0"/>
              <w:autoSpaceDN w:val="0"/>
              <w:adjustRightInd w:val="0"/>
              <w:jc w:val="center"/>
            </w:pPr>
            <w:r w:rsidRPr="002762BE">
              <w:t>(0.567)</w:t>
            </w:r>
          </w:p>
        </w:tc>
        <w:tc>
          <w:tcPr>
            <w:tcW w:w="1365" w:type="dxa"/>
            <w:tcBorders>
              <w:top w:val="nil"/>
              <w:bottom w:val="nil"/>
            </w:tcBorders>
            <w:vAlign w:val="center"/>
          </w:tcPr>
          <w:p w14:paraId="7FFAB231" w14:textId="22227969" w:rsidR="009B77F5" w:rsidRPr="002762BE" w:rsidRDefault="009B77F5" w:rsidP="00010A08">
            <w:pPr>
              <w:widowControl w:val="0"/>
              <w:autoSpaceDE w:val="0"/>
              <w:autoSpaceDN w:val="0"/>
              <w:adjustRightInd w:val="0"/>
              <w:jc w:val="center"/>
            </w:pPr>
            <w:r>
              <w:t>(0.105)</w:t>
            </w:r>
          </w:p>
        </w:tc>
      </w:tr>
      <w:tr w:rsidR="009B77F5" w:rsidRPr="002762BE" w14:paraId="329AFC34" w14:textId="77777777" w:rsidTr="00FA45EE">
        <w:tc>
          <w:tcPr>
            <w:tcW w:w="2802" w:type="dxa"/>
            <w:tcBorders>
              <w:top w:val="nil"/>
              <w:bottom w:val="nil"/>
            </w:tcBorders>
            <w:tcMar>
              <w:top w:w="100" w:type="nil"/>
              <w:right w:w="100" w:type="nil"/>
            </w:tcMar>
          </w:tcPr>
          <w:p w14:paraId="57C98D32" w14:textId="77777777" w:rsidR="009B77F5" w:rsidRPr="002762BE" w:rsidRDefault="009B77F5" w:rsidP="00010A08">
            <w:pPr>
              <w:widowControl w:val="0"/>
              <w:autoSpaceDE w:val="0"/>
              <w:autoSpaceDN w:val="0"/>
              <w:adjustRightInd w:val="0"/>
              <w:rPr>
                <w:b/>
              </w:rPr>
            </w:pPr>
            <w:r w:rsidRPr="002762BE">
              <w:rPr>
                <w:b/>
              </w:rPr>
              <w:t>Economy (0-1)</w:t>
            </w:r>
          </w:p>
        </w:tc>
        <w:tc>
          <w:tcPr>
            <w:tcW w:w="1364" w:type="dxa"/>
            <w:tcBorders>
              <w:top w:val="nil"/>
              <w:bottom w:val="nil"/>
            </w:tcBorders>
            <w:tcMar>
              <w:top w:w="100" w:type="nil"/>
              <w:right w:w="100" w:type="nil"/>
            </w:tcMar>
            <w:vAlign w:val="center"/>
          </w:tcPr>
          <w:p w14:paraId="6A3AA0F6" w14:textId="77777777" w:rsidR="009B77F5" w:rsidRPr="002762BE" w:rsidRDefault="009B77F5" w:rsidP="00010A08">
            <w:pPr>
              <w:widowControl w:val="0"/>
              <w:autoSpaceDE w:val="0"/>
              <w:autoSpaceDN w:val="0"/>
              <w:adjustRightInd w:val="0"/>
              <w:jc w:val="center"/>
              <w:rPr>
                <w:b/>
              </w:rPr>
            </w:pPr>
            <w:r w:rsidRPr="002762BE">
              <w:rPr>
                <w:b/>
              </w:rPr>
              <w:t>1.301</w:t>
            </w:r>
            <w:r w:rsidRPr="002762BE">
              <w:rPr>
                <w:b/>
                <w:vertAlign w:val="superscript"/>
              </w:rPr>
              <w:t>***</w:t>
            </w:r>
          </w:p>
        </w:tc>
        <w:tc>
          <w:tcPr>
            <w:tcW w:w="1364" w:type="dxa"/>
            <w:tcBorders>
              <w:top w:val="nil"/>
              <w:bottom w:val="nil"/>
            </w:tcBorders>
            <w:tcMar>
              <w:top w:w="100" w:type="nil"/>
              <w:right w:w="100" w:type="nil"/>
            </w:tcMar>
            <w:vAlign w:val="center"/>
          </w:tcPr>
          <w:p w14:paraId="663DE97D" w14:textId="77777777" w:rsidR="009B77F5" w:rsidRPr="002762BE" w:rsidRDefault="009B77F5" w:rsidP="00010A08">
            <w:pPr>
              <w:widowControl w:val="0"/>
              <w:autoSpaceDE w:val="0"/>
              <w:autoSpaceDN w:val="0"/>
              <w:adjustRightInd w:val="0"/>
              <w:jc w:val="center"/>
              <w:rPr>
                <w:b/>
              </w:rPr>
            </w:pPr>
            <w:r w:rsidRPr="002762BE">
              <w:rPr>
                <w:b/>
              </w:rPr>
              <w:t>0.743</w:t>
            </w:r>
            <w:r w:rsidRPr="002762BE">
              <w:rPr>
                <w:b/>
                <w:vertAlign w:val="superscript"/>
              </w:rPr>
              <w:t>***</w:t>
            </w:r>
          </w:p>
        </w:tc>
        <w:tc>
          <w:tcPr>
            <w:tcW w:w="1364" w:type="dxa"/>
            <w:tcBorders>
              <w:top w:val="nil"/>
              <w:bottom w:val="nil"/>
            </w:tcBorders>
            <w:tcMar>
              <w:top w:w="100" w:type="nil"/>
              <w:right w:w="100" w:type="nil"/>
            </w:tcMar>
            <w:vAlign w:val="center"/>
          </w:tcPr>
          <w:p w14:paraId="70333E5E" w14:textId="77777777" w:rsidR="009B77F5" w:rsidRPr="002762BE" w:rsidRDefault="009B77F5" w:rsidP="00010A08">
            <w:pPr>
              <w:widowControl w:val="0"/>
              <w:autoSpaceDE w:val="0"/>
              <w:autoSpaceDN w:val="0"/>
              <w:adjustRightInd w:val="0"/>
              <w:jc w:val="center"/>
              <w:rPr>
                <w:b/>
              </w:rPr>
            </w:pPr>
            <w:r w:rsidRPr="002762BE">
              <w:rPr>
                <w:b/>
              </w:rPr>
              <w:t>0.597</w:t>
            </w:r>
            <w:r w:rsidRPr="002762BE">
              <w:rPr>
                <w:b/>
                <w:vertAlign w:val="superscript"/>
              </w:rPr>
              <w:t>**</w:t>
            </w:r>
          </w:p>
        </w:tc>
        <w:tc>
          <w:tcPr>
            <w:tcW w:w="1365" w:type="dxa"/>
            <w:tcBorders>
              <w:top w:val="nil"/>
              <w:bottom w:val="nil"/>
            </w:tcBorders>
            <w:tcMar>
              <w:top w:w="100" w:type="nil"/>
              <w:right w:w="100" w:type="nil"/>
            </w:tcMar>
            <w:vAlign w:val="center"/>
          </w:tcPr>
          <w:p w14:paraId="78EC93CE" w14:textId="77777777" w:rsidR="009B77F5" w:rsidRPr="002762BE" w:rsidRDefault="009B77F5" w:rsidP="00010A08">
            <w:pPr>
              <w:widowControl w:val="0"/>
              <w:autoSpaceDE w:val="0"/>
              <w:autoSpaceDN w:val="0"/>
              <w:adjustRightInd w:val="0"/>
              <w:jc w:val="center"/>
              <w:rPr>
                <w:b/>
              </w:rPr>
            </w:pPr>
            <w:r w:rsidRPr="002762BE">
              <w:rPr>
                <w:b/>
              </w:rPr>
              <w:t>0.603</w:t>
            </w:r>
          </w:p>
        </w:tc>
        <w:tc>
          <w:tcPr>
            <w:tcW w:w="1364" w:type="dxa"/>
            <w:tcBorders>
              <w:top w:val="nil"/>
              <w:bottom w:val="nil"/>
            </w:tcBorders>
            <w:vAlign w:val="center"/>
          </w:tcPr>
          <w:p w14:paraId="26EF4930" w14:textId="77777777" w:rsidR="009B77F5" w:rsidRPr="002762BE" w:rsidRDefault="009B77F5" w:rsidP="00010A08">
            <w:pPr>
              <w:widowControl w:val="0"/>
              <w:autoSpaceDE w:val="0"/>
              <w:autoSpaceDN w:val="0"/>
              <w:adjustRightInd w:val="0"/>
              <w:jc w:val="center"/>
              <w:rPr>
                <w:b/>
              </w:rPr>
            </w:pPr>
            <w:r w:rsidRPr="002762BE">
              <w:rPr>
                <w:b/>
              </w:rPr>
              <w:t>1.607</w:t>
            </w:r>
            <w:r w:rsidRPr="002762BE">
              <w:rPr>
                <w:b/>
                <w:vertAlign w:val="superscript"/>
              </w:rPr>
              <w:t>***</w:t>
            </w:r>
          </w:p>
        </w:tc>
        <w:tc>
          <w:tcPr>
            <w:tcW w:w="1364" w:type="dxa"/>
            <w:tcBorders>
              <w:top w:val="nil"/>
              <w:bottom w:val="nil"/>
            </w:tcBorders>
            <w:vAlign w:val="center"/>
          </w:tcPr>
          <w:p w14:paraId="44D779F3" w14:textId="77777777" w:rsidR="009B77F5" w:rsidRPr="002762BE" w:rsidRDefault="009B77F5" w:rsidP="00010A08">
            <w:pPr>
              <w:widowControl w:val="0"/>
              <w:autoSpaceDE w:val="0"/>
              <w:autoSpaceDN w:val="0"/>
              <w:adjustRightInd w:val="0"/>
              <w:jc w:val="center"/>
              <w:rPr>
                <w:b/>
              </w:rPr>
            </w:pPr>
            <w:r w:rsidRPr="002762BE">
              <w:rPr>
                <w:b/>
              </w:rPr>
              <w:t>0.804</w:t>
            </w:r>
            <w:r w:rsidRPr="002762BE">
              <w:rPr>
                <w:b/>
                <w:vertAlign w:val="superscript"/>
              </w:rPr>
              <w:t>***</w:t>
            </w:r>
          </w:p>
        </w:tc>
        <w:tc>
          <w:tcPr>
            <w:tcW w:w="1364" w:type="dxa"/>
            <w:tcBorders>
              <w:top w:val="nil"/>
              <w:bottom w:val="nil"/>
            </w:tcBorders>
            <w:vAlign w:val="center"/>
          </w:tcPr>
          <w:p w14:paraId="7A1D4703" w14:textId="18723DC4" w:rsidR="009B77F5" w:rsidRPr="002762BE" w:rsidRDefault="009B77F5" w:rsidP="00010A08">
            <w:pPr>
              <w:widowControl w:val="0"/>
              <w:autoSpaceDE w:val="0"/>
              <w:autoSpaceDN w:val="0"/>
              <w:adjustRightInd w:val="0"/>
              <w:jc w:val="center"/>
              <w:rPr>
                <w:b/>
              </w:rPr>
            </w:pPr>
            <w:r w:rsidRPr="002762BE">
              <w:rPr>
                <w:b/>
              </w:rPr>
              <w:t>0.671</w:t>
            </w:r>
          </w:p>
        </w:tc>
        <w:tc>
          <w:tcPr>
            <w:tcW w:w="1365" w:type="dxa"/>
            <w:tcBorders>
              <w:top w:val="nil"/>
              <w:bottom w:val="nil"/>
            </w:tcBorders>
            <w:vAlign w:val="center"/>
          </w:tcPr>
          <w:p w14:paraId="543F8370" w14:textId="1F9877F4" w:rsidR="009B77F5" w:rsidRPr="009B77F5" w:rsidRDefault="009B77F5" w:rsidP="00010A08">
            <w:pPr>
              <w:widowControl w:val="0"/>
              <w:autoSpaceDE w:val="0"/>
              <w:autoSpaceDN w:val="0"/>
              <w:adjustRightInd w:val="0"/>
              <w:jc w:val="center"/>
              <w:rPr>
                <w:b/>
              </w:rPr>
            </w:pPr>
            <w:r w:rsidRPr="009B77F5">
              <w:rPr>
                <w:b/>
              </w:rPr>
              <w:t>2.784</w:t>
            </w:r>
            <w:r w:rsidRPr="009B77F5">
              <w:rPr>
                <w:b/>
                <w:vertAlign w:val="superscript"/>
              </w:rPr>
              <w:t>***</w:t>
            </w:r>
          </w:p>
        </w:tc>
      </w:tr>
      <w:tr w:rsidR="009B77F5" w:rsidRPr="002762BE" w14:paraId="75DB1A38" w14:textId="77777777" w:rsidTr="00FA45EE">
        <w:tc>
          <w:tcPr>
            <w:tcW w:w="2802" w:type="dxa"/>
            <w:tcBorders>
              <w:top w:val="nil"/>
              <w:bottom w:val="nil"/>
            </w:tcBorders>
            <w:tcMar>
              <w:top w:w="100" w:type="nil"/>
              <w:right w:w="100" w:type="nil"/>
            </w:tcMar>
          </w:tcPr>
          <w:p w14:paraId="7ECA288F" w14:textId="77777777" w:rsidR="009B77F5" w:rsidRPr="002762BE" w:rsidRDefault="009B77F5" w:rsidP="00010A08">
            <w:pPr>
              <w:widowControl w:val="0"/>
              <w:autoSpaceDE w:val="0"/>
              <w:autoSpaceDN w:val="0"/>
              <w:adjustRightInd w:val="0"/>
              <w:rPr>
                <w:b/>
              </w:rPr>
            </w:pPr>
          </w:p>
        </w:tc>
        <w:tc>
          <w:tcPr>
            <w:tcW w:w="1364" w:type="dxa"/>
            <w:tcBorders>
              <w:top w:val="nil"/>
              <w:bottom w:val="nil"/>
            </w:tcBorders>
            <w:tcMar>
              <w:top w:w="100" w:type="nil"/>
              <w:right w:w="100" w:type="nil"/>
            </w:tcMar>
            <w:vAlign w:val="center"/>
          </w:tcPr>
          <w:p w14:paraId="2C82F5B4" w14:textId="77777777" w:rsidR="009B77F5" w:rsidRPr="002762BE" w:rsidRDefault="009B77F5" w:rsidP="00010A08">
            <w:pPr>
              <w:widowControl w:val="0"/>
              <w:autoSpaceDE w:val="0"/>
              <w:autoSpaceDN w:val="0"/>
              <w:adjustRightInd w:val="0"/>
              <w:jc w:val="center"/>
              <w:rPr>
                <w:b/>
              </w:rPr>
            </w:pPr>
            <w:r w:rsidRPr="002762BE">
              <w:rPr>
                <w:b/>
              </w:rPr>
              <w:t>(0.150)</w:t>
            </w:r>
          </w:p>
        </w:tc>
        <w:tc>
          <w:tcPr>
            <w:tcW w:w="1364" w:type="dxa"/>
            <w:tcBorders>
              <w:top w:val="nil"/>
              <w:bottom w:val="nil"/>
            </w:tcBorders>
            <w:tcMar>
              <w:top w:w="100" w:type="nil"/>
              <w:right w:w="100" w:type="nil"/>
            </w:tcMar>
            <w:vAlign w:val="center"/>
          </w:tcPr>
          <w:p w14:paraId="3718C8B1" w14:textId="77777777" w:rsidR="009B77F5" w:rsidRPr="002762BE" w:rsidRDefault="009B77F5" w:rsidP="00010A08">
            <w:pPr>
              <w:widowControl w:val="0"/>
              <w:autoSpaceDE w:val="0"/>
              <w:autoSpaceDN w:val="0"/>
              <w:adjustRightInd w:val="0"/>
              <w:jc w:val="center"/>
              <w:rPr>
                <w:b/>
              </w:rPr>
            </w:pPr>
            <w:r w:rsidRPr="002762BE">
              <w:rPr>
                <w:b/>
              </w:rPr>
              <w:t>(0.180)</w:t>
            </w:r>
          </w:p>
        </w:tc>
        <w:tc>
          <w:tcPr>
            <w:tcW w:w="1364" w:type="dxa"/>
            <w:tcBorders>
              <w:top w:val="nil"/>
              <w:bottom w:val="nil"/>
            </w:tcBorders>
            <w:tcMar>
              <w:top w:w="100" w:type="nil"/>
              <w:right w:w="100" w:type="nil"/>
            </w:tcMar>
            <w:vAlign w:val="center"/>
          </w:tcPr>
          <w:p w14:paraId="4CD80105" w14:textId="77777777" w:rsidR="009B77F5" w:rsidRPr="002762BE" w:rsidRDefault="009B77F5" w:rsidP="00010A08">
            <w:pPr>
              <w:widowControl w:val="0"/>
              <w:autoSpaceDE w:val="0"/>
              <w:autoSpaceDN w:val="0"/>
              <w:adjustRightInd w:val="0"/>
              <w:jc w:val="center"/>
              <w:rPr>
                <w:b/>
              </w:rPr>
            </w:pPr>
            <w:r w:rsidRPr="002762BE">
              <w:rPr>
                <w:b/>
              </w:rPr>
              <w:t>(0.216)</w:t>
            </w:r>
          </w:p>
        </w:tc>
        <w:tc>
          <w:tcPr>
            <w:tcW w:w="1365" w:type="dxa"/>
            <w:tcBorders>
              <w:top w:val="nil"/>
              <w:bottom w:val="nil"/>
            </w:tcBorders>
            <w:tcMar>
              <w:top w:w="100" w:type="nil"/>
              <w:right w:w="100" w:type="nil"/>
            </w:tcMar>
            <w:vAlign w:val="center"/>
          </w:tcPr>
          <w:p w14:paraId="15AC0B0A" w14:textId="77777777" w:rsidR="009B77F5" w:rsidRPr="002762BE" w:rsidRDefault="009B77F5" w:rsidP="00010A08">
            <w:pPr>
              <w:widowControl w:val="0"/>
              <w:autoSpaceDE w:val="0"/>
              <w:autoSpaceDN w:val="0"/>
              <w:adjustRightInd w:val="0"/>
              <w:jc w:val="center"/>
              <w:rPr>
                <w:b/>
              </w:rPr>
            </w:pPr>
            <w:r w:rsidRPr="002762BE">
              <w:rPr>
                <w:b/>
              </w:rPr>
              <w:t>(0.324)</w:t>
            </w:r>
          </w:p>
        </w:tc>
        <w:tc>
          <w:tcPr>
            <w:tcW w:w="1364" w:type="dxa"/>
            <w:tcBorders>
              <w:top w:val="nil"/>
              <w:bottom w:val="nil"/>
            </w:tcBorders>
            <w:vAlign w:val="center"/>
          </w:tcPr>
          <w:p w14:paraId="04303988" w14:textId="77777777" w:rsidR="009B77F5" w:rsidRPr="002762BE" w:rsidRDefault="009B77F5" w:rsidP="00010A08">
            <w:pPr>
              <w:widowControl w:val="0"/>
              <w:autoSpaceDE w:val="0"/>
              <w:autoSpaceDN w:val="0"/>
              <w:adjustRightInd w:val="0"/>
              <w:jc w:val="center"/>
              <w:rPr>
                <w:b/>
              </w:rPr>
            </w:pPr>
            <w:r w:rsidRPr="002762BE">
              <w:rPr>
                <w:b/>
              </w:rPr>
              <w:t>(0.324)</w:t>
            </w:r>
          </w:p>
        </w:tc>
        <w:tc>
          <w:tcPr>
            <w:tcW w:w="1364" w:type="dxa"/>
            <w:tcBorders>
              <w:top w:val="nil"/>
              <w:bottom w:val="nil"/>
            </w:tcBorders>
            <w:vAlign w:val="center"/>
          </w:tcPr>
          <w:p w14:paraId="491BC10A" w14:textId="77777777" w:rsidR="009B77F5" w:rsidRPr="002762BE" w:rsidRDefault="009B77F5" w:rsidP="00010A08">
            <w:pPr>
              <w:widowControl w:val="0"/>
              <w:autoSpaceDE w:val="0"/>
              <w:autoSpaceDN w:val="0"/>
              <w:adjustRightInd w:val="0"/>
              <w:jc w:val="center"/>
              <w:rPr>
                <w:b/>
              </w:rPr>
            </w:pPr>
            <w:r w:rsidRPr="002762BE">
              <w:rPr>
                <w:b/>
              </w:rPr>
              <w:t>(0.228)</w:t>
            </w:r>
          </w:p>
        </w:tc>
        <w:tc>
          <w:tcPr>
            <w:tcW w:w="1364" w:type="dxa"/>
            <w:tcBorders>
              <w:top w:val="nil"/>
              <w:bottom w:val="nil"/>
            </w:tcBorders>
            <w:vAlign w:val="center"/>
          </w:tcPr>
          <w:p w14:paraId="61D9DE94" w14:textId="71B8439E" w:rsidR="009B77F5" w:rsidRPr="002762BE" w:rsidRDefault="009B77F5" w:rsidP="00010A08">
            <w:pPr>
              <w:widowControl w:val="0"/>
              <w:autoSpaceDE w:val="0"/>
              <w:autoSpaceDN w:val="0"/>
              <w:adjustRightInd w:val="0"/>
              <w:jc w:val="center"/>
              <w:rPr>
                <w:b/>
              </w:rPr>
            </w:pPr>
            <w:r w:rsidRPr="002762BE">
              <w:rPr>
                <w:b/>
              </w:rPr>
              <w:t>(0.347)</w:t>
            </w:r>
          </w:p>
        </w:tc>
        <w:tc>
          <w:tcPr>
            <w:tcW w:w="1365" w:type="dxa"/>
            <w:tcBorders>
              <w:top w:val="nil"/>
              <w:bottom w:val="nil"/>
            </w:tcBorders>
            <w:vAlign w:val="center"/>
          </w:tcPr>
          <w:p w14:paraId="24C47C57" w14:textId="373E9811" w:rsidR="009B77F5" w:rsidRPr="009B77F5" w:rsidRDefault="009B77F5" w:rsidP="00010A08">
            <w:pPr>
              <w:widowControl w:val="0"/>
              <w:autoSpaceDE w:val="0"/>
              <w:autoSpaceDN w:val="0"/>
              <w:adjustRightInd w:val="0"/>
              <w:jc w:val="center"/>
              <w:rPr>
                <w:b/>
              </w:rPr>
            </w:pPr>
            <w:r w:rsidRPr="009B77F5">
              <w:rPr>
                <w:b/>
              </w:rPr>
              <w:t>(0.429)</w:t>
            </w:r>
          </w:p>
        </w:tc>
      </w:tr>
      <w:tr w:rsidR="009B77F5" w:rsidRPr="002762BE" w14:paraId="03A67FAD" w14:textId="77777777" w:rsidTr="00FA45EE">
        <w:tc>
          <w:tcPr>
            <w:tcW w:w="2802" w:type="dxa"/>
            <w:tcBorders>
              <w:top w:val="nil"/>
              <w:bottom w:val="nil"/>
            </w:tcBorders>
            <w:tcMar>
              <w:top w:w="100" w:type="nil"/>
              <w:right w:w="100" w:type="nil"/>
            </w:tcMar>
            <w:vAlign w:val="center"/>
          </w:tcPr>
          <w:p w14:paraId="7189C516" w14:textId="77777777" w:rsidR="009B77F5" w:rsidRPr="002762BE" w:rsidRDefault="009B77F5" w:rsidP="00010A08">
            <w:pPr>
              <w:widowControl w:val="0"/>
              <w:autoSpaceDE w:val="0"/>
              <w:autoSpaceDN w:val="0"/>
              <w:adjustRightInd w:val="0"/>
            </w:pPr>
            <w:r w:rsidRPr="002762BE">
              <w:t>Constant</w:t>
            </w:r>
          </w:p>
        </w:tc>
        <w:tc>
          <w:tcPr>
            <w:tcW w:w="1364" w:type="dxa"/>
            <w:tcBorders>
              <w:top w:val="nil"/>
              <w:bottom w:val="nil"/>
            </w:tcBorders>
            <w:tcMar>
              <w:top w:w="100" w:type="nil"/>
              <w:right w:w="100" w:type="nil"/>
            </w:tcMar>
            <w:vAlign w:val="center"/>
          </w:tcPr>
          <w:p w14:paraId="4D5AC8D0" w14:textId="77777777" w:rsidR="009B77F5" w:rsidRPr="002762BE" w:rsidRDefault="009B77F5" w:rsidP="00010A08">
            <w:pPr>
              <w:widowControl w:val="0"/>
              <w:autoSpaceDE w:val="0"/>
              <w:autoSpaceDN w:val="0"/>
              <w:adjustRightInd w:val="0"/>
              <w:jc w:val="center"/>
            </w:pPr>
            <w:r w:rsidRPr="002762BE">
              <w:t>2.855</w:t>
            </w:r>
            <w:r w:rsidRPr="002762BE">
              <w:rPr>
                <w:vertAlign w:val="superscript"/>
              </w:rPr>
              <w:t>***</w:t>
            </w:r>
          </w:p>
        </w:tc>
        <w:tc>
          <w:tcPr>
            <w:tcW w:w="1364" w:type="dxa"/>
            <w:tcBorders>
              <w:top w:val="nil"/>
              <w:bottom w:val="nil"/>
            </w:tcBorders>
            <w:tcMar>
              <w:top w:w="100" w:type="nil"/>
              <w:right w:w="100" w:type="nil"/>
            </w:tcMar>
            <w:vAlign w:val="center"/>
          </w:tcPr>
          <w:p w14:paraId="2ED6BC17" w14:textId="77777777" w:rsidR="009B77F5" w:rsidRPr="002762BE" w:rsidRDefault="009B77F5" w:rsidP="00010A08">
            <w:pPr>
              <w:widowControl w:val="0"/>
              <w:autoSpaceDE w:val="0"/>
              <w:autoSpaceDN w:val="0"/>
              <w:adjustRightInd w:val="0"/>
              <w:jc w:val="center"/>
            </w:pPr>
            <w:r w:rsidRPr="002762BE">
              <w:t>2.241</w:t>
            </w:r>
            <w:r w:rsidRPr="002762BE">
              <w:rPr>
                <w:vertAlign w:val="superscript"/>
              </w:rPr>
              <w:t>***</w:t>
            </w:r>
          </w:p>
        </w:tc>
        <w:tc>
          <w:tcPr>
            <w:tcW w:w="1364" w:type="dxa"/>
            <w:tcBorders>
              <w:top w:val="nil"/>
              <w:bottom w:val="nil"/>
            </w:tcBorders>
            <w:tcMar>
              <w:top w:w="100" w:type="nil"/>
              <w:right w:w="100" w:type="nil"/>
            </w:tcMar>
            <w:vAlign w:val="center"/>
          </w:tcPr>
          <w:p w14:paraId="7EFA80BD" w14:textId="77777777" w:rsidR="009B77F5" w:rsidRPr="002762BE" w:rsidRDefault="009B77F5" w:rsidP="00010A08">
            <w:pPr>
              <w:widowControl w:val="0"/>
              <w:autoSpaceDE w:val="0"/>
              <w:autoSpaceDN w:val="0"/>
              <w:adjustRightInd w:val="0"/>
              <w:jc w:val="center"/>
            </w:pPr>
            <w:r w:rsidRPr="002762BE">
              <w:t>2.815</w:t>
            </w:r>
            <w:r w:rsidRPr="002762BE">
              <w:rPr>
                <w:vertAlign w:val="superscript"/>
              </w:rPr>
              <w:t>***</w:t>
            </w:r>
          </w:p>
        </w:tc>
        <w:tc>
          <w:tcPr>
            <w:tcW w:w="1365" w:type="dxa"/>
            <w:tcBorders>
              <w:top w:val="nil"/>
              <w:bottom w:val="nil"/>
            </w:tcBorders>
            <w:tcMar>
              <w:top w:w="100" w:type="nil"/>
              <w:right w:w="100" w:type="nil"/>
            </w:tcMar>
            <w:vAlign w:val="center"/>
          </w:tcPr>
          <w:p w14:paraId="6B29D050" w14:textId="77777777" w:rsidR="009B77F5" w:rsidRPr="002762BE" w:rsidRDefault="009B77F5" w:rsidP="00010A08">
            <w:pPr>
              <w:widowControl w:val="0"/>
              <w:autoSpaceDE w:val="0"/>
              <w:autoSpaceDN w:val="0"/>
              <w:adjustRightInd w:val="0"/>
              <w:jc w:val="center"/>
            </w:pPr>
            <w:r w:rsidRPr="002762BE">
              <w:t>-6.119</w:t>
            </w:r>
            <w:r w:rsidRPr="002762BE">
              <w:rPr>
                <w:vertAlign w:val="superscript"/>
              </w:rPr>
              <w:t>***</w:t>
            </w:r>
          </w:p>
        </w:tc>
        <w:tc>
          <w:tcPr>
            <w:tcW w:w="1364" w:type="dxa"/>
            <w:tcBorders>
              <w:top w:val="nil"/>
              <w:bottom w:val="nil"/>
            </w:tcBorders>
            <w:vAlign w:val="center"/>
          </w:tcPr>
          <w:p w14:paraId="3E297E6E" w14:textId="77777777" w:rsidR="009B77F5" w:rsidRPr="002762BE" w:rsidRDefault="009B77F5" w:rsidP="00010A08">
            <w:pPr>
              <w:widowControl w:val="0"/>
              <w:autoSpaceDE w:val="0"/>
              <w:autoSpaceDN w:val="0"/>
              <w:adjustRightInd w:val="0"/>
              <w:jc w:val="center"/>
            </w:pPr>
            <w:r w:rsidRPr="002762BE">
              <w:t>-0.088</w:t>
            </w:r>
          </w:p>
        </w:tc>
        <w:tc>
          <w:tcPr>
            <w:tcW w:w="1364" w:type="dxa"/>
            <w:tcBorders>
              <w:top w:val="nil"/>
              <w:bottom w:val="nil"/>
            </w:tcBorders>
            <w:vAlign w:val="center"/>
          </w:tcPr>
          <w:p w14:paraId="58E4150E" w14:textId="77777777" w:rsidR="009B77F5" w:rsidRPr="002762BE" w:rsidRDefault="009B77F5" w:rsidP="00010A08">
            <w:pPr>
              <w:widowControl w:val="0"/>
              <w:autoSpaceDE w:val="0"/>
              <w:autoSpaceDN w:val="0"/>
              <w:adjustRightInd w:val="0"/>
              <w:jc w:val="center"/>
            </w:pPr>
            <w:r w:rsidRPr="002762BE">
              <w:t>1.706</w:t>
            </w:r>
            <w:r w:rsidRPr="002762BE">
              <w:rPr>
                <w:vertAlign w:val="superscript"/>
              </w:rPr>
              <w:t>***</w:t>
            </w:r>
          </w:p>
        </w:tc>
        <w:tc>
          <w:tcPr>
            <w:tcW w:w="1364" w:type="dxa"/>
            <w:tcBorders>
              <w:top w:val="nil"/>
              <w:bottom w:val="nil"/>
            </w:tcBorders>
            <w:vAlign w:val="center"/>
          </w:tcPr>
          <w:p w14:paraId="7DA84DC1" w14:textId="4507062D" w:rsidR="009B77F5" w:rsidRPr="002762BE" w:rsidRDefault="009B77F5" w:rsidP="00010A08">
            <w:pPr>
              <w:widowControl w:val="0"/>
              <w:autoSpaceDE w:val="0"/>
              <w:autoSpaceDN w:val="0"/>
              <w:adjustRightInd w:val="0"/>
              <w:jc w:val="center"/>
            </w:pPr>
            <w:r w:rsidRPr="002762BE">
              <w:t>2.296</w:t>
            </w:r>
            <w:r w:rsidRPr="002762BE">
              <w:rPr>
                <w:vertAlign w:val="superscript"/>
              </w:rPr>
              <w:t>***</w:t>
            </w:r>
          </w:p>
        </w:tc>
        <w:tc>
          <w:tcPr>
            <w:tcW w:w="1365" w:type="dxa"/>
            <w:tcBorders>
              <w:top w:val="nil"/>
              <w:bottom w:val="nil"/>
            </w:tcBorders>
            <w:vAlign w:val="center"/>
          </w:tcPr>
          <w:p w14:paraId="3CB55DD6" w14:textId="775CA880" w:rsidR="009B77F5" w:rsidRPr="002762BE" w:rsidRDefault="009B77F5" w:rsidP="00010A08">
            <w:pPr>
              <w:widowControl w:val="0"/>
              <w:autoSpaceDE w:val="0"/>
              <w:autoSpaceDN w:val="0"/>
              <w:adjustRightInd w:val="0"/>
              <w:jc w:val="center"/>
            </w:pPr>
            <w:r>
              <w:t>-3.176</w:t>
            </w:r>
            <w:r>
              <w:rPr>
                <w:vertAlign w:val="superscript"/>
              </w:rPr>
              <w:t>***</w:t>
            </w:r>
          </w:p>
        </w:tc>
      </w:tr>
      <w:tr w:rsidR="009B77F5" w:rsidRPr="002762BE" w14:paraId="616B286C" w14:textId="77777777" w:rsidTr="00FA45EE">
        <w:tc>
          <w:tcPr>
            <w:tcW w:w="2802" w:type="dxa"/>
            <w:tcBorders>
              <w:top w:val="nil"/>
              <w:bottom w:val="single" w:sz="8" w:space="0" w:color="auto"/>
            </w:tcBorders>
            <w:tcMar>
              <w:top w:w="100" w:type="nil"/>
              <w:right w:w="100" w:type="nil"/>
            </w:tcMar>
            <w:vAlign w:val="center"/>
          </w:tcPr>
          <w:p w14:paraId="257CBC5B" w14:textId="77777777" w:rsidR="009B77F5" w:rsidRPr="002762BE" w:rsidRDefault="009B77F5" w:rsidP="00010A08">
            <w:pPr>
              <w:widowControl w:val="0"/>
              <w:autoSpaceDE w:val="0"/>
              <w:autoSpaceDN w:val="0"/>
              <w:adjustRightInd w:val="0"/>
            </w:pPr>
          </w:p>
        </w:tc>
        <w:tc>
          <w:tcPr>
            <w:tcW w:w="1364" w:type="dxa"/>
            <w:tcBorders>
              <w:top w:val="nil"/>
              <w:bottom w:val="single" w:sz="8" w:space="0" w:color="auto"/>
            </w:tcBorders>
            <w:tcMar>
              <w:top w:w="100" w:type="nil"/>
              <w:right w:w="100" w:type="nil"/>
            </w:tcMar>
            <w:vAlign w:val="center"/>
          </w:tcPr>
          <w:p w14:paraId="3D52C4DA" w14:textId="77777777" w:rsidR="009B77F5" w:rsidRPr="002762BE" w:rsidRDefault="009B77F5" w:rsidP="00010A08">
            <w:pPr>
              <w:widowControl w:val="0"/>
              <w:autoSpaceDE w:val="0"/>
              <w:autoSpaceDN w:val="0"/>
              <w:adjustRightInd w:val="0"/>
              <w:jc w:val="center"/>
            </w:pPr>
            <w:r w:rsidRPr="002762BE">
              <w:t>(0.362)</w:t>
            </w:r>
          </w:p>
        </w:tc>
        <w:tc>
          <w:tcPr>
            <w:tcW w:w="1364" w:type="dxa"/>
            <w:tcBorders>
              <w:top w:val="nil"/>
              <w:bottom w:val="single" w:sz="8" w:space="0" w:color="auto"/>
            </w:tcBorders>
            <w:tcMar>
              <w:top w:w="100" w:type="nil"/>
              <w:right w:w="100" w:type="nil"/>
            </w:tcMar>
            <w:vAlign w:val="center"/>
          </w:tcPr>
          <w:p w14:paraId="2B56B836" w14:textId="77777777" w:rsidR="009B77F5" w:rsidRPr="002762BE" w:rsidRDefault="009B77F5" w:rsidP="00010A08">
            <w:pPr>
              <w:widowControl w:val="0"/>
              <w:autoSpaceDE w:val="0"/>
              <w:autoSpaceDN w:val="0"/>
              <w:adjustRightInd w:val="0"/>
              <w:jc w:val="center"/>
            </w:pPr>
            <w:r w:rsidRPr="002762BE">
              <w:t>(0.383)</w:t>
            </w:r>
          </w:p>
        </w:tc>
        <w:tc>
          <w:tcPr>
            <w:tcW w:w="1364" w:type="dxa"/>
            <w:tcBorders>
              <w:top w:val="nil"/>
              <w:bottom w:val="single" w:sz="8" w:space="0" w:color="auto"/>
            </w:tcBorders>
            <w:tcMar>
              <w:top w:w="100" w:type="nil"/>
              <w:right w:w="100" w:type="nil"/>
            </w:tcMar>
            <w:vAlign w:val="center"/>
          </w:tcPr>
          <w:p w14:paraId="38E5C15D" w14:textId="77777777" w:rsidR="009B77F5" w:rsidRPr="002762BE" w:rsidRDefault="009B77F5" w:rsidP="00010A08">
            <w:pPr>
              <w:widowControl w:val="0"/>
              <w:autoSpaceDE w:val="0"/>
              <w:autoSpaceDN w:val="0"/>
              <w:adjustRightInd w:val="0"/>
              <w:jc w:val="center"/>
            </w:pPr>
            <w:r w:rsidRPr="002762BE">
              <w:t>(0.382)</w:t>
            </w:r>
          </w:p>
        </w:tc>
        <w:tc>
          <w:tcPr>
            <w:tcW w:w="1365" w:type="dxa"/>
            <w:tcBorders>
              <w:top w:val="nil"/>
              <w:bottom w:val="single" w:sz="8" w:space="0" w:color="auto"/>
            </w:tcBorders>
            <w:tcMar>
              <w:top w:w="100" w:type="nil"/>
              <w:right w:w="100" w:type="nil"/>
            </w:tcMar>
            <w:vAlign w:val="center"/>
          </w:tcPr>
          <w:p w14:paraId="6137ED24" w14:textId="77777777" w:rsidR="009B77F5" w:rsidRPr="002762BE" w:rsidRDefault="009B77F5" w:rsidP="00010A08">
            <w:pPr>
              <w:widowControl w:val="0"/>
              <w:autoSpaceDE w:val="0"/>
              <w:autoSpaceDN w:val="0"/>
              <w:adjustRightInd w:val="0"/>
              <w:jc w:val="center"/>
            </w:pPr>
            <w:r w:rsidRPr="002762BE">
              <w:t>(0.453)</w:t>
            </w:r>
          </w:p>
        </w:tc>
        <w:tc>
          <w:tcPr>
            <w:tcW w:w="1364" w:type="dxa"/>
            <w:tcBorders>
              <w:top w:val="nil"/>
              <w:bottom w:val="single" w:sz="8" w:space="0" w:color="auto"/>
            </w:tcBorders>
            <w:vAlign w:val="center"/>
          </w:tcPr>
          <w:p w14:paraId="39916E8C" w14:textId="77777777" w:rsidR="009B77F5" w:rsidRPr="002762BE" w:rsidRDefault="009B77F5" w:rsidP="00010A08">
            <w:pPr>
              <w:widowControl w:val="0"/>
              <w:autoSpaceDE w:val="0"/>
              <w:autoSpaceDN w:val="0"/>
              <w:adjustRightInd w:val="0"/>
              <w:jc w:val="center"/>
            </w:pPr>
            <w:r w:rsidRPr="002762BE">
              <w:t>(0.640)</w:t>
            </w:r>
          </w:p>
        </w:tc>
        <w:tc>
          <w:tcPr>
            <w:tcW w:w="1364" w:type="dxa"/>
            <w:tcBorders>
              <w:top w:val="nil"/>
              <w:bottom w:val="single" w:sz="8" w:space="0" w:color="auto"/>
            </w:tcBorders>
            <w:vAlign w:val="center"/>
          </w:tcPr>
          <w:p w14:paraId="1B4ABCFD" w14:textId="77777777" w:rsidR="009B77F5" w:rsidRPr="002762BE" w:rsidRDefault="009B77F5" w:rsidP="00010A08">
            <w:pPr>
              <w:widowControl w:val="0"/>
              <w:autoSpaceDE w:val="0"/>
              <w:autoSpaceDN w:val="0"/>
              <w:adjustRightInd w:val="0"/>
              <w:jc w:val="center"/>
            </w:pPr>
            <w:r w:rsidRPr="002762BE">
              <w:t>(0.423)</w:t>
            </w:r>
          </w:p>
        </w:tc>
        <w:tc>
          <w:tcPr>
            <w:tcW w:w="1364" w:type="dxa"/>
            <w:tcBorders>
              <w:top w:val="nil"/>
              <w:bottom w:val="single" w:sz="8" w:space="0" w:color="auto"/>
            </w:tcBorders>
            <w:vAlign w:val="center"/>
          </w:tcPr>
          <w:p w14:paraId="100B5E28" w14:textId="3984B6E7" w:rsidR="009B77F5" w:rsidRPr="002762BE" w:rsidRDefault="009B77F5" w:rsidP="00010A08">
            <w:pPr>
              <w:widowControl w:val="0"/>
              <w:autoSpaceDE w:val="0"/>
              <w:autoSpaceDN w:val="0"/>
              <w:adjustRightInd w:val="0"/>
              <w:jc w:val="center"/>
            </w:pPr>
            <w:r w:rsidRPr="002762BE">
              <w:t>(0.544)</w:t>
            </w:r>
          </w:p>
        </w:tc>
        <w:tc>
          <w:tcPr>
            <w:tcW w:w="1365" w:type="dxa"/>
            <w:tcBorders>
              <w:top w:val="nil"/>
              <w:bottom w:val="single" w:sz="8" w:space="0" w:color="auto"/>
            </w:tcBorders>
            <w:vAlign w:val="center"/>
          </w:tcPr>
          <w:p w14:paraId="18FDE2F3" w14:textId="38B93F05" w:rsidR="009B77F5" w:rsidRPr="002762BE" w:rsidRDefault="009B77F5" w:rsidP="00010A08">
            <w:pPr>
              <w:widowControl w:val="0"/>
              <w:autoSpaceDE w:val="0"/>
              <w:autoSpaceDN w:val="0"/>
              <w:adjustRightInd w:val="0"/>
              <w:jc w:val="center"/>
            </w:pPr>
            <w:r>
              <w:t>(0.454)</w:t>
            </w:r>
          </w:p>
        </w:tc>
      </w:tr>
      <w:tr w:rsidR="009B77F5" w:rsidRPr="002762BE" w14:paraId="31C03709" w14:textId="77777777" w:rsidTr="00FA45EE">
        <w:tc>
          <w:tcPr>
            <w:tcW w:w="2802" w:type="dxa"/>
            <w:tcBorders>
              <w:top w:val="single" w:sz="8" w:space="0" w:color="auto"/>
              <w:bottom w:val="nil"/>
            </w:tcBorders>
            <w:tcMar>
              <w:top w:w="100" w:type="nil"/>
              <w:right w:w="100" w:type="nil"/>
            </w:tcMar>
            <w:vAlign w:val="center"/>
          </w:tcPr>
          <w:p w14:paraId="66FAB3FD" w14:textId="77777777" w:rsidR="009B77F5" w:rsidRPr="002762BE" w:rsidRDefault="009B77F5" w:rsidP="00010A08">
            <w:pPr>
              <w:widowControl w:val="0"/>
              <w:autoSpaceDE w:val="0"/>
              <w:autoSpaceDN w:val="0"/>
              <w:adjustRightInd w:val="0"/>
            </w:pPr>
            <w:r w:rsidRPr="002762BE">
              <w:rPr>
                <w:i/>
                <w:iCs/>
              </w:rPr>
              <w:t>N</w:t>
            </w:r>
          </w:p>
        </w:tc>
        <w:tc>
          <w:tcPr>
            <w:tcW w:w="1364" w:type="dxa"/>
            <w:tcBorders>
              <w:top w:val="single" w:sz="8" w:space="0" w:color="auto"/>
              <w:bottom w:val="nil"/>
            </w:tcBorders>
            <w:tcMar>
              <w:top w:w="100" w:type="nil"/>
              <w:right w:w="100" w:type="nil"/>
            </w:tcMar>
            <w:vAlign w:val="center"/>
          </w:tcPr>
          <w:p w14:paraId="3AD7DB4F" w14:textId="77777777" w:rsidR="009B77F5" w:rsidRPr="002762BE" w:rsidRDefault="009B77F5" w:rsidP="00010A08">
            <w:pPr>
              <w:widowControl w:val="0"/>
              <w:autoSpaceDE w:val="0"/>
              <w:autoSpaceDN w:val="0"/>
              <w:adjustRightInd w:val="0"/>
              <w:jc w:val="center"/>
            </w:pPr>
            <w:r w:rsidRPr="002762BE">
              <w:t>2,102</w:t>
            </w:r>
          </w:p>
        </w:tc>
        <w:tc>
          <w:tcPr>
            <w:tcW w:w="1364" w:type="dxa"/>
            <w:tcBorders>
              <w:top w:val="single" w:sz="8" w:space="0" w:color="auto"/>
              <w:bottom w:val="nil"/>
            </w:tcBorders>
            <w:tcMar>
              <w:top w:w="100" w:type="nil"/>
              <w:right w:w="100" w:type="nil"/>
            </w:tcMar>
            <w:vAlign w:val="center"/>
          </w:tcPr>
          <w:p w14:paraId="06053CD8" w14:textId="77777777" w:rsidR="009B77F5" w:rsidRPr="002762BE" w:rsidRDefault="009B77F5" w:rsidP="00010A08">
            <w:pPr>
              <w:widowControl w:val="0"/>
              <w:autoSpaceDE w:val="0"/>
              <w:autoSpaceDN w:val="0"/>
              <w:adjustRightInd w:val="0"/>
              <w:jc w:val="center"/>
            </w:pPr>
            <w:r w:rsidRPr="002762BE">
              <w:t>1,861</w:t>
            </w:r>
          </w:p>
        </w:tc>
        <w:tc>
          <w:tcPr>
            <w:tcW w:w="1364" w:type="dxa"/>
            <w:tcBorders>
              <w:top w:val="single" w:sz="8" w:space="0" w:color="auto"/>
              <w:bottom w:val="nil"/>
            </w:tcBorders>
            <w:tcMar>
              <w:top w:w="100" w:type="nil"/>
              <w:right w:w="100" w:type="nil"/>
            </w:tcMar>
            <w:vAlign w:val="center"/>
          </w:tcPr>
          <w:p w14:paraId="11FBE777" w14:textId="77777777" w:rsidR="009B77F5" w:rsidRPr="002762BE" w:rsidRDefault="009B77F5" w:rsidP="00010A08">
            <w:pPr>
              <w:widowControl w:val="0"/>
              <w:autoSpaceDE w:val="0"/>
              <w:autoSpaceDN w:val="0"/>
              <w:adjustRightInd w:val="0"/>
              <w:jc w:val="center"/>
            </w:pPr>
            <w:r w:rsidRPr="002762BE">
              <w:t>1,902</w:t>
            </w:r>
          </w:p>
        </w:tc>
        <w:tc>
          <w:tcPr>
            <w:tcW w:w="1365" w:type="dxa"/>
            <w:tcBorders>
              <w:top w:val="single" w:sz="8" w:space="0" w:color="auto"/>
              <w:bottom w:val="nil"/>
            </w:tcBorders>
            <w:tcMar>
              <w:top w:w="100" w:type="nil"/>
              <w:right w:w="100" w:type="nil"/>
            </w:tcMar>
            <w:vAlign w:val="center"/>
          </w:tcPr>
          <w:p w14:paraId="07EB6E2A" w14:textId="77777777" w:rsidR="009B77F5" w:rsidRPr="002762BE" w:rsidRDefault="009B77F5" w:rsidP="00010A08">
            <w:pPr>
              <w:widowControl w:val="0"/>
              <w:autoSpaceDE w:val="0"/>
              <w:autoSpaceDN w:val="0"/>
              <w:adjustRightInd w:val="0"/>
              <w:jc w:val="center"/>
            </w:pPr>
            <w:r w:rsidRPr="002762BE">
              <w:t>1,819</w:t>
            </w:r>
          </w:p>
        </w:tc>
        <w:tc>
          <w:tcPr>
            <w:tcW w:w="1364" w:type="dxa"/>
            <w:tcBorders>
              <w:top w:val="single" w:sz="8" w:space="0" w:color="auto"/>
              <w:bottom w:val="nil"/>
            </w:tcBorders>
            <w:vAlign w:val="center"/>
          </w:tcPr>
          <w:p w14:paraId="6DEE01FE" w14:textId="77777777" w:rsidR="009B77F5" w:rsidRPr="002762BE" w:rsidRDefault="009B77F5" w:rsidP="00010A08">
            <w:pPr>
              <w:widowControl w:val="0"/>
              <w:autoSpaceDE w:val="0"/>
              <w:autoSpaceDN w:val="0"/>
              <w:adjustRightInd w:val="0"/>
              <w:jc w:val="center"/>
            </w:pPr>
            <w:r w:rsidRPr="002762BE">
              <w:t>686</w:t>
            </w:r>
          </w:p>
        </w:tc>
        <w:tc>
          <w:tcPr>
            <w:tcW w:w="1364" w:type="dxa"/>
            <w:tcBorders>
              <w:top w:val="single" w:sz="8" w:space="0" w:color="auto"/>
              <w:bottom w:val="nil"/>
            </w:tcBorders>
            <w:vAlign w:val="center"/>
          </w:tcPr>
          <w:p w14:paraId="5ECF6B14" w14:textId="77777777" w:rsidR="009B77F5" w:rsidRPr="002762BE" w:rsidRDefault="009B77F5" w:rsidP="00010A08">
            <w:pPr>
              <w:widowControl w:val="0"/>
              <w:autoSpaceDE w:val="0"/>
              <w:autoSpaceDN w:val="0"/>
              <w:adjustRightInd w:val="0"/>
              <w:jc w:val="center"/>
            </w:pPr>
            <w:r w:rsidRPr="002762BE">
              <w:t>759</w:t>
            </w:r>
          </w:p>
        </w:tc>
        <w:tc>
          <w:tcPr>
            <w:tcW w:w="1364" w:type="dxa"/>
            <w:tcBorders>
              <w:top w:val="single" w:sz="8" w:space="0" w:color="auto"/>
              <w:bottom w:val="nil"/>
            </w:tcBorders>
            <w:vAlign w:val="center"/>
          </w:tcPr>
          <w:p w14:paraId="5984D4A5" w14:textId="33698B7E" w:rsidR="009B77F5" w:rsidRPr="002762BE" w:rsidRDefault="009B77F5" w:rsidP="00010A08">
            <w:pPr>
              <w:widowControl w:val="0"/>
              <w:autoSpaceDE w:val="0"/>
              <w:autoSpaceDN w:val="0"/>
              <w:adjustRightInd w:val="0"/>
              <w:jc w:val="center"/>
            </w:pPr>
            <w:r w:rsidRPr="002762BE">
              <w:t>588</w:t>
            </w:r>
          </w:p>
        </w:tc>
        <w:tc>
          <w:tcPr>
            <w:tcW w:w="1365" w:type="dxa"/>
            <w:tcBorders>
              <w:top w:val="single" w:sz="8" w:space="0" w:color="auto"/>
              <w:bottom w:val="nil"/>
            </w:tcBorders>
            <w:vAlign w:val="center"/>
          </w:tcPr>
          <w:p w14:paraId="7531C541" w14:textId="35B37ADC" w:rsidR="009B77F5" w:rsidRPr="002762BE" w:rsidRDefault="009B77F5" w:rsidP="00010A08">
            <w:pPr>
              <w:widowControl w:val="0"/>
              <w:autoSpaceDE w:val="0"/>
              <w:autoSpaceDN w:val="0"/>
              <w:adjustRightInd w:val="0"/>
              <w:jc w:val="center"/>
            </w:pPr>
            <w:r>
              <w:t>711</w:t>
            </w:r>
          </w:p>
        </w:tc>
      </w:tr>
      <w:tr w:rsidR="009B77F5" w:rsidRPr="002762BE" w14:paraId="6B5F930A" w14:textId="77777777" w:rsidTr="00FA45EE">
        <w:tc>
          <w:tcPr>
            <w:tcW w:w="2802" w:type="dxa"/>
            <w:tcBorders>
              <w:top w:val="nil"/>
              <w:bottom w:val="nil"/>
            </w:tcBorders>
            <w:tcMar>
              <w:top w:w="100" w:type="nil"/>
              <w:right w:w="100" w:type="nil"/>
            </w:tcMar>
            <w:vAlign w:val="center"/>
          </w:tcPr>
          <w:p w14:paraId="360C1263" w14:textId="77777777" w:rsidR="009B77F5" w:rsidRPr="002762BE" w:rsidRDefault="009B77F5" w:rsidP="00010A08">
            <w:pPr>
              <w:widowControl w:val="0"/>
              <w:autoSpaceDE w:val="0"/>
              <w:autoSpaceDN w:val="0"/>
              <w:adjustRightInd w:val="0"/>
            </w:pPr>
            <w:r w:rsidRPr="002762BE">
              <w:t xml:space="preserve">pseudo </w:t>
            </w:r>
            <w:r w:rsidRPr="002762BE">
              <w:rPr>
                <w:i/>
                <w:iCs/>
              </w:rPr>
              <w:t>R</w:t>
            </w:r>
            <w:r w:rsidRPr="002762BE">
              <w:rPr>
                <w:vertAlign w:val="superscript"/>
              </w:rPr>
              <w:t>2</w:t>
            </w:r>
          </w:p>
        </w:tc>
        <w:tc>
          <w:tcPr>
            <w:tcW w:w="1364" w:type="dxa"/>
            <w:tcBorders>
              <w:top w:val="nil"/>
              <w:bottom w:val="nil"/>
            </w:tcBorders>
            <w:tcMar>
              <w:top w:w="100" w:type="nil"/>
              <w:right w:w="100" w:type="nil"/>
            </w:tcMar>
            <w:vAlign w:val="center"/>
          </w:tcPr>
          <w:p w14:paraId="082A29B3" w14:textId="77777777" w:rsidR="009B77F5" w:rsidRPr="002762BE" w:rsidRDefault="009B77F5" w:rsidP="00010A08">
            <w:pPr>
              <w:widowControl w:val="0"/>
              <w:autoSpaceDE w:val="0"/>
              <w:autoSpaceDN w:val="0"/>
              <w:adjustRightInd w:val="0"/>
              <w:jc w:val="center"/>
            </w:pPr>
            <w:r w:rsidRPr="002762BE">
              <w:t>0.369</w:t>
            </w:r>
          </w:p>
        </w:tc>
        <w:tc>
          <w:tcPr>
            <w:tcW w:w="1364" w:type="dxa"/>
            <w:tcBorders>
              <w:top w:val="nil"/>
              <w:bottom w:val="nil"/>
            </w:tcBorders>
            <w:tcMar>
              <w:top w:w="100" w:type="nil"/>
              <w:right w:w="100" w:type="nil"/>
            </w:tcMar>
            <w:vAlign w:val="center"/>
          </w:tcPr>
          <w:p w14:paraId="548E6150" w14:textId="77777777" w:rsidR="009B77F5" w:rsidRPr="002762BE" w:rsidRDefault="009B77F5" w:rsidP="00010A08">
            <w:pPr>
              <w:widowControl w:val="0"/>
              <w:autoSpaceDE w:val="0"/>
              <w:autoSpaceDN w:val="0"/>
              <w:adjustRightInd w:val="0"/>
              <w:jc w:val="center"/>
            </w:pPr>
            <w:r w:rsidRPr="002762BE">
              <w:t>0.301</w:t>
            </w:r>
          </w:p>
        </w:tc>
        <w:tc>
          <w:tcPr>
            <w:tcW w:w="1364" w:type="dxa"/>
            <w:tcBorders>
              <w:top w:val="nil"/>
              <w:bottom w:val="nil"/>
            </w:tcBorders>
            <w:tcMar>
              <w:top w:w="100" w:type="nil"/>
              <w:right w:w="100" w:type="nil"/>
            </w:tcMar>
            <w:vAlign w:val="center"/>
          </w:tcPr>
          <w:p w14:paraId="7538171F" w14:textId="77777777" w:rsidR="009B77F5" w:rsidRPr="002762BE" w:rsidRDefault="009B77F5" w:rsidP="00010A08">
            <w:pPr>
              <w:widowControl w:val="0"/>
              <w:autoSpaceDE w:val="0"/>
              <w:autoSpaceDN w:val="0"/>
              <w:adjustRightInd w:val="0"/>
              <w:jc w:val="center"/>
            </w:pPr>
            <w:r w:rsidRPr="002762BE">
              <w:t>0.341</w:t>
            </w:r>
          </w:p>
        </w:tc>
        <w:tc>
          <w:tcPr>
            <w:tcW w:w="1365" w:type="dxa"/>
            <w:tcBorders>
              <w:top w:val="nil"/>
              <w:bottom w:val="nil"/>
            </w:tcBorders>
            <w:tcMar>
              <w:top w:w="100" w:type="nil"/>
              <w:right w:w="100" w:type="nil"/>
            </w:tcMar>
            <w:vAlign w:val="center"/>
          </w:tcPr>
          <w:p w14:paraId="03DBF108" w14:textId="77777777" w:rsidR="009B77F5" w:rsidRPr="002762BE" w:rsidRDefault="009B77F5" w:rsidP="00010A08">
            <w:pPr>
              <w:widowControl w:val="0"/>
              <w:autoSpaceDE w:val="0"/>
              <w:autoSpaceDN w:val="0"/>
              <w:adjustRightInd w:val="0"/>
              <w:jc w:val="center"/>
            </w:pPr>
            <w:r w:rsidRPr="002762BE">
              <w:t>0.512</w:t>
            </w:r>
          </w:p>
        </w:tc>
        <w:tc>
          <w:tcPr>
            <w:tcW w:w="1364" w:type="dxa"/>
            <w:tcBorders>
              <w:top w:val="nil"/>
              <w:bottom w:val="nil"/>
            </w:tcBorders>
            <w:vAlign w:val="center"/>
          </w:tcPr>
          <w:p w14:paraId="27BA819F" w14:textId="77777777" w:rsidR="009B77F5" w:rsidRPr="002762BE" w:rsidRDefault="009B77F5" w:rsidP="00010A08">
            <w:pPr>
              <w:widowControl w:val="0"/>
              <w:autoSpaceDE w:val="0"/>
              <w:autoSpaceDN w:val="0"/>
              <w:adjustRightInd w:val="0"/>
              <w:jc w:val="center"/>
            </w:pPr>
            <w:r w:rsidRPr="002762BE">
              <w:t>0.265</w:t>
            </w:r>
          </w:p>
        </w:tc>
        <w:tc>
          <w:tcPr>
            <w:tcW w:w="1364" w:type="dxa"/>
            <w:tcBorders>
              <w:top w:val="nil"/>
              <w:bottom w:val="nil"/>
            </w:tcBorders>
            <w:vAlign w:val="center"/>
          </w:tcPr>
          <w:p w14:paraId="390B6FB4" w14:textId="77777777" w:rsidR="009B77F5" w:rsidRPr="002762BE" w:rsidRDefault="009B77F5" w:rsidP="00010A08">
            <w:pPr>
              <w:widowControl w:val="0"/>
              <w:autoSpaceDE w:val="0"/>
              <w:autoSpaceDN w:val="0"/>
              <w:adjustRightInd w:val="0"/>
              <w:jc w:val="center"/>
            </w:pPr>
            <w:r w:rsidRPr="002762BE">
              <w:t>0.212</w:t>
            </w:r>
          </w:p>
        </w:tc>
        <w:tc>
          <w:tcPr>
            <w:tcW w:w="1364" w:type="dxa"/>
            <w:tcBorders>
              <w:top w:val="nil"/>
              <w:bottom w:val="nil"/>
            </w:tcBorders>
            <w:vAlign w:val="center"/>
          </w:tcPr>
          <w:p w14:paraId="1129C890" w14:textId="731936DD" w:rsidR="009B77F5" w:rsidRPr="002762BE" w:rsidRDefault="009B77F5" w:rsidP="00010A08">
            <w:pPr>
              <w:widowControl w:val="0"/>
              <w:autoSpaceDE w:val="0"/>
              <w:autoSpaceDN w:val="0"/>
              <w:adjustRightInd w:val="0"/>
              <w:jc w:val="center"/>
            </w:pPr>
            <w:r w:rsidRPr="002762BE">
              <w:t>0.298</w:t>
            </w:r>
          </w:p>
        </w:tc>
        <w:tc>
          <w:tcPr>
            <w:tcW w:w="1365" w:type="dxa"/>
            <w:tcBorders>
              <w:top w:val="nil"/>
              <w:bottom w:val="nil"/>
            </w:tcBorders>
            <w:vAlign w:val="center"/>
          </w:tcPr>
          <w:p w14:paraId="0EAB68FE" w14:textId="417D0DCF" w:rsidR="009B77F5" w:rsidRPr="002762BE" w:rsidRDefault="009B77F5" w:rsidP="00010A08">
            <w:pPr>
              <w:widowControl w:val="0"/>
              <w:autoSpaceDE w:val="0"/>
              <w:autoSpaceDN w:val="0"/>
              <w:adjustRightInd w:val="0"/>
              <w:jc w:val="center"/>
            </w:pPr>
            <w:r>
              <w:t>0.115</w:t>
            </w:r>
          </w:p>
        </w:tc>
      </w:tr>
      <w:tr w:rsidR="009B77F5" w:rsidRPr="002762BE" w14:paraId="32D36501" w14:textId="77777777" w:rsidTr="002F58BC">
        <w:tc>
          <w:tcPr>
            <w:tcW w:w="2802" w:type="dxa"/>
            <w:tcBorders>
              <w:top w:val="nil"/>
              <w:bottom w:val="nil"/>
            </w:tcBorders>
            <w:tcMar>
              <w:top w:w="100" w:type="nil"/>
              <w:right w:w="100" w:type="nil"/>
            </w:tcMar>
          </w:tcPr>
          <w:p w14:paraId="4C98C7D0" w14:textId="77777777" w:rsidR="009B77F5" w:rsidRPr="002762BE" w:rsidRDefault="009B77F5" w:rsidP="00010A08">
            <w:pPr>
              <w:widowControl w:val="0"/>
              <w:autoSpaceDE w:val="0"/>
              <w:autoSpaceDN w:val="0"/>
              <w:adjustRightInd w:val="0"/>
            </w:pPr>
            <w:r w:rsidRPr="002762BE">
              <w:t>Correctly classified</w:t>
            </w:r>
          </w:p>
        </w:tc>
        <w:tc>
          <w:tcPr>
            <w:tcW w:w="1364" w:type="dxa"/>
            <w:tcBorders>
              <w:top w:val="nil"/>
              <w:bottom w:val="nil"/>
            </w:tcBorders>
            <w:tcMar>
              <w:top w:w="100" w:type="nil"/>
              <w:right w:w="100" w:type="nil"/>
            </w:tcMar>
          </w:tcPr>
          <w:p w14:paraId="1C366708" w14:textId="77777777" w:rsidR="009B77F5" w:rsidRPr="002762BE" w:rsidRDefault="009B77F5" w:rsidP="00010A08">
            <w:pPr>
              <w:widowControl w:val="0"/>
              <w:autoSpaceDE w:val="0"/>
              <w:autoSpaceDN w:val="0"/>
              <w:adjustRightInd w:val="0"/>
              <w:jc w:val="center"/>
            </w:pPr>
            <w:r w:rsidRPr="002762BE">
              <w:t>80.97%</w:t>
            </w:r>
          </w:p>
        </w:tc>
        <w:tc>
          <w:tcPr>
            <w:tcW w:w="1364" w:type="dxa"/>
            <w:tcBorders>
              <w:top w:val="nil"/>
              <w:bottom w:val="nil"/>
            </w:tcBorders>
            <w:tcMar>
              <w:top w:w="100" w:type="nil"/>
              <w:right w:w="100" w:type="nil"/>
            </w:tcMar>
          </w:tcPr>
          <w:p w14:paraId="6E1B6A08" w14:textId="77777777" w:rsidR="009B77F5" w:rsidRPr="002762BE" w:rsidRDefault="009B77F5" w:rsidP="00010A08">
            <w:pPr>
              <w:widowControl w:val="0"/>
              <w:autoSpaceDE w:val="0"/>
              <w:autoSpaceDN w:val="0"/>
              <w:adjustRightInd w:val="0"/>
              <w:jc w:val="center"/>
            </w:pPr>
            <w:r w:rsidRPr="002762BE">
              <w:t>76.89%</w:t>
            </w:r>
          </w:p>
        </w:tc>
        <w:tc>
          <w:tcPr>
            <w:tcW w:w="1364" w:type="dxa"/>
            <w:tcBorders>
              <w:top w:val="nil"/>
              <w:bottom w:val="nil"/>
            </w:tcBorders>
            <w:tcMar>
              <w:top w:w="100" w:type="nil"/>
              <w:right w:w="100" w:type="nil"/>
            </w:tcMar>
          </w:tcPr>
          <w:p w14:paraId="2CBFA3BA" w14:textId="77777777" w:rsidR="009B77F5" w:rsidRPr="002762BE" w:rsidRDefault="009B77F5" w:rsidP="00010A08">
            <w:pPr>
              <w:widowControl w:val="0"/>
              <w:autoSpaceDE w:val="0"/>
              <w:autoSpaceDN w:val="0"/>
              <w:adjustRightInd w:val="0"/>
              <w:jc w:val="center"/>
            </w:pPr>
            <w:r w:rsidRPr="002762BE">
              <w:t>79.60%</w:t>
            </w:r>
          </w:p>
        </w:tc>
        <w:tc>
          <w:tcPr>
            <w:tcW w:w="1365" w:type="dxa"/>
            <w:tcBorders>
              <w:top w:val="nil"/>
              <w:bottom w:val="nil"/>
            </w:tcBorders>
            <w:tcMar>
              <w:top w:w="100" w:type="nil"/>
              <w:right w:w="100" w:type="nil"/>
            </w:tcMar>
          </w:tcPr>
          <w:p w14:paraId="4EF8E2EC" w14:textId="77777777" w:rsidR="009B77F5" w:rsidRPr="002762BE" w:rsidRDefault="009B77F5" w:rsidP="00010A08">
            <w:pPr>
              <w:widowControl w:val="0"/>
              <w:autoSpaceDE w:val="0"/>
              <w:autoSpaceDN w:val="0"/>
              <w:adjustRightInd w:val="0"/>
              <w:jc w:val="center"/>
            </w:pPr>
            <w:r w:rsidRPr="002762BE">
              <w:t>85.98%</w:t>
            </w:r>
          </w:p>
        </w:tc>
        <w:tc>
          <w:tcPr>
            <w:tcW w:w="1364" w:type="dxa"/>
            <w:tcBorders>
              <w:top w:val="nil"/>
              <w:bottom w:val="nil"/>
            </w:tcBorders>
          </w:tcPr>
          <w:p w14:paraId="3D265518" w14:textId="77777777" w:rsidR="009B77F5" w:rsidRPr="002762BE" w:rsidRDefault="009B77F5" w:rsidP="00010A08">
            <w:pPr>
              <w:widowControl w:val="0"/>
              <w:autoSpaceDE w:val="0"/>
              <w:autoSpaceDN w:val="0"/>
              <w:adjustRightInd w:val="0"/>
              <w:jc w:val="center"/>
            </w:pPr>
            <w:r w:rsidRPr="002762BE">
              <w:t>76.97%</w:t>
            </w:r>
          </w:p>
        </w:tc>
        <w:tc>
          <w:tcPr>
            <w:tcW w:w="1364" w:type="dxa"/>
            <w:tcBorders>
              <w:top w:val="nil"/>
              <w:bottom w:val="nil"/>
            </w:tcBorders>
          </w:tcPr>
          <w:p w14:paraId="029B6000" w14:textId="77777777" w:rsidR="009B77F5" w:rsidRPr="002762BE" w:rsidRDefault="009B77F5" w:rsidP="00010A08">
            <w:pPr>
              <w:widowControl w:val="0"/>
              <w:autoSpaceDE w:val="0"/>
              <w:autoSpaceDN w:val="0"/>
              <w:adjustRightInd w:val="0"/>
              <w:jc w:val="center"/>
            </w:pPr>
            <w:r w:rsidRPr="002762BE">
              <w:t>73.12%</w:t>
            </w:r>
          </w:p>
        </w:tc>
        <w:tc>
          <w:tcPr>
            <w:tcW w:w="1364" w:type="dxa"/>
            <w:tcBorders>
              <w:top w:val="nil"/>
              <w:bottom w:val="nil"/>
            </w:tcBorders>
          </w:tcPr>
          <w:p w14:paraId="1B7E9D71" w14:textId="295AB12D" w:rsidR="009B77F5" w:rsidRPr="002762BE" w:rsidRDefault="009B77F5" w:rsidP="00010A08">
            <w:pPr>
              <w:widowControl w:val="0"/>
              <w:autoSpaceDE w:val="0"/>
              <w:autoSpaceDN w:val="0"/>
              <w:adjustRightInd w:val="0"/>
              <w:jc w:val="center"/>
            </w:pPr>
            <w:r w:rsidRPr="002762BE">
              <w:t>77.55%</w:t>
            </w:r>
          </w:p>
        </w:tc>
        <w:tc>
          <w:tcPr>
            <w:tcW w:w="1365" w:type="dxa"/>
            <w:tcBorders>
              <w:top w:val="nil"/>
              <w:bottom w:val="nil"/>
            </w:tcBorders>
          </w:tcPr>
          <w:p w14:paraId="2C98C58E" w14:textId="75878767" w:rsidR="009B77F5" w:rsidRPr="002762BE" w:rsidRDefault="009B77F5" w:rsidP="00010A08">
            <w:pPr>
              <w:widowControl w:val="0"/>
              <w:autoSpaceDE w:val="0"/>
              <w:autoSpaceDN w:val="0"/>
              <w:adjustRightInd w:val="0"/>
              <w:jc w:val="center"/>
            </w:pPr>
            <w:r>
              <w:t>66.67%</w:t>
            </w:r>
          </w:p>
        </w:tc>
      </w:tr>
      <w:tr w:rsidR="009B77F5" w:rsidRPr="002762BE" w14:paraId="346A629F" w14:textId="77777777" w:rsidTr="002F58BC">
        <w:tc>
          <w:tcPr>
            <w:tcW w:w="2802" w:type="dxa"/>
            <w:tcBorders>
              <w:top w:val="nil"/>
              <w:bottom w:val="single" w:sz="8" w:space="0" w:color="auto"/>
            </w:tcBorders>
            <w:tcMar>
              <w:top w:w="100" w:type="nil"/>
              <w:right w:w="100" w:type="nil"/>
            </w:tcMar>
          </w:tcPr>
          <w:p w14:paraId="72D6AE0D" w14:textId="77777777" w:rsidR="009B77F5" w:rsidRPr="002762BE" w:rsidRDefault="009B77F5" w:rsidP="00010A08">
            <w:pPr>
              <w:widowControl w:val="0"/>
              <w:autoSpaceDE w:val="0"/>
              <w:autoSpaceDN w:val="0"/>
              <w:adjustRightInd w:val="0"/>
            </w:pPr>
            <w:r w:rsidRPr="002762BE">
              <w:t>Area under the ROC curve</w:t>
            </w:r>
          </w:p>
        </w:tc>
        <w:tc>
          <w:tcPr>
            <w:tcW w:w="1364" w:type="dxa"/>
            <w:tcBorders>
              <w:top w:val="nil"/>
              <w:bottom w:val="single" w:sz="8" w:space="0" w:color="auto"/>
            </w:tcBorders>
            <w:tcMar>
              <w:top w:w="100" w:type="nil"/>
              <w:right w:w="100" w:type="nil"/>
            </w:tcMar>
          </w:tcPr>
          <w:p w14:paraId="30E02EFF" w14:textId="77777777" w:rsidR="009B77F5" w:rsidRPr="002762BE" w:rsidRDefault="009B77F5" w:rsidP="00010A08">
            <w:pPr>
              <w:widowControl w:val="0"/>
              <w:autoSpaceDE w:val="0"/>
              <w:autoSpaceDN w:val="0"/>
              <w:adjustRightInd w:val="0"/>
              <w:jc w:val="center"/>
            </w:pPr>
            <w:r w:rsidRPr="002762BE">
              <w:t>0.884</w:t>
            </w:r>
          </w:p>
        </w:tc>
        <w:tc>
          <w:tcPr>
            <w:tcW w:w="1364" w:type="dxa"/>
            <w:tcBorders>
              <w:top w:val="nil"/>
              <w:bottom w:val="single" w:sz="8" w:space="0" w:color="auto"/>
            </w:tcBorders>
            <w:tcMar>
              <w:top w:w="100" w:type="nil"/>
              <w:right w:w="100" w:type="nil"/>
            </w:tcMar>
          </w:tcPr>
          <w:p w14:paraId="2377B34C" w14:textId="77777777" w:rsidR="009B77F5" w:rsidRPr="002762BE" w:rsidRDefault="009B77F5" w:rsidP="00010A08">
            <w:pPr>
              <w:widowControl w:val="0"/>
              <w:autoSpaceDE w:val="0"/>
              <w:autoSpaceDN w:val="0"/>
              <w:adjustRightInd w:val="0"/>
              <w:jc w:val="center"/>
            </w:pPr>
            <w:r w:rsidRPr="002762BE">
              <w:t>0.851</w:t>
            </w:r>
          </w:p>
        </w:tc>
        <w:tc>
          <w:tcPr>
            <w:tcW w:w="1364" w:type="dxa"/>
            <w:tcBorders>
              <w:top w:val="nil"/>
              <w:bottom w:val="single" w:sz="8" w:space="0" w:color="auto"/>
            </w:tcBorders>
            <w:tcMar>
              <w:top w:w="100" w:type="nil"/>
              <w:right w:w="100" w:type="nil"/>
            </w:tcMar>
          </w:tcPr>
          <w:p w14:paraId="4226291A" w14:textId="77777777" w:rsidR="009B77F5" w:rsidRPr="002762BE" w:rsidRDefault="009B77F5" w:rsidP="00010A08">
            <w:pPr>
              <w:widowControl w:val="0"/>
              <w:autoSpaceDE w:val="0"/>
              <w:autoSpaceDN w:val="0"/>
              <w:adjustRightInd w:val="0"/>
              <w:jc w:val="center"/>
            </w:pPr>
            <w:r w:rsidRPr="002762BE">
              <w:t>0.876</w:t>
            </w:r>
          </w:p>
        </w:tc>
        <w:tc>
          <w:tcPr>
            <w:tcW w:w="1365" w:type="dxa"/>
            <w:tcBorders>
              <w:top w:val="nil"/>
              <w:bottom w:val="single" w:sz="8" w:space="0" w:color="auto"/>
            </w:tcBorders>
            <w:tcMar>
              <w:top w:w="100" w:type="nil"/>
              <w:right w:w="100" w:type="nil"/>
            </w:tcMar>
          </w:tcPr>
          <w:p w14:paraId="4D0390A7" w14:textId="77777777" w:rsidR="009B77F5" w:rsidRPr="002762BE" w:rsidRDefault="009B77F5" w:rsidP="00010A08">
            <w:pPr>
              <w:widowControl w:val="0"/>
              <w:autoSpaceDE w:val="0"/>
              <w:autoSpaceDN w:val="0"/>
              <w:adjustRightInd w:val="0"/>
              <w:jc w:val="center"/>
            </w:pPr>
            <w:r w:rsidRPr="002762BE">
              <w:t>0.934</w:t>
            </w:r>
          </w:p>
        </w:tc>
        <w:tc>
          <w:tcPr>
            <w:tcW w:w="1364" w:type="dxa"/>
            <w:tcBorders>
              <w:top w:val="nil"/>
              <w:bottom w:val="single" w:sz="8" w:space="0" w:color="auto"/>
            </w:tcBorders>
          </w:tcPr>
          <w:p w14:paraId="1CD13814" w14:textId="77777777" w:rsidR="009B77F5" w:rsidRPr="002762BE" w:rsidRDefault="009B77F5" w:rsidP="00010A08">
            <w:pPr>
              <w:widowControl w:val="0"/>
              <w:autoSpaceDE w:val="0"/>
              <w:autoSpaceDN w:val="0"/>
              <w:adjustRightInd w:val="0"/>
              <w:jc w:val="center"/>
            </w:pPr>
            <w:r w:rsidRPr="002762BE">
              <w:t>0.834</w:t>
            </w:r>
          </w:p>
        </w:tc>
        <w:tc>
          <w:tcPr>
            <w:tcW w:w="1364" w:type="dxa"/>
            <w:tcBorders>
              <w:top w:val="nil"/>
              <w:bottom w:val="single" w:sz="8" w:space="0" w:color="auto"/>
            </w:tcBorders>
          </w:tcPr>
          <w:p w14:paraId="21610FD7" w14:textId="77777777" w:rsidR="009B77F5" w:rsidRPr="002762BE" w:rsidRDefault="009B77F5" w:rsidP="00010A08">
            <w:pPr>
              <w:widowControl w:val="0"/>
              <w:autoSpaceDE w:val="0"/>
              <w:autoSpaceDN w:val="0"/>
              <w:adjustRightInd w:val="0"/>
              <w:jc w:val="center"/>
            </w:pPr>
            <w:r w:rsidRPr="002762BE">
              <w:t>0.805</w:t>
            </w:r>
          </w:p>
        </w:tc>
        <w:tc>
          <w:tcPr>
            <w:tcW w:w="1364" w:type="dxa"/>
            <w:tcBorders>
              <w:top w:val="nil"/>
              <w:bottom w:val="single" w:sz="8" w:space="0" w:color="auto"/>
            </w:tcBorders>
          </w:tcPr>
          <w:p w14:paraId="0DD8D081" w14:textId="174BCC9D" w:rsidR="009B77F5" w:rsidRPr="002762BE" w:rsidRDefault="009B77F5" w:rsidP="00010A08">
            <w:pPr>
              <w:widowControl w:val="0"/>
              <w:autoSpaceDE w:val="0"/>
              <w:autoSpaceDN w:val="0"/>
              <w:adjustRightInd w:val="0"/>
              <w:jc w:val="center"/>
            </w:pPr>
            <w:r w:rsidRPr="002762BE">
              <w:t>0.852</w:t>
            </w:r>
          </w:p>
        </w:tc>
        <w:tc>
          <w:tcPr>
            <w:tcW w:w="1365" w:type="dxa"/>
            <w:tcBorders>
              <w:top w:val="nil"/>
              <w:bottom w:val="single" w:sz="8" w:space="0" w:color="auto"/>
            </w:tcBorders>
          </w:tcPr>
          <w:p w14:paraId="4D404EA0" w14:textId="6B626603" w:rsidR="009B77F5" w:rsidRPr="002762BE" w:rsidRDefault="009B77F5" w:rsidP="00010A08">
            <w:pPr>
              <w:widowControl w:val="0"/>
              <w:autoSpaceDE w:val="0"/>
              <w:autoSpaceDN w:val="0"/>
              <w:adjustRightInd w:val="0"/>
              <w:jc w:val="center"/>
            </w:pPr>
            <w:r>
              <w:t>0.736</w:t>
            </w:r>
          </w:p>
        </w:tc>
      </w:tr>
    </w:tbl>
    <w:p w14:paraId="70562F19" w14:textId="1989EF2A" w:rsidR="00AC6549" w:rsidRPr="002762BE" w:rsidRDefault="00AC6549" w:rsidP="00AC6549">
      <w:pPr>
        <w:widowControl w:val="0"/>
        <w:autoSpaceDE w:val="0"/>
        <w:autoSpaceDN w:val="0"/>
        <w:adjustRightInd w:val="0"/>
        <w:rPr>
          <w:sz w:val="20"/>
          <w:szCs w:val="20"/>
        </w:rPr>
      </w:pPr>
      <w:r w:rsidRPr="002762BE">
        <w:rPr>
          <w:i/>
          <w:sz w:val="20"/>
          <w:szCs w:val="20"/>
        </w:rPr>
        <w:t>Source:</w:t>
      </w:r>
      <w:r w:rsidRPr="002762BE">
        <w:rPr>
          <w:sz w:val="20"/>
          <w:szCs w:val="20"/>
        </w:rPr>
        <w:t xml:space="preserve"> 1985-1998: The European Voter Dataset; 2002, 2006: Swedish National Election Studies</w:t>
      </w:r>
      <w:r w:rsidR="002F58BC">
        <w:rPr>
          <w:sz w:val="20"/>
          <w:szCs w:val="20"/>
        </w:rPr>
        <w:t>; 2014: Comparative Study of Electoral Systems, Module 4</w:t>
      </w:r>
      <w:r w:rsidRPr="002762BE">
        <w:rPr>
          <w:sz w:val="20"/>
          <w:szCs w:val="20"/>
        </w:rPr>
        <w:t xml:space="preserve">. Standard errors in parentheses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0.05,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0.01, </w:t>
      </w:r>
      <w:r w:rsidRPr="002762BE">
        <w:rPr>
          <w:sz w:val="20"/>
          <w:szCs w:val="20"/>
          <w:vertAlign w:val="superscript"/>
        </w:rPr>
        <w:t>***</w:t>
      </w:r>
      <w:r w:rsidRPr="002762BE">
        <w:rPr>
          <w:sz w:val="20"/>
          <w:szCs w:val="20"/>
        </w:rPr>
        <w:t xml:space="preserve"> </w:t>
      </w:r>
      <w:r w:rsidRPr="002762BE">
        <w:rPr>
          <w:i/>
          <w:iCs/>
          <w:sz w:val="20"/>
          <w:szCs w:val="20"/>
        </w:rPr>
        <w:t>p</w:t>
      </w:r>
      <w:r w:rsidRPr="002762BE">
        <w:rPr>
          <w:sz w:val="20"/>
          <w:szCs w:val="20"/>
        </w:rPr>
        <w:t xml:space="preserve"> &lt; 0.001. </w:t>
      </w:r>
      <w:r w:rsidRPr="002762BE">
        <w:rPr>
          <w:sz w:val="20"/>
          <w:szCs w:val="20"/>
          <w:vertAlign w:val="superscript"/>
        </w:rPr>
        <w:t>a</w:t>
      </w:r>
      <w:r w:rsidRPr="002762BE">
        <w:rPr>
          <w:sz w:val="20"/>
          <w:szCs w:val="20"/>
        </w:rPr>
        <w:t xml:space="preserve"> Age measured in age categories.</w:t>
      </w:r>
    </w:p>
    <w:p w14:paraId="3559BAE8" w14:textId="77777777" w:rsidR="00AC6549" w:rsidRPr="002762BE" w:rsidRDefault="00AC6549" w:rsidP="00AC6549">
      <w:pPr>
        <w:widowControl w:val="0"/>
        <w:autoSpaceDE w:val="0"/>
        <w:autoSpaceDN w:val="0"/>
        <w:adjustRightInd w:val="0"/>
        <w:rPr>
          <w:sz w:val="20"/>
          <w:szCs w:val="20"/>
        </w:rPr>
      </w:pPr>
    </w:p>
    <w:p w14:paraId="34A709A8" w14:textId="77777777" w:rsidR="00AC6549" w:rsidRPr="002762BE" w:rsidRDefault="00AC6549">
      <w:pPr>
        <w:sectPr w:rsidR="00AC6549" w:rsidRPr="002762BE" w:rsidSect="00A52A5F">
          <w:pgSz w:w="15840" w:h="12240" w:orient="landscape"/>
          <w:pgMar w:top="1417" w:right="1417" w:bottom="1417" w:left="1417" w:header="708" w:footer="708" w:gutter="0"/>
          <w:cols w:space="708"/>
          <w:docGrid w:linePitch="360"/>
        </w:sectPr>
      </w:pPr>
    </w:p>
    <w:p w14:paraId="1A478083" w14:textId="22BD2428" w:rsidR="00CD0AB4" w:rsidRDefault="00AC6549" w:rsidP="00CD0AB4">
      <w:pPr>
        <w:spacing w:line="276" w:lineRule="auto"/>
        <w:rPr>
          <w:b/>
        </w:rPr>
      </w:pPr>
      <w:r w:rsidRPr="002762BE">
        <w:rPr>
          <w:b/>
        </w:rPr>
        <w:lastRenderedPageBreak/>
        <w:t xml:space="preserve">Appendix 4. </w:t>
      </w:r>
      <w:r w:rsidR="00CD0AB4">
        <w:rPr>
          <w:b/>
        </w:rPr>
        <w:t xml:space="preserve"> Individual-level analyses, controlling for ENEP</w:t>
      </w:r>
    </w:p>
    <w:p w14:paraId="30934AFC" w14:textId="77777777" w:rsidR="00811BFB" w:rsidRDefault="00811BFB" w:rsidP="00CD0AB4">
      <w:pPr>
        <w:spacing w:line="276" w:lineRule="auto"/>
        <w:rPr>
          <w:b/>
        </w:rPr>
      </w:pPr>
    </w:p>
    <w:p w14:paraId="1DB07622" w14:textId="72DEC923" w:rsidR="00811BFB" w:rsidRPr="00811BFB" w:rsidRDefault="00811BFB" w:rsidP="00CD0AB4">
      <w:pPr>
        <w:spacing w:line="276" w:lineRule="auto"/>
      </w:pPr>
      <w:r>
        <w:t>This appendix reports the results of logistic regression models explaining voting for the incumbent. Models are estimated on the pooled individual-level dataset.</w:t>
      </w:r>
    </w:p>
    <w:p w14:paraId="31263B49" w14:textId="77777777" w:rsidR="00CD0AB4" w:rsidRDefault="00CD0AB4" w:rsidP="00CD0AB4">
      <w:pPr>
        <w:spacing w:line="276" w:lineRule="auto"/>
        <w:rPr>
          <w:b/>
        </w:rPr>
      </w:pPr>
    </w:p>
    <w:p w14:paraId="778ED972" w14:textId="67D73348" w:rsidR="00CD0AB4" w:rsidRDefault="00CD0AB4" w:rsidP="00AC6549">
      <w:pPr>
        <w:spacing w:line="276" w:lineRule="auto"/>
        <w:rPr>
          <w:b/>
        </w:rPr>
      </w:pPr>
      <w:r>
        <w:t xml:space="preserve">TABLE 1. Explaining the incumbent vote – individual-level binomial </w:t>
      </w:r>
      <w:proofErr w:type="spellStart"/>
      <w:r>
        <w:t>logit</w:t>
      </w:r>
      <w:proofErr w:type="spellEnd"/>
      <w:r>
        <w:t xml:space="preserve"> estimations (since 1974)</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977"/>
        <w:gridCol w:w="2977"/>
      </w:tblGrid>
      <w:tr w:rsidR="00A740FA" w14:paraId="3AE2A6C0" w14:textId="77777777" w:rsidTr="00A740FA">
        <w:tc>
          <w:tcPr>
            <w:tcW w:w="3085" w:type="dxa"/>
            <w:tcBorders>
              <w:top w:val="single" w:sz="4" w:space="0" w:color="auto"/>
              <w:bottom w:val="nil"/>
            </w:tcBorders>
          </w:tcPr>
          <w:p w14:paraId="2D96EA83" w14:textId="77777777" w:rsidR="00A740FA" w:rsidRDefault="00A740FA" w:rsidP="00CD0AB4">
            <w:pPr>
              <w:keepNext/>
              <w:keepLines/>
              <w:spacing w:line="276" w:lineRule="auto"/>
            </w:pPr>
          </w:p>
        </w:tc>
        <w:tc>
          <w:tcPr>
            <w:tcW w:w="2977" w:type="dxa"/>
            <w:tcBorders>
              <w:top w:val="single" w:sz="4" w:space="0" w:color="auto"/>
              <w:bottom w:val="nil"/>
            </w:tcBorders>
          </w:tcPr>
          <w:p w14:paraId="11AF5CEA" w14:textId="77777777" w:rsidR="00A740FA" w:rsidRDefault="00A740FA" w:rsidP="00CD0AB4">
            <w:pPr>
              <w:keepNext/>
              <w:keepLines/>
              <w:spacing w:line="276" w:lineRule="auto"/>
              <w:jc w:val="center"/>
            </w:pPr>
            <w:r>
              <w:t>Model 1</w:t>
            </w:r>
          </w:p>
        </w:tc>
        <w:tc>
          <w:tcPr>
            <w:tcW w:w="2977" w:type="dxa"/>
            <w:tcBorders>
              <w:top w:val="single" w:sz="4" w:space="0" w:color="auto"/>
              <w:bottom w:val="nil"/>
            </w:tcBorders>
          </w:tcPr>
          <w:p w14:paraId="0F8C2EC3" w14:textId="77777777" w:rsidR="00A740FA" w:rsidRDefault="00A740FA" w:rsidP="00CD0AB4">
            <w:pPr>
              <w:keepNext/>
              <w:keepLines/>
              <w:spacing w:line="276" w:lineRule="auto"/>
              <w:jc w:val="center"/>
            </w:pPr>
            <w:r>
              <w:t>Model 2</w:t>
            </w:r>
          </w:p>
        </w:tc>
      </w:tr>
      <w:tr w:rsidR="00A740FA" w14:paraId="372BE28E" w14:textId="77777777" w:rsidTr="00A740FA">
        <w:tc>
          <w:tcPr>
            <w:tcW w:w="3085" w:type="dxa"/>
            <w:tcBorders>
              <w:top w:val="nil"/>
              <w:bottom w:val="single" w:sz="4" w:space="0" w:color="auto"/>
            </w:tcBorders>
          </w:tcPr>
          <w:p w14:paraId="2423D95C" w14:textId="77777777" w:rsidR="00A740FA" w:rsidRDefault="00A740FA" w:rsidP="00CD0AB4">
            <w:pPr>
              <w:keepNext/>
              <w:keepLines/>
              <w:spacing w:line="276" w:lineRule="auto"/>
            </w:pPr>
          </w:p>
        </w:tc>
        <w:tc>
          <w:tcPr>
            <w:tcW w:w="2977" w:type="dxa"/>
            <w:tcBorders>
              <w:top w:val="nil"/>
              <w:bottom w:val="single" w:sz="4" w:space="0" w:color="auto"/>
            </w:tcBorders>
          </w:tcPr>
          <w:p w14:paraId="0E566E73" w14:textId="77777777" w:rsidR="00A740FA" w:rsidRDefault="00A740FA" w:rsidP="00CD0AB4">
            <w:pPr>
              <w:keepNext/>
              <w:keepLines/>
              <w:spacing w:line="276" w:lineRule="auto"/>
              <w:jc w:val="center"/>
            </w:pPr>
            <w:r>
              <w:t>b</w:t>
            </w:r>
          </w:p>
          <w:p w14:paraId="24D7E4F5" w14:textId="77777777" w:rsidR="00A740FA" w:rsidRDefault="00A740FA" w:rsidP="00CD0AB4">
            <w:pPr>
              <w:keepNext/>
              <w:keepLines/>
              <w:spacing w:line="276" w:lineRule="auto"/>
              <w:jc w:val="center"/>
            </w:pPr>
            <w:r>
              <w:t>(</w:t>
            </w:r>
            <w:proofErr w:type="spellStart"/>
            <w:r>
              <w:t>s.e.</w:t>
            </w:r>
            <w:proofErr w:type="spellEnd"/>
            <w:r>
              <w:t>)</w:t>
            </w:r>
          </w:p>
        </w:tc>
        <w:tc>
          <w:tcPr>
            <w:tcW w:w="2977" w:type="dxa"/>
            <w:tcBorders>
              <w:top w:val="nil"/>
              <w:bottom w:val="single" w:sz="4" w:space="0" w:color="auto"/>
            </w:tcBorders>
          </w:tcPr>
          <w:p w14:paraId="097740CE" w14:textId="77777777" w:rsidR="00A740FA" w:rsidRDefault="00A740FA" w:rsidP="00CD0AB4">
            <w:pPr>
              <w:keepNext/>
              <w:keepLines/>
              <w:spacing w:line="276" w:lineRule="auto"/>
              <w:jc w:val="center"/>
            </w:pPr>
            <w:r>
              <w:t>b</w:t>
            </w:r>
          </w:p>
          <w:p w14:paraId="3EFDE259" w14:textId="77777777" w:rsidR="00A740FA" w:rsidRDefault="00A740FA" w:rsidP="00CD0AB4">
            <w:pPr>
              <w:keepNext/>
              <w:keepLines/>
              <w:spacing w:line="276" w:lineRule="auto"/>
              <w:jc w:val="center"/>
            </w:pPr>
            <w:r>
              <w:t>(</w:t>
            </w:r>
            <w:proofErr w:type="spellStart"/>
            <w:r>
              <w:t>s.e.</w:t>
            </w:r>
            <w:proofErr w:type="spellEnd"/>
            <w:r>
              <w:t>)</w:t>
            </w:r>
          </w:p>
        </w:tc>
      </w:tr>
      <w:tr w:rsidR="00A82B24" w14:paraId="6097A19F" w14:textId="77777777" w:rsidTr="00A740FA">
        <w:tc>
          <w:tcPr>
            <w:tcW w:w="3085" w:type="dxa"/>
            <w:tcBorders>
              <w:top w:val="single" w:sz="4" w:space="0" w:color="auto"/>
              <w:bottom w:val="nil"/>
            </w:tcBorders>
          </w:tcPr>
          <w:p w14:paraId="299F3AFA" w14:textId="77777777" w:rsidR="00A82B24" w:rsidRDefault="00A82B24" w:rsidP="00CD0AB4">
            <w:pPr>
              <w:keepNext/>
              <w:keepLines/>
              <w:spacing w:line="276" w:lineRule="auto"/>
            </w:pPr>
            <w:r>
              <w:t>Economic evaluation (0-1)</w:t>
            </w:r>
          </w:p>
        </w:tc>
        <w:tc>
          <w:tcPr>
            <w:tcW w:w="2977" w:type="dxa"/>
            <w:tcBorders>
              <w:top w:val="single" w:sz="4" w:space="0" w:color="auto"/>
              <w:bottom w:val="nil"/>
            </w:tcBorders>
            <w:vAlign w:val="center"/>
          </w:tcPr>
          <w:p w14:paraId="5CA6570B" w14:textId="3BEB7E63" w:rsidR="00A82B24" w:rsidRDefault="00A82B24" w:rsidP="00CD0AB4">
            <w:pPr>
              <w:keepNext/>
              <w:keepLines/>
              <w:spacing w:line="276" w:lineRule="auto"/>
              <w:jc w:val="center"/>
            </w:pPr>
            <w:r>
              <w:t>1.010</w:t>
            </w:r>
            <w:r>
              <w:rPr>
                <w:vertAlign w:val="superscript"/>
              </w:rPr>
              <w:t>***</w:t>
            </w:r>
          </w:p>
        </w:tc>
        <w:tc>
          <w:tcPr>
            <w:tcW w:w="2977" w:type="dxa"/>
            <w:tcBorders>
              <w:top w:val="single" w:sz="4" w:space="0" w:color="auto"/>
              <w:bottom w:val="nil"/>
            </w:tcBorders>
            <w:vAlign w:val="center"/>
          </w:tcPr>
          <w:p w14:paraId="7466331C" w14:textId="775191D6" w:rsidR="00A82B24" w:rsidRDefault="00A82B24" w:rsidP="00CD0AB4">
            <w:pPr>
              <w:keepNext/>
              <w:keepLines/>
              <w:spacing w:line="276" w:lineRule="auto"/>
              <w:jc w:val="center"/>
            </w:pPr>
            <w:r>
              <w:t>1.244</w:t>
            </w:r>
            <w:r>
              <w:rPr>
                <w:vertAlign w:val="superscript"/>
              </w:rPr>
              <w:t>**</w:t>
            </w:r>
          </w:p>
        </w:tc>
      </w:tr>
      <w:tr w:rsidR="00A82B24" w14:paraId="2A3BCBDC" w14:textId="77777777" w:rsidTr="00A740FA">
        <w:tc>
          <w:tcPr>
            <w:tcW w:w="3085" w:type="dxa"/>
            <w:tcBorders>
              <w:top w:val="nil"/>
              <w:bottom w:val="nil"/>
            </w:tcBorders>
          </w:tcPr>
          <w:p w14:paraId="34203338" w14:textId="77777777" w:rsidR="00A82B24" w:rsidRDefault="00A82B24" w:rsidP="00CD0AB4">
            <w:pPr>
              <w:keepNext/>
              <w:keepLines/>
              <w:spacing w:line="276" w:lineRule="auto"/>
            </w:pPr>
          </w:p>
        </w:tc>
        <w:tc>
          <w:tcPr>
            <w:tcW w:w="2977" w:type="dxa"/>
            <w:tcBorders>
              <w:top w:val="nil"/>
              <w:bottom w:val="nil"/>
            </w:tcBorders>
            <w:vAlign w:val="center"/>
          </w:tcPr>
          <w:p w14:paraId="5259B8BE" w14:textId="40482602" w:rsidR="00A82B24" w:rsidRDefault="00A82B24" w:rsidP="00CD0AB4">
            <w:pPr>
              <w:keepNext/>
              <w:keepLines/>
              <w:spacing w:line="276" w:lineRule="auto"/>
              <w:jc w:val="center"/>
            </w:pPr>
            <w:r>
              <w:t>(0.141)</w:t>
            </w:r>
          </w:p>
        </w:tc>
        <w:tc>
          <w:tcPr>
            <w:tcW w:w="2977" w:type="dxa"/>
            <w:tcBorders>
              <w:top w:val="nil"/>
              <w:bottom w:val="nil"/>
            </w:tcBorders>
            <w:vAlign w:val="center"/>
          </w:tcPr>
          <w:p w14:paraId="57114337" w14:textId="77E55FFE" w:rsidR="00A82B24" w:rsidRDefault="00A82B24" w:rsidP="00CD0AB4">
            <w:pPr>
              <w:keepNext/>
              <w:keepLines/>
              <w:spacing w:line="276" w:lineRule="auto"/>
              <w:jc w:val="center"/>
            </w:pPr>
            <w:r>
              <w:t>(0.471)</w:t>
            </w:r>
          </w:p>
        </w:tc>
      </w:tr>
      <w:tr w:rsidR="00A82B24" w14:paraId="68F96C8B" w14:textId="77777777" w:rsidTr="00A740FA">
        <w:tc>
          <w:tcPr>
            <w:tcW w:w="3085" w:type="dxa"/>
            <w:tcBorders>
              <w:top w:val="nil"/>
            </w:tcBorders>
          </w:tcPr>
          <w:p w14:paraId="53088BD1" w14:textId="77777777" w:rsidR="00A82B24" w:rsidRDefault="00A82B24" w:rsidP="00CD0AB4">
            <w:pPr>
              <w:keepNext/>
              <w:keepLines/>
              <w:spacing w:line="276" w:lineRule="auto"/>
            </w:pPr>
            <w:r>
              <w:t xml:space="preserve">Time </w:t>
            </w:r>
          </w:p>
        </w:tc>
        <w:tc>
          <w:tcPr>
            <w:tcW w:w="2977" w:type="dxa"/>
            <w:tcBorders>
              <w:top w:val="nil"/>
            </w:tcBorders>
            <w:vAlign w:val="center"/>
          </w:tcPr>
          <w:p w14:paraId="09E8A30D" w14:textId="6C3261E5" w:rsidR="00A82B24" w:rsidRDefault="00A82B24" w:rsidP="00CD0AB4">
            <w:pPr>
              <w:keepNext/>
              <w:keepLines/>
              <w:spacing w:line="276" w:lineRule="auto"/>
              <w:jc w:val="center"/>
            </w:pPr>
            <w:r>
              <w:t>-0.001</w:t>
            </w:r>
          </w:p>
        </w:tc>
        <w:tc>
          <w:tcPr>
            <w:tcW w:w="2977" w:type="dxa"/>
            <w:tcBorders>
              <w:top w:val="nil"/>
            </w:tcBorders>
            <w:vAlign w:val="center"/>
          </w:tcPr>
          <w:p w14:paraId="3CC3E032" w14:textId="03FF3BB8" w:rsidR="00A82B24" w:rsidRDefault="00A82B24" w:rsidP="00CD0AB4">
            <w:pPr>
              <w:keepNext/>
              <w:keepLines/>
              <w:spacing w:line="276" w:lineRule="auto"/>
              <w:jc w:val="center"/>
            </w:pPr>
            <w:r>
              <w:t>0.003</w:t>
            </w:r>
          </w:p>
        </w:tc>
      </w:tr>
      <w:tr w:rsidR="00A82B24" w14:paraId="46371483" w14:textId="77777777" w:rsidTr="00A740FA">
        <w:tc>
          <w:tcPr>
            <w:tcW w:w="3085" w:type="dxa"/>
          </w:tcPr>
          <w:p w14:paraId="43C5EDB5" w14:textId="77777777" w:rsidR="00A82B24" w:rsidRDefault="00A82B24" w:rsidP="00CD0AB4">
            <w:pPr>
              <w:keepNext/>
              <w:keepLines/>
              <w:spacing w:line="276" w:lineRule="auto"/>
            </w:pPr>
          </w:p>
        </w:tc>
        <w:tc>
          <w:tcPr>
            <w:tcW w:w="2977" w:type="dxa"/>
            <w:vAlign w:val="center"/>
          </w:tcPr>
          <w:p w14:paraId="1B3D1119" w14:textId="07FF1464" w:rsidR="00A82B24" w:rsidRDefault="00A82B24" w:rsidP="00CD0AB4">
            <w:pPr>
              <w:keepNext/>
              <w:keepLines/>
              <w:spacing w:line="276" w:lineRule="auto"/>
              <w:jc w:val="center"/>
            </w:pPr>
            <w:r>
              <w:t>(0.007)</w:t>
            </w:r>
          </w:p>
        </w:tc>
        <w:tc>
          <w:tcPr>
            <w:tcW w:w="2977" w:type="dxa"/>
            <w:vAlign w:val="center"/>
          </w:tcPr>
          <w:p w14:paraId="10C5A57B" w14:textId="1475C090" w:rsidR="00A82B24" w:rsidRDefault="00A82B24" w:rsidP="00CD0AB4">
            <w:pPr>
              <w:keepNext/>
              <w:keepLines/>
              <w:spacing w:line="276" w:lineRule="auto"/>
              <w:jc w:val="center"/>
            </w:pPr>
            <w:r>
              <w:t>(0.007)</w:t>
            </w:r>
          </w:p>
        </w:tc>
      </w:tr>
      <w:tr w:rsidR="00A82B24" w14:paraId="0EB9D911" w14:textId="77777777" w:rsidTr="00A740FA">
        <w:tc>
          <w:tcPr>
            <w:tcW w:w="3085" w:type="dxa"/>
          </w:tcPr>
          <w:p w14:paraId="4A1AD169" w14:textId="7B7BFCFF" w:rsidR="00A82B24" w:rsidRPr="001A1EF1" w:rsidRDefault="00A82B24" w:rsidP="001A1EF1">
            <w:pPr>
              <w:rPr>
                <w:rFonts w:eastAsia="Times New Roman"/>
              </w:rPr>
            </w:pPr>
            <w:r>
              <w:t xml:space="preserve">Economic evaluation </w:t>
            </w:r>
            <w:r w:rsidRPr="001A1EF1">
              <w:rPr>
                <w:rFonts w:eastAsia="Times New Roman"/>
              </w:rPr>
              <w:t>×</w:t>
            </w:r>
            <w:r>
              <w:t xml:space="preserve"> Time</w:t>
            </w:r>
          </w:p>
        </w:tc>
        <w:tc>
          <w:tcPr>
            <w:tcW w:w="2977" w:type="dxa"/>
            <w:vAlign w:val="center"/>
          </w:tcPr>
          <w:p w14:paraId="01E09199" w14:textId="77777777" w:rsidR="00A82B24" w:rsidRDefault="00A82B24" w:rsidP="00CD0AB4">
            <w:pPr>
              <w:keepNext/>
              <w:keepLines/>
              <w:spacing w:line="276" w:lineRule="auto"/>
              <w:jc w:val="center"/>
            </w:pPr>
          </w:p>
        </w:tc>
        <w:tc>
          <w:tcPr>
            <w:tcW w:w="2977" w:type="dxa"/>
            <w:vAlign w:val="center"/>
          </w:tcPr>
          <w:p w14:paraId="1F3E5601" w14:textId="054FA2EA" w:rsidR="00A82B24" w:rsidRDefault="00A82B24" w:rsidP="00A740FA">
            <w:pPr>
              <w:keepNext/>
              <w:keepLines/>
              <w:spacing w:line="276" w:lineRule="auto"/>
              <w:jc w:val="center"/>
            </w:pPr>
            <w:r>
              <w:t>-0.010</w:t>
            </w:r>
          </w:p>
        </w:tc>
      </w:tr>
      <w:tr w:rsidR="00A82B24" w14:paraId="79C30BC2" w14:textId="77777777" w:rsidTr="00A740FA">
        <w:tc>
          <w:tcPr>
            <w:tcW w:w="3085" w:type="dxa"/>
          </w:tcPr>
          <w:p w14:paraId="0AC927B0" w14:textId="77777777" w:rsidR="00A82B24" w:rsidRDefault="00A82B24" w:rsidP="00CD0AB4">
            <w:pPr>
              <w:keepNext/>
              <w:keepLines/>
              <w:spacing w:line="276" w:lineRule="auto"/>
            </w:pPr>
          </w:p>
        </w:tc>
        <w:tc>
          <w:tcPr>
            <w:tcW w:w="2977" w:type="dxa"/>
            <w:vAlign w:val="center"/>
          </w:tcPr>
          <w:p w14:paraId="62043B7D" w14:textId="77777777" w:rsidR="00A82B24" w:rsidRDefault="00A82B24" w:rsidP="00CD0AB4">
            <w:pPr>
              <w:keepNext/>
              <w:keepLines/>
              <w:spacing w:line="276" w:lineRule="auto"/>
              <w:jc w:val="center"/>
            </w:pPr>
          </w:p>
        </w:tc>
        <w:tc>
          <w:tcPr>
            <w:tcW w:w="2977" w:type="dxa"/>
            <w:vAlign w:val="center"/>
          </w:tcPr>
          <w:p w14:paraId="576B1F39" w14:textId="6752C579" w:rsidR="00A82B24" w:rsidRDefault="00A82B24" w:rsidP="00CD0AB4">
            <w:pPr>
              <w:keepNext/>
              <w:keepLines/>
              <w:spacing w:line="276" w:lineRule="auto"/>
              <w:jc w:val="center"/>
            </w:pPr>
            <w:r>
              <w:t>(0.013)</w:t>
            </w:r>
          </w:p>
        </w:tc>
      </w:tr>
      <w:tr w:rsidR="00A82B24" w14:paraId="7A1272F8" w14:textId="77777777" w:rsidTr="00A740FA">
        <w:tc>
          <w:tcPr>
            <w:tcW w:w="3085" w:type="dxa"/>
          </w:tcPr>
          <w:p w14:paraId="4AA719D9" w14:textId="77777777" w:rsidR="00A82B24" w:rsidRDefault="00A82B24" w:rsidP="00CD0AB4">
            <w:pPr>
              <w:keepNext/>
              <w:keepLines/>
              <w:spacing w:line="276" w:lineRule="auto"/>
            </w:pPr>
            <w:proofErr w:type="spellStart"/>
            <w:r>
              <w:t>Sociodemographics</w:t>
            </w:r>
            <w:proofErr w:type="spellEnd"/>
            <w:r>
              <w:t xml:space="preserve"> </w:t>
            </w:r>
            <w:proofErr w:type="spellStart"/>
            <w:r>
              <w:t>yhat</w:t>
            </w:r>
            <w:proofErr w:type="spellEnd"/>
          </w:p>
        </w:tc>
        <w:tc>
          <w:tcPr>
            <w:tcW w:w="2977" w:type="dxa"/>
            <w:vAlign w:val="center"/>
          </w:tcPr>
          <w:p w14:paraId="079763CA" w14:textId="12AD3073" w:rsidR="00A82B24" w:rsidRDefault="00A82B24" w:rsidP="00CD0AB4">
            <w:pPr>
              <w:keepNext/>
              <w:keepLines/>
              <w:spacing w:line="276" w:lineRule="auto"/>
              <w:jc w:val="center"/>
            </w:pPr>
            <w:r>
              <w:t>0.650</w:t>
            </w:r>
            <w:r>
              <w:rPr>
                <w:vertAlign w:val="superscript"/>
              </w:rPr>
              <w:t>***</w:t>
            </w:r>
          </w:p>
        </w:tc>
        <w:tc>
          <w:tcPr>
            <w:tcW w:w="2977" w:type="dxa"/>
            <w:vAlign w:val="center"/>
          </w:tcPr>
          <w:p w14:paraId="55DBFA93" w14:textId="3DAFC8B7" w:rsidR="00A82B24" w:rsidRDefault="00A82B24" w:rsidP="00CD0AB4">
            <w:pPr>
              <w:keepNext/>
              <w:keepLines/>
              <w:spacing w:line="276" w:lineRule="auto"/>
              <w:jc w:val="center"/>
            </w:pPr>
            <w:r>
              <w:t>0.652</w:t>
            </w:r>
            <w:r>
              <w:rPr>
                <w:vertAlign w:val="superscript"/>
              </w:rPr>
              <w:t>***</w:t>
            </w:r>
          </w:p>
        </w:tc>
      </w:tr>
      <w:tr w:rsidR="00A82B24" w14:paraId="5F136666" w14:textId="77777777" w:rsidTr="00A740FA">
        <w:tc>
          <w:tcPr>
            <w:tcW w:w="3085" w:type="dxa"/>
          </w:tcPr>
          <w:p w14:paraId="30D197E5" w14:textId="77777777" w:rsidR="00A82B24" w:rsidRDefault="00A82B24" w:rsidP="00CD0AB4">
            <w:pPr>
              <w:keepNext/>
              <w:keepLines/>
              <w:spacing w:line="276" w:lineRule="auto"/>
            </w:pPr>
          </w:p>
        </w:tc>
        <w:tc>
          <w:tcPr>
            <w:tcW w:w="2977" w:type="dxa"/>
            <w:vAlign w:val="center"/>
          </w:tcPr>
          <w:p w14:paraId="73BCF325" w14:textId="61040EDF" w:rsidR="00A82B24" w:rsidRDefault="00A82B24" w:rsidP="00CD0AB4">
            <w:pPr>
              <w:keepNext/>
              <w:keepLines/>
              <w:spacing w:line="276" w:lineRule="auto"/>
              <w:jc w:val="center"/>
            </w:pPr>
            <w:r>
              <w:t>(0.044)</w:t>
            </w:r>
          </w:p>
        </w:tc>
        <w:tc>
          <w:tcPr>
            <w:tcW w:w="2977" w:type="dxa"/>
            <w:vAlign w:val="center"/>
          </w:tcPr>
          <w:p w14:paraId="32C8D32B" w14:textId="7A6D3741" w:rsidR="00A82B24" w:rsidRDefault="00A82B24" w:rsidP="00CD0AB4">
            <w:pPr>
              <w:keepNext/>
              <w:keepLines/>
              <w:spacing w:line="276" w:lineRule="auto"/>
              <w:jc w:val="center"/>
            </w:pPr>
            <w:r>
              <w:t>(0.041)</w:t>
            </w:r>
          </w:p>
        </w:tc>
      </w:tr>
      <w:tr w:rsidR="00A82B24" w14:paraId="40819ADD" w14:textId="77777777" w:rsidTr="00A740FA">
        <w:tc>
          <w:tcPr>
            <w:tcW w:w="3085" w:type="dxa"/>
          </w:tcPr>
          <w:p w14:paraId="064C4607" w14:textId="77777777" w:rsidR="00A82B24" w:rsidRDefault="00A82B24" w:rsidP="00CD0AB4">
            <w:pPr>
              <w:keepNext/>
              <w:keepLines/>
              <w:spacing w:line="276" w:lineRule="auto"/>
            </w:pPr>
            <w:r>
              <w:t xml:space="preserve">Left-right/partisanship </w:t>
            </w:r>
            <w:proofErr w:type="spellStart"/>
            <w:r>
              <w:t>yhat</w:t>
            </w:r>
            <w:proofErr w:type="spellEnd"/>
          </w:p>
        </w:tc>
        <w:tc>
          <w:tcPr>
            <w:tcW w:w="2977" w:type="dxa"/>
            <w:vAlign w:val="center"/>
          </w:tcPr>
          <w:p w14:paraId="37272E65" w14:textId="1BAD0920" w:rsidR="00A82B24" w:rsidRDefault="00A82B24" w:rsidP="00CD0AB4">
            <w:pPr>
              <w:keepNext/>
              <w:keepLines/>
              <w:spacing w:line="276" w:lineRule="auto"/>
              <w:jc w:val="center"/>
            </w:pPr>
            <w:r>
              <w:t>0.918</w:t>
            </w:r>
            <w:r>
              <w:rPr>
                <w:vertAlign w:val="superscript"/>
              </w:rPr>
              <w:t>***</w:t>
            </w:r>
          </w:p>
        </w:tc>
        <w:tc>
          <w:tcPr>
            <w:tcW w:w="2977" w:type="dxa"/>
            <w:vAlign w:val="center"/>
          </w:tcPr>
          <w:p w14:paraId="752BA6D7" w14:textId="3CBDF47C" w:rsidR="00A82B24" w:rsidRDefault="00A82B24" w:rsidP="00CD0AB4">
            <w:pPr>
              <w:keepNext/>
              <w:keepLines/>
              <w:spacing w:line="276" w:lineRule="auto"/>
              <w:jc w:val="center"/>
            </w:pPr>
            <w:r>
              <w:t>0.918</w:t>
            </w:r>
            <w:r>
              <w:rPr>
                <w:vertAlign w:val="superscript"/>
              </w:rPr>
              <w:t>***</w:t>
            </w:r>
          </w:p>
        </w:tc>
      </w:tr>
      <w:tr w:rsidR="00A82B24" w14:paraId="51DCF05F" w14:textId="77777777" w:rsidTr="00A740FA">
        <w:tc>
          <w:tcPr>
            <w:tcW w:w="3085" w:type="dxa"/>
          </w:tcPr>
          <w:p w14:paraId="471ED85E" w14:textId="77777777" w:rsidR="00A82B24" w:rsidRDefault="00A82B24" w:rsidP="00CD0AB4">
            <w:pPr>
              <w:keepNext/>
              <w:keepLines/>
              <w:spacing w:line="276" w:lineRule="auto"/>
            </w:pPr>
          </w:p>
        </w:tc>
        <w:tc>
          <w:tcPr>
            <w:tcW w:w="2977" w:type="dxa"/>
            <w:vAlign w:val="center"/>
          </w:tcPr>
          <w:p w14:paraId="055F5DF3" w14:textId="1B4D3398" w:rsidR="00A82B24" w:rsidRDefault="00A82B24" w:rsidP="00CD0AB4">
            <w:pPr>
              <w:keepNext/>
              <w:keepLines/>
              <w:spacing w:line="276" w:lineRule="auto"/>
              <w:jc w:val="center"/>
            </w:pPr>
            <w:r>
              <w:t>(0.024)</w:t>
            </w:r>
          </w:p>
        </w:tc>
        <w:tc>
          <w:tcPr>
            <w:tcW w:w="2977" w:type="dxa"/>
            <w:vAlign w:val="center"/>
          </w:tcPr>
          <w:p w14:paraId="36A3F7EA" w14:textId="39AF55B4" w:rsidR="00A82B24" w:rsidRDefault="00A82B24" w:rsidP="00CD0AB4">
            <w:pPr>
              <w:keepNext/>
              <w:keepLines/>
              <w:spacing w:line="276" w:lineRule="auto"/>
              <w:jc w:val="center"/>
            </w:pPr>
            <w:r>
              <w:t>(0.025)</w:t>
            </w:r>
          </w:p>
        </w:tc>
      </w:tr>
      <w:tr w:rsidR="00A82B24" w14:paraId="5538CF73" w14:textId="77777777" w:rsidTr="00A740FA">
        <w:tc>
          <w:tcPr>
            <w:tcW w:w="3085" w:type="dxa"/>
          </w:tcPr>
          <w:p w14:paraId="21B16DD6" w14:textId="38332059" w:rsidR="00A82B24" w:rsidRDefault="00A82B24" w:rsidP="00CD0AB4">
            <w:pPr>
              <w:keepNext/>
              <w:keepLines/>
              <w:spacing w:line="276" w:lineRule="auto"/>
            </w:pPr>
            <w:r>
              <w:t>ENEP</w:t>
            </w:r>
            <w:r>
              <w:rPr>
                <w:vertAlign w:val="subscript"/>
              </w:rPr>
              <w:t>e-1</w:t>
            </w:r>
            <w:r>
              <w:t xml:space="preserve"> </w:t>
            </w:r>
          </w:p>
        </w:tc>
        <w:tc>
          <w:tcPr>
            <w:tcW w:w="2977" w:type="dxa"/>
            <w:vAlign w:val="center"/>
          </w:tcPr>
          <w:p w14:paraId="2ECF5D05" w14:textId="07BD5EF5" w:rsidR="00A82B24" w:rsidRDefault="00A82B24" w:rsidP="00CD0AB4">
            <w:pPr>
              <w:keepNext/>
              <w:keepLines/>
              <w:spacing w:line="276" w:lineRule="auto"/>
              <w:jc w:val="center"/>
            </w:pPr>
            <w:r>
              <w:t>0.041</w:t>
            </w:r>
          </w:p>
        </w:tc>
        <w:tc>
          <w:tcPr>
            <w:tcW w:w="2977" w:type="dxa"/>
            <w:vAlign w:val="center"/>
          </w:tcPr>
          <w:p w14:paraId="64305E15" w14:textId="54CF9CC5" w:rsidR="00A82B24" w:rsidRDefault="00A82B24" w:rsidP="00CD0AB4">
            <w:pPr>
              <w:keepNext/>
              <w:keepLines/>
              <w:spacing w:line="276" w:lineRule="auto"/>
              <w:jc w:val="center"/>
            </w:pPr>
            <w:r>
              <w:t>0.052</w:t>
            </w:r>
          </w:p>
        </w:tc>
      </w:tr>
      <w:tr w:rsidR="00A82B24" w14:paraId="3FA6C157" w14:textId="77777777" w:rsidTr="00A740FA">
        <w:tc>
          <w:tcPr>
            <w:tcW w:w="3085" w:type="dxa"/>
          </w:tcPr>
          <w:p w14:paraId="796C3671" w14:textId="77777777" w:rsidR="00A82B24" w:rsidRDefault="00A82B24" w:rsidP="00CD0AB4">
            <w:pPr>
              <w:keepNext/>
              <w:keepLines/>
              <w:spacing w:line="276" w:lineRule="auto"/>
            </w:pPr>
          </w:p>
        </w:tc>
        <w:tc>
          <w:tcPr>
            <w:tcW w:w="2977" w:type="dxa"/>
            <w:vAlign w:val="center"/>
          </w:tcPr>
          <w:p w14:paraId="47718A2E" w14:textId="0683128A" w:rsidR="00A82B24" w:rsidRDefault="00A82B24" w:rsidP="00CD0AB4">
            <w:pPr>
              <w:keepNext/>
              <w:keepLines/>
              <w:spacing w:line="276" w:lineRule="auto"/>
              <w:jc w:val="center"/>
            </w:pPr>
            <w:r>
              <w:t>(0.038)</w:t>
            </w:r>
          </w:p>
        </w:tc>
        <w:tc>
          <w:tcPr>
            <w:tcW w:w="2977" w:type="dxa"/>
            <w:vAlign w:val="center"/>
          </w:tcPr>
          <w:p w14:paraId="69CEEDBC" w14:textId="3C6CF3DC" w:rsidR="00A82B24" w:rsidRDefault="00A82B24" w:rsidP="00CD0AB4">
            <w:pPr>
              <w:keepNext/>
              <w:keepLines/>
              <w:spacing w:line="276" w:lineRule="auto"/>
              <w:jc w:val="center"/>
            </w:pPr>
            <w:r>
              <w:t>(0.034)</w:t>
            </w:r>
          </w:p>
        </w:tc>
      </w:tr>
      <w:tr w:rsidR="00A82B24" w14:paraId="58203993" w14:textId="77777777" w:rsidTr="00A740FA">
        <w:tc>
          <w:tcPr>
            <w:tcW w:w="3085" w:type="dxa"/>
          </w:tcPr>
          <w:p w14:paraId="23FE43CE" w14:textId="77777777" w:rsidR="00A82B24" w:rsidRDefault="00A82B24" w:rsidP="00CD0AB4">
            <w:pPr>
              <w:keepNext/>
              <w:keepLines/>
              <w:spacing w:line="276" w:lineRule="auto"/>
            </w:pPr>
            <w:r>
              <w:t>Constant</w:t>
            </w:r>
          </w:p>
        </w:tc>
        <w:tc>
          <w:tcPr>
            <w:tcW w:w="2977" w:type="dxa"/>
            <w:vAlign w:val="center"/>
          </w:tcPr>
          <w:p w14:paraId="6C7C00C3" w14:textId="3B860C8D" w:rsidR="00A82B24" w:rsidRDefault="00A82B24" w:rsidP="00CD0AB4">
            <w:pPr>
              <w:keepNext/>
              <w:keepLines/>
              <w:spacing w:line="276" w:lineRule="auto"/>
              <w:jc w:val="center"/>
            </w:pPr>
            <w:r>
              <w:t>-0.428</w:t>
            </w:r>
            <w:r>
              <w:rPr>
                <w:vertAlign w:val="superscript"/>
              </w:rPr>
              <w:t>**</w:t>
            </w:r>
          </w:p>
        </w:tc>
        <w:tc>
          <w:tcPr>
            <w:tcW w:w="2977" w:type="dxa"/>
            <w:vAlign w:val="center"/>
          </w:tcPr>
          <w:p w14:paraId="6C362B41" w14:textId="257D7840" w:rsidR="00A82B24" w:rsidRDefault="00A82B24" w:rsidP="00CD0AB4">
            <w:pPr>
              <w:keepNext/>
              <w:keepLines/>
              <w:spacing w:line="276" w:lineRule="auto"/>
              <w:jc w:val="center"/>
            </w:pPr>
            <w:r>
              <w:t>-0.587</w:t>
            </w:r>
            <w:r>
              <w:rPr>
                <w:vertAlign w:val="superscript"/>
              </w:rPr>
              <w:t>*</w:t>
            </w:r>
          </w:p>
        </w:tc>
      </w:tr>
      <w:tr w:rsidR="00A82B24" w14:paraId="1554D0E4" w14:textId="77777777" w:rsidTr="00A740FA">
        <w:tc>
          <w:tcPr>
            <w:tcW w:w="3085" w:type="dxa"/>
          </w:tcPr>
          <w:p w14:paraId="674D9557" w14:textId="77777777" w:rsidR="00A82B24" w:rsidRDefault="00A82B24" w:rsidP="00CD0AB4">
            <w:pPr>
              <w:keepNext/>
              <w:keepLines/>
              <w:spacing w:line="276" w:lineRule="auto"/>
            </w:pPr>
          </w:p>
        </w:tc>
        <w:tc>
          <w:tcPr>
            <w:tcW w:w="2977" w:type="dxa"/>
            <w:vAlign w:val="center"/>
          </w:tcPr>
          <w:p w14:paraId="26671BC0" w14:textId="5C63F3B4" w:rsidR="00A82B24" w:rsidRDefault="00A82B24" w:rsidP="00CD0AB4">
            <w:pPr>
              <w:keepNext/>
              <w:keepLines/>
              <w:spacing w:line="276" w:lineRule="auto"/>
              <w:jc w:val="center"/>
            </w:pPr>
            <w:r>
              <w:t>(0.150)</w:t>
            </w:r>
          </w:p>
        </w:tc>
        <w:tc>
          <w:tcPr>
            <w:tcW w:w="2977" w:type="dxa"/>
            <w:vAlign w:val="center"/>
          </w:tcPr>
          <w:p w14:paraId="5CA052DD" w14:textId="0643FE24" w:rsidR="00A82B24" w:rsidRDefault="00A82B24" w:rsidP="00CD0AB4">
            <w:pPr>
              <w:keepNext/>
              <w:keepLines/>
              <w:spacing w:line="276" w:lineRule="auto"/>
              <w:jc w:val="center"/>
            </w:pPr>
            <w:r>
              <w:t>(0.233)</w:t>
            </w:r>
          </w:p>
        </w:tc>
      </w:tr>
      <w:tr w:rsidR="00A82B24" w14:paraId="615B3501" w14:textId="77777777" w:rsidTr="00A740FA">
        <w:tc>
          <w:tcPr>
            <w:tcW w:w="3085" w:type="dxa"/>
          </w:tcPr>
          <w:p w14:paraId="71DE7186" w14:textId="77777777" w:rsidR="00A82B24" w:rsidRDefault="00A82B24" w:rsidP="00CD0AB4">
            <w:pPr>
              <w:keepNext/>
              <w:keepLines/>
              <w:spacing w:line="276" w:lineRule="auto"/>
            </w:pPr>
            <w:r>
              <w:t>Country dummies included?</w:t>
            </w:r>
          </w:p>
        </w:tc>
        <w:tc>
          <w:tcPr>
            <w:tcW w:w="2977" w:type="dxa"/>
          </w:tcPr>
          <w:p w14:paraId="7DB61271" w14:textId="77777777" w:rsidR="00A82B24" w:rsidRDefault="00A82B24" w:rsidP="00CD0AB4">
            <w:pPr>
              <w:keepNext/>
              <w:keepLines/>
              <w:spacing w:line="276" w:lineRule="auto"/>
              <w:jc w:val="center"/>
            </w:pPr>
            <w:r>
              <w:t>Yes</w:t>
            </w:r>
          </w:p>
        </w:tc>
        <w:tc>
          <w:tcPr>
            <w:tcW w:w="2977" w:type="dxa"/>
          </w:tcPr>
          <w:p w14:paraId="4CEE877D" w14:textId="77777777" w:rsidR="00A82B24" w:rsidRDefault="00A82B24" w:rsidP="00CD0AB4">
            <w:pPr>
              <w:keepNext/>
              <w:keepLines/>
              <w:spacing w:line="276" w:lineRule="auto"/>
              <w:jc w:val="center"/>
            </w:pPr>
            <w:r>
              <w:t>Yes</w:t>
            </w:r>
          </w:p>
        </w:tc>
      </w:tr>
      <w:tr w:rsidR="00A82B24" w14:paraId="5F7AE728" w14:textId="77777777" w:rsidTr="00A740FA">
        <w:tc>
          <w:tcPr>
            <w:tcW w:w="3085" w:type="dxa"/>
            <w:tcBorders>
              <w:top w:val="single" w:sz="4" w:space="0" w:color="auto"/>
              <w:bottom w:val="nil"/>
            </w:tcBorders>
          </w:tcPr>
          <w:p w14:paraId="2B601540" w14:textId="77777777" w:rsidR="00A82B24" w:rsidRDefault="00A82B24" w:rsidP="00CD0AB4">
            <w:pPr>
              <w:keepNext/>
              <w:keepLines/>
              <w:spacing w:line="276" w:lineRule="auto"/>
            </w:pPr>
            <w:r>
              <w:t>N</w:t>
            </w:r>
          </w:p>
        </w:tc>
        <w:tc>
          <w:tcPr>
            <w:tcW w:w="2977" w:type="dxa"/>
            <w:tcBorders>
              <w:top w:val="single" w:sz="4" w:space="0" w:color="auto"/>
              <w:bottom w:val="nil"/>
            </w:tcBorders>
            <w:vAlign w:val="center"/>
          </w:tcPr>
          <w:p w14:paraId="201BF7DE" w14:textId="37275C00" w:rsidR="00A82B24" w:rsidRDefault="00A82B24" w:rsidP="00CD0AB4">
            <w:pPr>
              <w:keepNext/>
              <w:keepLines/>
              <w:spacing w:line="276" w:lineRule="auto"/>
              <w:jc w:val="center"/>
            </w:pPr>
            <w:r>
              <w:t>79,524</w:t>
            </w:r>
          </w:p>
        </w:tc>
        <w:tc>
          <w:tcPr>
            <w:tcW w:w="2977" w:type="dxa"/>
            <w:tcBorders>
              <w:top w:val="single" w:sz="4" w:space="0" w:color="auto"/>
              <w:bottom w:val="nil"/>
            </w:tcBorders>
            <w:vAlign w:val="center"/>
          </w:tcPr>
          <w:p w14:paraId="6C00BB4A" w14:textId="7C0144C9" w:rsidR="00A82B24" w:rsidRDefault="00A82B24" w:rsidP="00CD0AB4">
            <w:pPr>
              <w:keepNext/>
              <w:keepLines/>
              <w:spacing w:line="276" w:lineRule="auto"/>
              <w:jc w:val="center"/>
            </w:pPr>
            <w:r>
              <w:t>79,524</w:t>
            </w:r>
          </w:p>
        </w:tc>
      </w:tr>
      <w:tr w:rsidR="00A82B24" w14:paraId="61F979ED" w14:textId="77777777" w:rsidTr="00A740FA">
        <w:tc>
          <w:tcPr>
            <w:tcW w:w="3085" w:type="dxa"/>
            <w:tcBorders>
              <w:top w:val="nil"/>
              <w:bottom w:val="nil"/>
            </w:tcBorders>
          </w:tcPr>
          <w:p w14:paraId="0902C147" w14:textId="77777777" w:rsidR="00A82B24" w:rsidRPr="005A4455" w:rsidRDefault="00A82B24" w:rsidP="00CD0AB4">
            <w:pPr>
              <w:keepNext/>
              <w:keepLines/>
              <w:spacing w:line="276" w:lineRule="auto"/>
              <w:rPr>
                <w:vertAlign w:val="superscript"/>
              </w:rPr>
            </w:pPr>
            <w:r>
              <w:t>pseudo-R</w:t>
            </w:r>
            <w:r>
              <w:rPr>
                <w:vertAlign w:val="superscript"/>
              </w:rPr>
              <w:t>2</w:t>
            </w:r>
          </w:p>
        </w:tc>
        <w:tc>
          <w:tcPr>
            <w:tcW w:w="2977" w:type="dxa"/>
            <w:tcBorders>
              <w:top w:val="nil"/>
              <w:bottom w:val="nil"/>
            </w:tcBorders>
            <w:vAlign w:val="center"/>
          </w:tcPr>
          <w:p w14:paraId="49BD68CE" w14:textId="22DA6390" w:rsidR="00A82B24" w:rsidRDefault="00A82B24" w:rsidP="00CD0AB4">
            <w:pPr>
              <w:keepNext/>
              <w:keepLines/>
              <w:spacing w:line="276" w:lineRule="auto"/>
              <w:jc w:val="center"/>
            </w:pPr>
            <w:r>
              <w:t>0.295</w:t>
            </w:r>
          </w:p>
        </w:tc>
        <w:tc>
          <w:tcPr>
            <w:tcW w:w="2977" w:type="dxa"/>
            <w:tcBorders>
              <w:top w:val="nil"/>
              <w:bottom w:val="nil"/>
            </w:tcBorders>
            <w:vAlign w:val="center"/>
          </w:tcPr>
          <w:p w14:paraId="026A8087" w14:textId="05555EED" w:rsidR="00A82B24" w:rsidRDefault="00A82B24" w:rsidP="00CD0AB4">
            <w:pPr>
              <w:keepNext/>
              <w:keepLines/>
              <w:spacing w:line="276" w:lineRule="auto"/>
              <w:jc w:val="center"/>
            </w:pPr>
            <w:r>
              <w:t>0.295</w:t>
            </w:r>
          </w:p>
        </w:tc>
      </w:tr>
      <w:tr w:rsidR="00A82B24" w14:paraId="52A50B08" w14:textId="77777777" w:rsidTr="00A740FA">
        <w:tc>
          <w:tcPr>
            <w:tcW w:w="3085" w:type="dxa"/>
            <w:tcBorders>
              <w:top w:val="nil"/>
              <w:bottom w:val="nil"/>
            </w:tcBorders>
          </w:tcPr>
          <w:p w14:paraId="3AC75D94" w14:textId="77777777" w:rsidR="00A82B24" w:rsidRDefault="00A82B24" w:rsidP="00CD0AB4">
            <w:pPr>
              <w:keepNext/>
              <w:keepLines/>
              <w:spacing w:line="276" w:lineRule="auto"/>
            </w:pPr>
            <w:r>
              <w:t>Correctly classified</w:t>
            </w:r>
          </w:p>
        </w:tc>
        <w:tc>
          <w:tcPr>
            <w:tcW w:w="2977" w:type="dxa"/>
            <w:tcBorders>
              <w:top w:val="nil"/>
              <w:bottom w:val="nil"/>
            </w:tcBorders>
          </w:tcPr>
          <w:p w14:paraId="0D5DC080" w14:textId="69F35336" w:rsidR="00A82B24" w:rsidRDefault="00A82B24" w:rsidP="00CD0AB4">
            <w:pPr>
              <w:keepNext/>
              <w:keepLines/>
              <w:spacing w:line="276" w:lineRule="auto"/>
              <w:jc w:val="center"/>
            </w:pPr>
            <w:r>
              <w:t>75.82%</w:t>
            </w:r>
          </w:p>
        </w:tc>
        <w:tc>
          <w:tcPr>
            <w:tcW w:w="2977" w:type="dxa"/>
            <w:tcBorders>
              <w:top w:val="nil"/>
              <w:bottom w:val="nil"/>
            </w:tcBorders>
          </w:tcPr>
          <w:p w14:paraId="60AE97C9" w14:textId="2A3CCC1F" w:rsidR="00A82B24" w:rsidRDefault="00A82B24" w:rsidP="000C0304">
            <w:pPr>
              <w:keepNext/>
              <w:keepLines/>
              <w:spacing w:line="276" w:lineRule="auto"/>
              <w:jc w:val="center"/>
            </w:pPr>
            <w:r>
              <w:t>76.78%</w:t>
            </w:r>
          </w:p>
        </w:tc>
      </w:tr>
      <w:tr w:rsidR="00A82B24" w14:paraId="52F17F1D" w14:textId="77777777" w:rsidTr="00A740FA">
        <w:tc>
          <w:tcPr>
            <w:tcW w:w="3085" w:type="dxa"/>
            <w:tcBorders>
              <w:top w:val="nil"/>
              <w:bottom w:val="single" w:sz="4" w:space="0" w:color="auto"/>
            </w:tcBorders>
          </w:tcPr>
          <w:p w14:paraId="20A519E9" w14:textId="77777777" w:rsidR="00A82B24" w:rsidRDefault="00A82B24" w:rsidP="00CD0AB4">
            <w:pPr>
              <w:keepNext/>
              <w:keepLines/>
              <w:spacing w:line="276" w:lineRule="auto"/>
            </w:pPr>
            <w:r>
              <w:t>Area under the ROC-curve</w:t>
            </w:r>
          </w:p>
        </w:tc>
        <w:tc>
          <w:tcPr>
            <w:tcW w:w="2977" w:type="dxa"/>
            <w:tcBorders>
              <w:top w:val="nil"/>
              <w:bottom w:val="single" w:sz="4" w:space="0" w:color="auto"/>
            </w:tcBorders>
          </w:tcPr>
          <w:p w14:paraId="78DFB79D" w14:textId="335DD85C" w:rsidR="00A82B24" w:rsidRDefault="00A82B24" w:rsidP="00CD0AB4">
            <w:pPr>
              <w:keepNext/>
              <w:keepLines/>
              <w:spacing w:line="276" w:lineRule="auto"/>
              <w:jc w:val="center"/>
            </w:pPr>
            <w:r>
              <w:t>0.849</w:t>
            </w:r>
          </w:p>
        </w:tc>
        <w:tc>
          <w:tcPr>
            <w:tcW w:w="2977" w:type="dxa"/>
            <w:tcBorders>
              <w:top w:val="nil"/>
              <w:bottom w:val="single" w:sz="4" w:space="0" w:color="auto"/>
            </w:tcBorders>
          </w:tcPr>
          <w:p w14:paraId="3993F62D" w14:textId="724D26EE" w:rsidR="00A82B24" w:rsidRDefault="00A82B24" w:rsidP="00CD0AB4">
            <w:pPr>
              <w:keepNext/>
              <w:keepLines/>
              <w:spacing w:line="276" w:lineRule="auto"/>
              <w:jc w:val="center"/>
            </w:pPr>
            <w:r>
              <w:t>0.849</w:t>
            </w:r>
          </w:p>
        </w:tc>
      </w:tr>
    </w:tbl>
    <w:p w14:paraId="15A65215" w14:textId="32F689E7" w:rsidR="00CD0AB4" w:rsidRPr="00E16F48" w:rsidRDefault="00CD0AB4" w:rsidP="00CD0AB4">
      <w:pPr>
        <w:keepNext/>
        <w:keepLines/>
        <w:spacing w:line="276" w:lineRule="auto"/>
        <w:rPr>
          <w:sz w:val="20"/>
          <w:szCs w:val="20"/>
        </w:rPr>
      </w:pPr>
      <w:r>
        <w:rPr>
          <w:i/>
          <w:sz w:val="20"/>
          <w:szCs w:val="20"/>
        </w:rPr>
        <w:t xml:space="preserve">Note: </w:t>
      </w:r>
      <w:r w:rsidRPr="00B62FCF">
        <w:rPr>
          <w:sz w:val="20"/>
          <w:szCs w:val="20"/>
        </w:rPr>
        <w:t>Standard</w:t>
      </w:r>
      <w:r>
        <w:rPr>
          <w:sz w:val="20"/>
          <w:szCs w:val="20"/>
        </w:rPr>
        <w:t xml:space="preserve"> errors </w:t>
      </w:r>
      <w:r w:rsidR="001A1EF1">
        <w:rPr>
          <w:sz w:val="20"/>
          <w:szCs w:val="20"/>
        </w:rPr>
        <w:t>are robust for 7</w:t>
      </w:r>
      <w:r>
        <w:rPr>
          <w:sz w:val="20"/>
          <w:szCs w:val="20"/>
        </w:rPr>
        <w:t xml:space="preserve"> country-clusters. Significance levels: </w:t>
      </w:r>
      <w:r w:rsidRPr="001B6BCE">
        <w:rPr>
          <w:sz w:val="20"/>
          <w:szCs w:val="20"/>
          <w:vertAlign w:val="superscript"/>
        </w:rPr>
        <w:t>*</w:t>
      </w:r>
      <w:r>
        <w:rPr>
          <w:sz w:val="20"/>
          <w:szCs w:val="20"/>
        </w:rPr>
        <w:t xml:space="preserve"> p&lt;0.05; </w:t>
      </w:r>
      <w:r w:rsidRPr="001B6BCE">
        <w:rPr>
          <w:sz w:val="20"/>
          <w:szCs w:val="20"/>
          <w:vertAlign w:val="superscript"/>
        </w:rPr>
        <w:t>**</w:t>
      </w:r>
      <w:r>
        <w:rPr>
          <w:sz w:val="20"/>
          <w:szCs w:val="20"/>
        </w:rPr>
        <w:t xml:space="preserve"> p&lt;0.01; </w:t>
      </w:r>
      <w:r w:rsidRPr="001B6BCE">
        <w:rPr>
          <w:sz w:val="20"/>
          <w:szCs w:val="20"/>
          <w:vertAlign w:val="superscript"/>
        </w:rPr>
        <w:t>***</w:t>
      </w:r>
      <w:r>
        <w:rPr>
          <w:sz w:val="20"/>
          <w:szCs w:val="20"/>
        </w:rPr>
        <w:t xml:space="preserve"> p&lt;0.001.</w:t>
      </w:r>
      <w:r w:rsidR="00A740FA">
        <w:rPr>
          <w:sz w:val="20"/>
          <w:szCs w:val="20"/>
        </w:rPr>
        <w:t xml:space="preserve"> Information on the effective number of parties (in votes) as reported by Gallagher (</w:t>
      </w:r>
      <w:hyperlink r:id="rId29" w:history="1">
        <w:r w:rsidR="00A740FA" w:rsidRPr="00C06DD1">
          <w:rPr>
            <w:rStyle w:val="Hyperlink"/>
            <w:sz w:val="20"/>
            <w:szCs w:val="20"/>
          </w:rPr>
          <w:t>https://www.tcd.ie/Political_Science/staff/michael_gallagher/ElSystems/Docts/ElectionIndices.pdf</w:t>
        </w:r>
      </w:hyperlink>
      <w:r w:rsidR="00A740FA">
        <w:rPr>
          <w:sz w:val="20"/>
          <w:szCs w:val="20"/>
        </w:rPr>
        <w:t>). The ENEP-indicator is lagged one election.</w:t>
      </w:r>
    </w:p>
    <w:p w14:paraId="35739138" w14:textId="77777777" w:rsidR="00CD0AB4" w:rsidRDefault="00CD0AB4" w:rsidP="00AC6549">
      <w:pPr>
        <w:spacing w:line="276" w:lineRule="auto"/>
        <w:rPr>
          <w:b/>
        </w:rPr>
        <w:sectPr w:rsidR="00CD0AB4" w:rsidSect="00A52A5F">
          <w:pgSz w:w="12240" w:h="15840"/>
          <w:pgMar w:top="1417" w:right="1417" w:bottom="1417" w:left="1417" w:header="708" w:footer="708" w:gutter="0"/>
          <w:cols w:space="708"/>
          <w:docGrid w:linePitch="360"/>
        </w:sectPr>
      </w:pPr>
    </w:p>
    <w:p w14:paraId="013EF99B" w14:textId="51E735FD" w:rsidR="00F80F39" w:rsidRDefault="00F80F39" w:rsidP="00AC6549">
      <w:pPr>
        <w:spacing w:line="276" w:lineRule="auto"/>
        <w:rPr>
          <w:b/>
        </w:rPr>
      </w:pPr>
      <w:r>
        <w:rPr>
          <w:b/>
        </w:rPr>
        <w:lastRenderedPageBreak/>
        <w:t>Appendix 5. Restricting the macro-analyses</w:t>
      </w:r>
    </w:p>
    <w:p w14:paraId="45D73CD4" w14:textId="77777777" w:rsidR="00811BFB" w:rsidRDefault="00811BFB" w:rsidP="00AC6549">
      <w:pPr>
        <w:spacing w:line="276" w:lineRule="auto"/>
        <w:rPr>
          <w:b/>
        </w:rPr>
      </w:pPr>
    </w:p>
    <w:p w14:paraId="6D456B87" w14:textId="10B77AFA" w:rsidR="00811BFB" w:rsidRPr="00811BFB" w:rsidRDefault="00811BFB" w:rsidP="00AC6549">
      <w:pPr>
        <w:spacing w:line="276" w:lineRule="auto"/>
      </w:pPr>
      <w:r>
        <w:t>This appendix lists th</w:t>
      </w:r>
      <w:r w:rsidR="009E5866">
        <w:t>e results of aggregate-level OLS models explaining the incumbent vote share. The macro-dataset is limited to elections since 1974.</w:t>
      </w:r>
      <w:r>
        <w:t xml:space="preserve"> </w:t>
      </w:r>
    </w:p>
    <w:p w14:paraId="1BC439B9" w14:textId="77777777" w:rsidR="00F80F39" w:rsidRDefault="00F80F39" w:rsidP="00AC6549">
      <w:pPr>
        <w:spacing w:line="276" w:lineRule="auto"/>
        <w:rPr>
          <w:b/>
        </w:rPr>
      </w:pPr>
    </w:p>
    <w:p w14:paraId="2E0F0533" w14:textId="3E1256D7" w:rsidR="00F80F39" w:rsidRDefault="00F80F39" w:rsidP="00AC6549">
      <w:pPr>
        <w:spacing w:line="276" w:lineRule="auto"/>
      </w:pPr>
      <w:r>
        <w:t xml:space="preserve">TABLE 1. </w:t>
      </w:r>
      <w:r w:rsidRPr="002762BE">
        <w:t>Explaining the incumbent vote sha</w:t>
      </w:r>
      <w:r>
        <w:t>re in Western Europe (since 1974</w:t>
      </w:r>
      <w:r w:rsidRPr="002762BE">
        <w:t>)</w:t>
      </w:r>
    </w:p>
    <w:tbl>
      <w:tblPr>
        <w:tblW w:w="9322" w:type="dxa"/>
        <w:tblBorders>
          <w:top w:val="single" w:sz="8" w:space="0" w:color="auto"/>
          <w:bottom w:val="single" w:sz="8" w:space="0" w:color="auto"/>
        </w:tblBorders>
        <w:tblLayout w:type="fixed"/>
        <w:tblLook w:val="0000" w:firstRow="0" w:lastRow="0" w:firstColumn="0" w:lastColumn="0" w:noHBand="0" w:noVBand="0"/>
      </w:tblPr>
      <w:tblGrid>
        <w:gridCol w:w="2518"/>
        <w:gridCol w:w="1701"/>
        <w:gridCol w:w="1701"/>
        <w:gridCol w:w="1701"/>
        <w:gridCol w:w="1701"/>
      </w:tblGrid>
      <w:tr w:rsidR="004251E0" w:rsidRPr="001703FB" w14:paraId="013BAFC4" w14:textId="77777777" w:rsidTr="004251E0">
        <w:tc>
          <w:tcPr>
            <w:tcW w:w="2518" w:type="dxa"/>
            <w:tcMar>
              <w:top w:w="100" w:type="nil"/>
              <w:right w:w="100" w:type="nil"/>
            </w:tcMar>
            <w:vAlign w:val="center"/>
          </w:tcPr>
          <w:p w14:paraId="5BE3DE28" w14:textId="77777777" w:rsidR="004251E0" w:rsidRPr="001703FB" w:rsidRDefault="004251E0" w:rsidP="004251E0">
            <w:pPr>
              <w:widowControl w:val="0"/>
              <w:autoSpaceDE w:val="0"/>
              <w:autoSpaceDN w:val="0"/>
              <w:adjustRightInd w:val="0"/>
              <w:spacing w:line="276" w:lineRule="auto"/>
            </w:pPr>
          </w:p>
        </w:tc>
        <w:tc>
          <w:tcPr>
            <w:tcW w:w="1701" w:type="dxa"/>
            <w:tcMar>
              <w:top w:w="100" w:type="nil"/>
              <w:right w:w="100" w:type="nil"/>
            </w:tcMar>
          </w:tcPr>
          <w:p w14:paraId="4FCE893C" w14:textId="77777777" w:rsidR="004251E0" w:rsidRPr="001703FB" w:rsidRDefault="004251E0" w:rsidP="004251E0">
            <w:pPr>
              <w:widowControl w:val="0"/>
              <w:autoSpaceDE w:val="0"/>
              <w:autoSpaceDN w:val="0"/>
              <w:adjustRightInd w:val="0"/>
              <w:spacing w:line="276" w:lineRule="auto"/>
              <w:jc w:val="center"/>
            </w:pPr>
            <w:r w:rsidRPr="001703FB">
              <w:t>Model 1</w:t>
            </w:r>
          </w:p>
        </w:tc>
        <w:tc>
          <w:tcPr>
            <w:tcW w:w="1701" w:type="dxa"/>
            <w:tcMar>
              <w:top w:w="100" w:type="nil"/>
              <w:right w:w="100" w:type="nil"/>
            </w:tcMar>
          </w:tcPr>
          <w:p w14:paraId="4173A16E" w14:textId="77777777" w:rsidR="004251E0" w:rsidRPr="001703FB" w:rsidRDefault="004251E0" w:rsidP="004251E0">
            <w:pPr>
              <w:widowControl w:val="0"/>
              <w:autoSpaceDE w:val="0"/>
              <w:autoSpaceDN w:val="0"/>
              <w:adjustRightInd w:val="0"/>
              <w:spacing w:line="276" w:lineRule="auto"/>
              <w:jc w:val="center"/>
            </w:pPr>
            <w:r w:rsidRPr="001703FB">
              <w:t>Model 2</w:t>
            </w:r>
          </w:p>
        </w:tc>
        <w:tc>
          <w:tcPr>
            <w:tcW w:w="1701" w:type="dxa"/>
            <w:tcMar>
              <w:top w:w="100" w:type="nil"/>
              <w:right w:w="100" w:type="nil"/>
            </w:tcMar>
          </w:tcPr>
          <w:p w14:paraId="0C04E29D" w14:textId="77777777" w:rsidR="004251E0" w:rsidRPr="001703FB" w:rsidRDefault="004251E0" w:rsidP="004251E0">
            <w:pPr>
              <w:widowControl w:val="0"/>
              <w:autoSpaceDE w:val="0"/>
              <w:autoSpaceDN w:val="0"/>
              <w:adjustRightInd w:val="0"/>
              <w:spacing w:line="276" w:lineRule="auto"/>
              <w:jc w:val="center"/>
            </w:pPr>
            <w:r w:rsidRPr="001703FB">
              <w:t>Model 3</w:t>
            </w:r>
          </w:p>
        </w:tc>
        <w:tc>
          <w:tcPr>
            <w:tcW w:w="1701" w:type="dxa"/>
            <w:tcMar>
              <w:top w:w="100" w:type="nil"/>
              <w:right w:w="100" w:type="nil"/>
            </w:tcMar>
          </w:tcPr>
          <w:p w14:paraId="327658DC" w14:textId="77777777" w:rsidR="004251E0" w:rsidRPr="001703FB" w:rsidRDefault="004251E0" w:rsidP="004251E0">
            <w:pPr>
              <w:widowControl w:val="0"/>
              <w:autoSpaceDE w:val="0"/>
              <w:autoSpaceDN w:val="0"/>
              <w:adjustRightInd w:val="0"/>
              <w:spacing w:line="276" w:lineRule="auto"/>
              <w:jc w:val="center"/>
            </w:pPr>
            <w:r w:rsidRPr="001703FB">
              <w:t>Model 4</w:t>
            </w:r>
          </w:p>
        </w:tc>
      </w:tr>
      <w:tr w:rsidR="004251E0" w:rsidRPr="001703FB" w14:paraId="0939D8ED" w14:textId="77777777" w:rsidTr="004251E0">
        <w:tc>
          <w:tcPr>
            <w:tcW w:w="2518" w:type="dxa"/>
            <w:tcBorders>
              <w:bottom w:val="single" w:sz="8" w:space="0" w:color="auto"/>
            </w:tcBorders>
            <w:tcMar>
              <w:top w:w="100" w:type="nil"/>
              <w:right w:w="100" w:type="nil"/>
            </w:tcMar>
            <w:vAlign w:val="center"/>
          </w:tcPr>
          <w:p w14:paraId="69D29C63" w14:textId="77777777" w:rsidR="004251E0" w:rsidRPr="001703FB" w:rsidRDefault="004251E0" w:rsidP="004251E0">
            <w:pPr>
              <w:widowControl w:val="0"/>
              <w:autoSpaceDE w:val="0"/>
              <w:autoSpaceDN w:val="0"/>
              <w:adjustRightInd w:val="0"/>
              <w:spacing w:line="276" w:lineRule="auto"/>
            </w:pPr>
          </w:p>
        </w:tc>
        <w:tc>
          <w:tcPr>
            <w:tcW w:w="1701" w:type="dxa"/>
            <w:tcBorders>
              <w:bottom w:val="single" w:sz="8" w:space="0" w:color="auto"/>
            </w:tcBorders>
            <w:tcMar>
              <w:top w:w="100" w:type="nil"/>
              <w:right w:w="100" w:type="nil"/>
            </w:tcMar>
          </w:tcPr>
          <w:p w14:paraId="4FC665EB" w14:textId="77777777" w:rsidR="004251E0" w:rsidRPr="001703FB" w:rsidRDefault="004251E0" w:rsidP="004251E0">
            <w:pPr>
              <w:keepNext/>
              <w:keepLines/>
              <w:spacing w:line="276" w:lineRule="auto"/>
              <w:jc w:val="center"/>
            </w:pPr>
            <w:r w:rsidRPr="001703FB">
              <w:t>b</w:t>
            </w:r>
          </w:p>
          <w:p w14:paraId="0940D984" w14:textId="77777777" w:rsidR="004251E0" w:rsidRPr="001703FB" w:rsidRDefault="004251E0" w:rsidP="004251E0">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c>
          <w:tcPr>
            <w:tcW w:w="1701" w:type="dxa"/>
            <w:tcBorders>
              <w:bottom w:val="single" w:sz="8" w:space="0" w:color="auto"/>
            </w:tcBorders>
            <w:tcMar>
              <w:top w:w="100" w:type="nil"/>
              <w:right w:w="100" w:type="nil"/>
            </w:tcMar>
          </w:tcPr>
          <w:p w14:paraId="17E55B12" w14:textId="77777777" w:rsidR="004251E0" w:rsidRPr="001703FB" w:rsidRDefault="004251E0" w:rsidP="004251E0">
            <w:pPr>
              <w:keepNext/>
              <w:keepLines/>
              <w:spacing w:line="276" w:lineRule="auto"/>
              <w:jc w:val="center"/>
            </w:pPr>
            <w:r w:rsidRPr="001703FB">
              <w:t>b</w:t>
            </w:r>
          </w:p>
          <w:p w14:paraId="54E38B44" w14:textId="77777777" w:rsidR="004251E0" w:rsidRPr="001703FB" w:rsidRDefault="004251E0" w:rsidP="004251E0">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c>
          <w:tcPr>
            <w:tcW w:w="1701" w:type="dxa"/>
            <w:tcBorders>
              <w:bottom w:val="single" w:sz="8" w:space="0" w:color="auto"/>
            </w:tcBorders>
            <w:tcMar>
              <w:top w:w="100" w:type="nil"/>
              <w:right w:w="100" w:type="nil"/>
            </w:tcMar>
          </w:tcPr>
          <w:p w14:paraId="3862A5B7" w14:textId="77777777" w:rsidR="004251E0" w:rsidRPr="001703FB" w:rsidRDefault="004251E0" w:rsidP="004251E0">
            <w:pPr>
              <w:keepNext/>
              <w:keepLines/>
              <w:spacing w:line="276" w:lineRule="auto"/>
              <w:jc w:val="center"/>
            </w:pPr>
            <w:r w:rsidRPr="001703FB">
              <w:t>b</w:t>
            </w:r>
          </w:p>
          <w:p w14:paraId="3B7C3A8B" w14:textId="77777777" w:rsidR="004251E0" w:rsidRPr="001703FB" w:rsidRDefault="004251E0" w:rsidP="004251E0">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c>
          <w:tcPr>
            <w:tcW w:w="1701" w:type="dxa"/>
            <w:tcBorders>
              <w:bottom w:val="single" w:sz="8" w:space="0" w:color="auto"/>
            </w:tcBorders>
            <w:tcMar>
              <w:top w:w="100" w:type="nil"/>
              <w:right w:w="100" w:type="nil"/>
            </w:tcMar>
          </w:tcPr>
          <w:p w14:paraId="27DEB0E7" w14:textId="77777777" w:rsidR="004251E0" w:rsidRPr="001703FB" w:rsidRDefault="004251E0" w:rsidP="004251E0">
            <w:pPr>
              <w:keepNext/>
              <w:keepLines/>
              <w:spacing w:line="276" w:lineRule="auto"/>
              <w:jc w:val="center"/>
            </w:pPr>
            <w:r w:rsidRPr="001703FB">
              <w:t>b</w:t>
            </w:r>
          </w:p>
          <w:p w14:paraId="25354F8F" w14:textId="77777777" w:rsidR="004251E0" w:rsidRPr="001703FB" w:rsidRDefault="004251E0" w:rsidP="004251E0">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r>
      <w:tr w:rsidR="003B4A69" w:rsidRPr="001703FB" w14:paraId="208F604F" w14:textId="77777777" w:rsidTr="00237899">
        <w:tc>
          <w:tcPr>
            <w:tcW w:w="2518" w:type="dxa"/>
            <w:tcBorders>
              <w:top w:val="single" w:sz="8" w:space="0" w:color="auto"/>
              <w:bottom w:val="nil"/>
            </w:tcBorders>
            <w:tcMar>
              <w:top w:w="100" w:type="nil"/>
              <w:right w:w="100" w:type="nil"/>
            </w:tcMar>
            <w:vAlign w:val="center"/>
          </w:tcPr>
          <w:p w14:paraId="0B43A383" w14:textId="77777777" w:rsidR="003B4A69" w:rsidRPr="001703FB" w:rsidRDefault="003B4A69" w:rsidP="004251E0">
            <w:pPr>
              <w:widowControl w:val="0"/>
              <w:autoSpaceDE w:val="0"/>
              <w:autoSpaceDN w:val="0"/>
              <w:adjustRightInd w:val="0"/>
              <w:spacing w:line="276" w:lineRule="auto"/>
            </w:pPr>
            <w:r w:rsidRPr="001703FB">
              <w:t>Incumbent vote share</w:t>
            </w:r>
            <w:r w:rsidRPr="001703FB">
              <w:rPr>
                <w:vertAlign w:val="subscript"/>
              </w:rPr>
              <w:t>e-1</w:t>
            </w:r>
          </w:p>
        </w:tc>
        <w:tc>
          <w:tcPr>
            <w:tcW w:w="1701" w:type="dxa"/>
            <w:tcBorders>
              <w:top w:val="single" w:sz="8" w:space="0" w:color="auto"/>
              <w:bottom w:val="nil"/>
            </w:tcBorders>
            <w:tcMar>
              <w:top w:w="100" w:type="nil"/>
              <w:right w:w="100" w:type="nil"/>
            </w:tcMar>
            <w:vAlign w:val="center"/>
          </w:tcPr>
          <w:p w14:paraId="3CE4A0E5" w14:textId="77777777" w:rsidR="003B4A69" w:rsidRPr="001703FB" w:rsidRDefault="003B4A69" w:rsidP="004251E0">
            <w:pPr>
              <w:keepNext/>
              <w:keepLines/>
              <w:spacing w:line="276" w:lineRule="auto"/>
              <w:jc w:val="center"/>
            </w:pPr>
          </w:p>
        </w:tc>
        <w:tc>
          <w:tcPr>
            <w:tcW w:w="1701" w:type="dxa"/>
            <w:tcBorders>
              <w:top w:val="single" w:sz="8" w:space="0" w:color="auto"/>
              <w:bottom w:val="nil"/>
            </w:tcBorders>
            <w:tcMar>
              <w:top w:w="100" w:type="nil"/>
              <w:right w:w="100" w:type="nil"/>
            </w:tcMar>
            <w:vAlign w:val="center"/>
          </w:tcPr>
          <w:p w14:paraId="29FD55E6" w14:textId="77777777" w:rsidR="003B4A69" w:rsidRPr="001703FB" w:rsidRDefault="003B4A69" w:rsidP="004251E0">
            <w:pPr>
              <w:keepNext/>
              <w:keepLines/>
              <w:spacing w:line="276" w:lineRule="auto"/>
              <w:jc w:val="center"/>
            </w:pPr>
          </w:p>
        </w:tc>
        <w:tc>
          <w:tcPr>
            <w:tcW w:w="1701" w:type="dxa"/>
            <w:tcBorders>
              <w:top w:val="single" w:sz="8" w:space="0" w:color="auto"/>
              <w:bottom w:val="nil"/>
            </w:tcBorders>
            <w:tcMar>
              <w:top w:w="100" w:type="nil"/>
              <w:right w:w="100" w:type="nil"/>
            </w:tcMar>
            <w:vAlign w:val="center"/>
          </w:tcPr>
          <w:p w14:paraId="76D510D3" w14:textId="06E7D0EB" w:rsidR="003B4A69" w:rsidRPr="001703FB" w:rsidRDefault="003B4A69" w:rsidP="004251E0">
            <w:pPr>
              <w:keepNext/>
              <w:keepLines/>
              <w:spacing w:line="276" w:lineRule="auto"/>
              <w:jc w:val="center"/>
            </w:pPr>
            <w:r>
              <w:t>0.723</w:t>
            </w:r>
            <w:r>
              <w:rPr>
                <w:vertAlign w:val="superscript"/>
              </w:rPr>
              <w:t>***</w:t>
            </w:r>
          </w:p>
        </w:tc>
        <w:tc>
          <w:tcPr>
            <w:tcW w:w="1701" w:type="dxa"/>
            <w:tcBorders>
              <w:top w:val="single" w:sz="8" w:space="0" w:color="auto"/>
              <w:bottom w:val="nil"/>
            </w:tcBorders>
            <w:tcMar>
              <w:top w:w="100" w:type="nil"/>
              <w:right w:w="100" w:type="nil"/>
            </w:tcMar>
            <w:vAlign w:val="center"/>
          </w:tcPr>
          <w:p w14:paraId="66F3584D" w14:textId="5A9000BC" w:rsidR="003B4A69" w:rsidRPr="001703FB" w:rsidRDefault="003B4A69" w:rsidP="004251E0">
            <w:pPr>
              <w:keepNext/>
              <w:keepLines/>
              <w:spacing w:line="276" w:lineRule="auto"/>
              <w:jc w:val="center"/>
            </w:pPr>
            <w:r>
              <w:t>0.723</w:t>
            </w:r>
            <w:r>
              <w:rPr>
                <w:vertAlign w:val="superscript"/>
              </w:rPr>
              <w:t>***</w:t>
            </w:r>
          </w:p>
        </w:tc>
      </w:tr>
      <w:tr w:rsidR="003B4A69" w:rsidRPr="001703FB" w14:paraId="205908D4" w14:textId="77777777" w:rsidTr="00237899">
        <w:tc>
          <w:tcPr>
            <w:tcW w:w="2518" w:type="dxa"/>
            <w:tcBorders>
              <w:top w:val="nil"/>
              <w:bottom w:val="nil"/>
            </w:tcBorders>
            <w:tcMar>
              <w:top w:w="100" w:type="nil"/>
              <w:right w:w="100" w:type="nil"/>
            </w:tcMar>
            <w:vAlign w:val="center"/>
          </w:tcPr>
          <w:p w14:paraId="376E847A" w14:textId="77777777" w:rsidR="003B4A69" w:rsidRPr="001703FB" w:rsidRDefault="003B4A69" w:rsidP="004251E0">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25DD04A1" w14:textId="77777777" w:rsidR="003B4A69" w:rsidRPr="001703FB" w:rsidRDefault="003B4A69" w:rsidP="004251E0">
            <w:pPr>
              <w:keepNext/>
              <w:keepLines/>
              <w:spacing w:line="276" w:lineRule="auto"/>
            </w:pPr>
          </w:p>
        </w:tc>
        <w:tc>
          <w:tcPr>
            <w:tcW w:w="1701" w:type="dxa"/>
            <w:tcBorders>
              <w:top w:val="nil"/>
              <w:bottom w:val="nil"/>
            </w:tcBorders>
            <w:tcMar>
              <w:top w:w="100" w:type="nil"/>
              <w:right w:w="100" w:type="nil"/>
            </w:tcMar>
            <w:vAlign w:val="center"/>
          </w:tcPr>
          <w:p w14:paraId="2B0752D5" w14:textId="77777777" w:rsidR="003B4A69" w:rsidRPr="001703FB" w:rsidRDefault="003B4A69" w:rsidP="004251E0">
            <w:pPr>
              <w:keepNext/>
              <w:keepLines/>
              <w:spacing w:line="276" w:lineRule="auto"/>
              <w:jc w:val="center"/>
            </w:pPr>
          </w:p>
        </w:tc>
        <w:tc>
          <w:tcPr>
            <w:tcW w:w="1701" w:type="dxa"/>
            <w:tcBorders>
              <w:top w:val="nil"/>
              <w:bottom w:val="nil"/>
            </w:tcBorders>
            <w:tcMar>
              <w:top w:w="100" w:type="nil"/>
              <w:right w:w="100" w:type="nil"/>
            </w:tcMar>
            <w:vAlign w:val="center"/>
          </w:tcPr>
          <w:p w14:paraId="53016DA6" w14:textId="7D05563A" w:rsidR="003B4A69" w:rsidRPr="001703FB" w:rsidRDefault="003B4A69" w:rsidP="004251E0">
            <w:pPr>
              <w:keepNext/>
              <w:keepLines/>
              <w:spacing w:line="276" w:lineRule="auto"/>
              <w:jc w:val="center"/>
            </w:pPr>
            <w:r>
              <w:t>(0.057)</w:t>
            </w:r>
          </w:p>
        </w:tc>
        <w:tc>
          <w:tcPr>
            <w:tcW w:w="1701" w:type="dxa"/>
            <w:tcBorders>
              <w:top w:val="nil"/>
              <w:bottom w:val="nil"/>
            </w:tcBorders>
            <w:tcMar>
              <w:top w:w="100" w:type="nil"/>
              <w:right w:w="100" w:type="nil"/>
            </w:tcMar>
            <w:vAlign w:val="center"/>
          </w:tcPr>
          <w:p w14:paraId="78D862F3" w14:textId="6D23EB3A" w:rsidR="003B4A69" w:rsidRPr="001703FB" w:rsidRDefault="003B4A69" w:rsidP="004251E0">
            <w:pPr>
              <w:keepNext/>
              <w:keepLines/>
              <w:spacing w:line="276" w:lineRule="auto"/>
              <w:jc w:val="center"/>
            </w:pPr>
            <w:r>
              <w:t>(0.057)</w:t>
            </w:r>
          </w:p>
        </w:tc>
      </w:tr>
      <w:tr w:rsidR="003B4A69" w:rsidRPr="001703FB" w14:paraId="2B293420" w14:textId="77777777" w:rsidTr="004251E0">
        <w:tc>
          <w:tcPr>
            <w:tcW w:w="2518" w:type="dxa"/>
            <w:tcBorders>
              <w:top w:val="nil"/>
              <w:bottom w:val="nil"/>
            </w:tcBorders>
            <w:tcMar>
              <w:top w:w="100" w:type="nil"/>
              <w:right w:w="100" w:type="nil"/>
            </w:tcMar>
            <w:vAlign w:val="center"/>
          </w:tcPr>
          <w:p w14:paraId="12B46CEF" w14:textId="77777777" w:rsidR="003B4A69" w:rsidRPr="001703FB" w:rsidRDefault="003B4A69" w:rsidP="004251E0">
            <w:pPr>
              <w:widowControl w:val="0"/>
              <w:autoSpaceDE w:val="0"/>
              <w:autoSpaceDN w:val="0"/>
              <w:adjustRightInd w:val="0"/>
              <w:spacing w:line="276" w:lineRule="auto"/>
            </w:pPr>
            <w:r w:rsidRPr="001703FB">
              <w:t>GDP growth rate</w:t>
            </w:r>
          </w:p>
        </w:tc>
        <w:tc>
          <w:tcPr>
            <w:tcW w:w="1701" w:type="dxa"/>
            <w:tcBorders>
              <w:top w:val="nil"/>
              <w:bottom w:val="nil"/>
            </w:tcBorders>
            <w:tcMar>
              <w:top w:w="100" w:type="nil"/>
              <w:right w:w="100" w:type="nil"/>
            </w:tcMar>
            <w:vAlign w:val="center"/>
          </w:tcPr>
          <w:p w14:paraId="2EC3BDFB" w14:textId="434F02F7" w:rsidR="003B4A69" w:rsidRPr="001703FB" w:rsidRDefault="003B4A69" w:rsidP="004251E0">
            <w:pPr>
              <w:widowControl w:val="0"/>
              <w:autoSpaceDE w:val="0"/>
              <w:autoSpaceDN w:val="0"/>
              <w:adjustRightInd w:val="0"/>
              <w:spacing w:line="276" w:lineRule="auto"/>
              <w:jc w:val="center"/>
            </w:pPr>
            <w:r>
              <w:t>0.625</w:t>
            </w:r>
            <w:r>
              <w:rPr>
                <w:vertAlign w:val="superscript"/>
              </w:rPr>
              <w:t>*</w:t>
            </w:r>
          </w:p>
        </w:tc>
        <w:tc>
          <w:tcPr>
            <w:tcW w:w="1701" w:type="dxa"/>
            <w:tcBorders>
              <w:top w:val="nil"/>
              <w:bottom w:val="nil"/>
            </w:tcBorders>
            <w:tcMar>
              <w:top w:w="100" w:type="nil"/>
              <w:right w:w="100" w:type="nil"/>
            </w:tcMar>
            <w:vAlign w:val="center"/>
          </w:tcPr>
          <w:p w14:paraId="265BFFA8" w14:textId="10DAF355" w:rsidR="003B4A69" w:rsidRPr="001703FB" w:rsidRDefault="003B4A69" w:rsidP="004251E0">
            <w:pPr>
              <w:widowControl w:val="0"/>
              <w:autoSpaceDE w:val="0"/>
              <w:autoSpaceDN w:val="0"/>
              <w:adjustRightInd w:val="0"/>
              <w:spacing w:line="276" w:lineRule="auto"/>
              <w:jc w:val="center"/>
            </w:pPr>
            <w:r>
              <w:t>1.054</w:t>
            </w:r>
          </w:p>
        </w:tc>
        <w:tc>
          <w:tcPr>
            <w:tcW w:w="1701" w:type="dxa"/>
            <w:tcBorders>
              <w:top w:val="nil"/>
              <w:bottom w:val="nil"/>
            </w:tcBorders>
            <w:tcMar>
              <w:top w:w="100" w:type="nil"/>
              <w:right w:w="100" w:type="nil"/>
            </w:tcMar>
            <w:vAlign w:val="center"/>
          </w:tcPr>
          <w:p w14:paraId="326B8FB9" w14:textId="68B52AD0" w:rsidR="003B4A69" w:rsidRPr="001703FB" w:rsidRDefault="003B4A69" w:rsidP="004251E0">
            <w:pPr>
              <w:widowControl w:val="0"/>
              <w:autoSpaceDE w:val="0"/>
              <w:autoSpaceDN w:val="0"/>
              <w:adjustRightInd w:val="0"/>
              <w:spacing w:line="276" w:lineRule="auto"/>
              <w:jc w:val="center"/>
            </w:pPr>
            <w:r>
              <w:t>0.508</w:t>
            </w:r>
            <w:r>
              <w:rPr>
                <w:vertAlign w:val="superscript"/>
              </w:rPr>
              <w:t>*</w:t>
            </w:r>
          </w:p>
        </w:tc>
        <w:tc>
          <w:tcPr>
            <w:tcW w:w="1701" w:type="dxa"/>
            <w:tcBorders>
              <w:top w:val="nil"/>
              <w:bottom w:val="nil"/>
            </w:tcBorders>
            <w:tcMar>
              <w:top w:w="100" w:type="nil"/>
              <w:right w:w="100" w:type="nil"/>
            </w:tcMar>
            <w:vAlign w:val="center"/>
          </w:tcPr>
          <w:p w14:paraId="63756ED1" w14:textId="544DD015" w:rsidR="003B4A69" w:rsidRPr="001703FB" w:rsidRDefault="003B4A69" w:rsidP="004251E0">
            <w:pPr>
              <w:widowControl w:val="0"/>
              <w:autoSpaceDE w:val="0"/>
              <w:autoSpaceDN w:val="0"/>
              <w:adjustRightInd w:val="0"/>
              <w:spacing w:line="276" w:lineRule="auto"/>
              <w:jc w:val="center"/>
            </w:pPr>
            <w:r>
              <w:t>0.543</w:t>
            </w:r>
          </w:p>
        </w:tc>
      </w:tr>
      <w:tr w:rsidR="003B4A69" w:rsidRPr="001703FB" w14:paraId="53F67A3A" w14:textId="77777777" w:rsidTr="004251E0">
        <w:tc>
          <w:tcPr>
            <w:tcW w:w="2518" w:type="dxa"/>
            <w:tcBorders>
              <w:top w:val="nil"/>
              <w:bottom w:val="nil"/>
            </w:tcBorders>
            <w:tcMar>
              <w:top w:w="100" w:type="nil"/>
              <w:right w:w="100" w:type="nil"/>
            </w:tcMar>
            <w:vAlign w:val="center"/>
          </w:tcPr>
          <w:p w14:paraId="66C16E30" w14:textId="77777777" w:rsidR="003B4A69" w:rsidRPr="001703FB" w:rsidRDefault="003B4A69" w:rsidP="004251E0">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25AD1AFB" w14:textId="244576B3" w:rsidR="003B4A69" w:rsidRPr="001703FB" w:rsidRDefault="003B4A69" w:rsidP="004251E0">
            <w:pPr>
              <w:widowControl w:val="0"/>
              <w:autoSpaceDE w:val="0"/>
              <w:autoSpaceDN w:val="0"/>
              <w:adjustRightInd w:val="0"/>
              <w:spacing w:line="276" w:lineRule="auto"/>
              <w:jc w:val="center"/>
            </w:pPr>
            <w:r>
              <w:t>(0.282)</w:t>
            </w:r>
          </w:p>
        </w:tc>
        <w:tc>
          <w:tcPr>
            <w:tcW w:w="1701" w:type="dxa"/>
            <w:tcBorders>
              <w:top w:val="nil"/>
              <w:bottom w:val="nil"/>
            </w:tcBorders>
            <w:tcMar>
              <w:top w:w="100" w:type="nil"/>
              <w:right w:w="100" w:type="nil"/>
            </w:tcMar>
            <w:vAlign w:val="center"/>
          </w:tcPr>
          <w:p w14:paraId="7CF0C61A" w14:textId="2340F7F3" w:rsidR="003B4A69" w:rsidRPr="001703FB" w:rsidRDefault="003B4A69" w:rsidP="004251E0">
            <w:pPr>
              <w:widowControl w:val="0"/>
              <w:autoSpaceDE w:val="0"/>
              <w:autoSpaceDN w:val="0"/>
              <w:adjustRightInd w:val="0"/>
              <w:spacing w:line="276" w:lineRule="auto"/>
              <w:jc w:val="center"/>
            </w:pPr>
            <w:r>
              <w:t>(1.072)</w:t>
            </w:r>
          </w:p>
        </w:tc>
        <w:tc>
          <w:tcPr>
            <w:tcW w:w="1701" w:type="dxa"/>
            <w:tcBorders>
              <w:top w:val="nil"/>
              <w:bottom w:val="nil"/>
            </w:tcBorders>
            <w:tcMar>
              <w:top w:w="100" w:type="nil"/>
              <w:right w:w="100" w:type="nil"/>
            </w:tcMar>
            <w:vAlign w:val="center"/>
          </w:tcPr>
          <w:p w14:paraId="3BECD91E" w14:textId="38803E2D" w:rsidR="003B4A69" w:rsidRPr="001703FB" w:rsidRDefault="003B4A69" w:rsidP="004251E0">
            <w:pPr>
              <w:widowControl w:val="0"/>
              <w:autoSpaceDE w:val="0"/>
              <w:autoSpaceDN w:val="0"/>
              <w:adjustRightInd w:val="0"/>
              <w:spacing w:line="276" w:lineRule="auto"/>
              <w:jc w:val="center"/>
            </w:pPr>
            <w:r>
              <w:t>(0.218)</w:t>
            </w:r>
          </w:p>
        </w:tc>
        <w:tc>
          <w:tcPr>
            <w:tcW w:w="1701" w:type="dxa"/>
            <w:tcBorders>
              <w:top w:val="nil"/>
              <w:bottom w:val="nil"/>
            </w:tcBorders>
            <w:tcMar>
              <w:top w:w="100" w:type="nil"/>
              <w:right w:w="100" w:type="nil"/>
            </w:tcMar>
            <w:vAlign w:val="center"/>
          </w:tcPr>
          <w:p w14:paraId="08522F8A" w14:textId="250DF690" w:rsidR="003B4A69" w:rsidRPr="001703FB" w:rsidRDefault="003B4A69" w:rsidP="004251E0">
            <w:pPr>
              <w:widowControl w:val="0"/>
              <w:autoSpaceDE w:val="0"/>
              <w:autoSpaceDN w:val="0"/>
              <w:adjustRightInd w:val="0"/>
              <w:spacing w:line="276" w:lineRule="auto"/>
              <w:jc w:val="center"/>
            </w:pPr>
            <w:r>
              <w:t>(0.759)</w:t>
            </w:r>
          </w:p>
        </w:tc>
      </w:tr>
      <w:tr w:rsidR="003B4A69" w:rsidRPr="001703FB" w14:paraId="11C37711" w14:textId="77777777" w:rsidTr="004251E0">
        <w:tc>
          <w:tcPr>
            <w:tcW w:w="2518" w:type="dxa"/>
            <w:tcBorders>
              <w:top w:val="nil"/>
              <w:bottom w:val="nil"/>
            </w:tcBorders>
            <w:tcMar>
              <w:top w:w="100" w:type="nil"/>
              <w:right w:w="100" w:type="nil"/>
            </w:tcMar>
            <w:vAlign w:val="center"/>
          </w:tcPr>
          <w:p w14:paraId="31BBECA5" w14:textId="77777777" w:rsidR="003B4A69" w:rsidRPr="001703FB" w:rsidRDefault="003B4A69" w:rsidP="004251E0">
            <w:pPr>
              <w:widowControl w:val="0"/>
              <w:autoSpaceDE w:val="0"/>
              <w:autoSpaceDN w:val="0"/>
              <w:adjustRightInd w:val="0"/>
              <w:spacing w:line="276" w:lineRule="auto"/>
            </w:pPr>
            <w:r w:rsidRPr="001703FB">
              <w:t>Time</w:t>
            </w:r>
          </w:p>
        </w:tc>
        <w:tc>
          <w:tcPr>
            <w:tcW w:w="1701" w:type="dxa"/>
            <w:tcBorders>
              <w:top w:val="nil"/>
              <w:bottom w:val="nil"/>
            </w:tcBorders>
            <w:tcMar>
              <w:top w:w="100" w:type="nil"/>
              <w:right w:w="100" w:type="nil"/>
            </w:tcMar>
            <w:vAlign w:val="center"/>
          </w:tcPr>
          <w:p w14:paraId="11724D29" w14:textId="23B8ABEF" w:rsidR="003B4A69" w:rsidRPr="001703FB" w:rsidRDefault="003B4A69" w:rsidP="004251E0">
            <w:pPr>
              <w:widowControl w:val="0"/>
              <w:autoSpaceDE w:val="0"/>
              <w:autoSpaceDN w:val="0"/>
              <w:adjustRightInd w:val="0"/>
              <w:spacing w:line="276" w:lineRule="auto"/>
              <w:jc w:val="center"/>
            </w:pPr>
            <w:r>
              <w:t>-0.147</w:t>
            </w:r>
            <w:r>
              <w:rPr>
                <w:vertAlign w:val="superscript"/>
              </w:rPr>
              <w:t>***</w:t>
            </w:r>
          </w:p>
        </w:tc>
        <w:tc>
          <w:tcPr>
            <w:tcW w:w="1701" w:type="dxa"/>
            <w:tcBorders>
              <w:top w:val="nil"/>
              <w:bottom w:val="nil"/>
            </w:tcBorders>
            <w:tcMar>
              <w:top w:w="100" w:type="nil"/>
              <w:right w:w="100" w:type="nil"/>
            </w:tcMar>
            <w:vAlign w:val="center"/>
          </w:tcPr>
          <w:p w14:paraId="6906E1DA" w14:textId="2A78C583" w:rsidR="003B4A69" w:rsidRPr="001703FB" w:rsidRDefault="003B4A69" w:rsidP="004251E0">
            <w:pPr>
              <w:widowControl w:val="0"/>
              <w:autoSpaceDE w:val="0"/>
              <w:autoSpaceDN w:val="0"/>
              <w:adjustRightInd w:val="0"/>
              <w:spacing w:line="276" w:lineRule="auto"/>
              <w:jc w:val="center"/>
            </w:pPr>
            <w:r>
              <w:t>-0.125</w:t>
            </w:r>
            <w:r>
              <w:rPr>
                <w:vertAlign w:val="superscript"/>
              </w:rPr>
              <w:t>*</w:t>
            </w:r>
          </w:p>
        </w:tc>
        <w:tc>
          <w:tcPr>
            <w:tcW w:w="1701" w:type="dxa"/>
            <w:tcBorders>
              <w:top w:val="nil"/>
              <w:bottom w:val="nil"/>
            </w:tcBorders>
            <w:tcMar>
              <w:top w:w="100" w:type="nil"/>
              <w:right w:w="100" w:type="nil"/>
            </w:tcMar>
            <w:vAlign w:val="center"/>
          </w:tcPr>
          <w:p w14:paraId="48135EBB" w14:textId="428FCABE" w:rsidR="003B4A69" w:rsidRPr="001703FB" w:rsidRDefault="003B4A69" w:rsidP="004251E0">
            <w:pPr>
              <w:widowControl w:val="0"/>
              <w:autoSpaceDE w:val="0"/>
              <w:autoSpaceDN w:val="0"/>
              <w:adjustRightInd w:val="0"/>
              <w:spacing w:line="276" w:lineRule="auto"/>
              <w:jc w:val="center"/>
            </w:pPr>
            <w:r>
              <w:t>-0.153</w:t>
            </w:r>
            <w:r>
              <w:rPr>
                <w:vertAlign w:val="superscript"/>
              </w:rPr>
              <w:t>***</w:t>
            </w:r>
          </w:p>
        </w:tc>
        <w:tc>
          <w:tcPr>
            <w:tcW w:w="1701" w:type="dxa"/>
            <w:tcBorders>
              <w:top w:val="nil"/>
              <w:bottom w:val="nil"/>
            </w:tcBorders>
            <w:tcMar>
              <w:top w:w="100" w:type="nil"/>
              <w:right w:w="100" w:type="nil"/>
            </w:tcMar>
            <w:vAlign w:val="center"/>
          </w:tcPr>
          <w:p w14:paraId="2A261369" w14:textId="3978F595" w:rsidR="003B4A69" w:rsidRPr="001703FB" w:rsidRDefault="003B4A69" w:rsidP="004251E0">
            <w:pPr>
              <w:widowControl w:val="0"/>
              <w:autoSpaceDE w:val="0"/>
              <w:autoSpaceDN w:val="0"/>
              <w:adjustRightInd w:val="0"/>
              <w:spacing w:line="276" w:lineRule="auto"/>
              <w:jc w:val="center"/>
            </w:pPr>
            <w:r>
              <w:t>-0.151</w:t>
            </w:r>
            <w:r>
              <w:rPr>
                <w:vertAlign w:val="superscript"/>
              </w:rPr>
              <w:t>***</w:t>
            </w:r>
          </w:p>
        </w:tc>
      </w:tr>
      <w:tr w:rsidR="003B4A69" w:rsidRPr="001703FB" w14:paraId="00FBB0BB" w14:textId="77777777" w:rsidTr="004251E0">
        <w:tc>
          <w:tcPr>
            <w:tcW w:w="2518" w:type="dxa"/>
            <w:tcBorders>
              <w:top w:val="nil"/>
              <w:bottom w:val="nil"/>
            </w:tcBorders>
            <w:tcMar>
              <w:top w:w="100" w:type="nil"/>
              <w:right w:w="100" w:type="nil"/>
            </w:tcMar>
            <w:vAlign w:val="center"/>
          </w:tcPr>
          <w:p w14:paraId="12BB8B70" w14:textId="77777777" w:rsidR="003B4A69" w:rsidRPr="001703FB" w:rsidRDefault="003B4A69" w:rsidP="004251E0">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3FE10D5F" w14:textId="6707F732" w:rsidR="003B4A69" w:rsidRPr="001703FB" w:rsidRDefault="003B4A69" w:rsidP="004251E0">
            <w:pPr>
              <w:widowControl w:val="0"/>
              <w:autoSpaceDE w:val="0"/>
              <w:autoSpaceDN w:val="0"/>
              <w:adjustRightInd w:val="0"/>
              <w:spacing w:line="276" w:lineRule="auto"/>
              <w:jc w:val="center"/>
            </w:pPr>
            <w:r>
              <w:t>(0.041)</w:t>
            </w:r>
          </w:p>
        </w:tc>
        <w:tc>
          <w:tcPr>
            <w:tcW w:w="1701" w:type="dxa"/>
            <w:tcBorders>
              <w:top w:val="nil"/>
              <w:bottom w:val="nil"/>
            </w:tcBorders>
            <w:tcMar>
              <w:top w:w="100" w:type="nil"/>
              <w:right w:w="100" w:type="nil"/>
            </w:tcMar>
            <w:vAlign w:val="center"/>
          </w:tcPr>
          <w:p w14:paraId="37CACC81" w14:textId="08FCBDEE" w:rsidR="003B4A69" w:rsidRPr="001703FB" w:rsidRDefault="003B4A69" w:rsidP="004251E0">
            <w:pPr>
              <w:widowControl w:val="0"/>
              <w:autoSpaceDE w:val="0"/>
              <w:autoSpaceDN w:val="0"/>
              <w:adjustRightInd w:val="0"/>
              <w:spacing w:line="276" w:lineRule="auto"/>
              <w:jc w:val="center"/>
            </w:pPr>
            <w:r>
              <w:t>(0.061)</w:t>
            </w:r>
          </w:p>
        </w:tc>
        <w:tc>
          <w:tcPr>
            <w:tcW w:w="1701" w:type="dxa"/>
            <w:tcBorders>
              <w:top w:val="nil"/>
              <w:bottom w:val="nil"/>
            </w:tcBorders>
            <w:tcMar>
              <w:top w:w="100" w:type="nil"/>
              <w:right w:w="100" w:type="nil"/>
            </w:tcMar>
            <w:vAlign w:val="center"/>
          </w:tcPr>
          <w:p w14:paraId="7A144647" w14:textId="55589687" w:rsidR="003B4A69" w:rsidRPr="001703FB" w:rsidRDefault="003B4A69" w:rsidP="004251E0">
            <w:pPr>
              <w:widowControl w:val="0"/>
              <w:autoSpaceDE w:val="0"/>
              <w:autoSpaceDN w:val="0"/>
              <w:adjustRightInd w:val="0"/>
              <w:spacing w:line="276" w:lineRule="auto"/>
              <w:jc w:val="center"/>
            </w:pPr>
            <w:r>
              <w:t>(0.029)</w:t>
            </w:r>
          </w:p>
        </w:tc>
        <w:tc>
          <w:tcPr>
            <w:tcW w:w="1701" w:type="dxa"/>
            <w:tcBorders>
              <w:top w:val="nil"/>
              <w:bottom w:val="nil"/>
            </w:tcBorders>
            <w:tcMar>
              <w:top w:w="100" w:type="nil"/>
              <w:right w:w="100" w:type="nil"/>
            </w:tcMar>
            <w:vAlign w:val="center"/>
          </w:tcPr>
          <w:p w14:paraId="76D914B1" w14:textId="333A30FB" w:rsidR="003B4A69" w:rsidRPr="001703FB" w:rsidRDefault="003B4A69" w:rsidP="004251E0">
            <w:pPr>
              <w:widowControl w:val="0"/>
              <w:autoSpaceDE w:val="0"/>
              <w:autoSpaceDN w:val="0"/>
              <w:adjustRightInd w:val="0"/>
              <w:spacing w:line="276" w:lineRule="auto"/>
              <w:jc w:val="center"/>
            </w:pPr>
            <w:r>
              <w:t>(0.042)</w:t>
            </w:r>
          </w:p>
        </w:tc>
      </w:tr>
      <w:tr w:rsidR="003B4A69" w:rsidRPr="001703FB" w14:paraId="13A46F6D" w14:textId="77777777" w:rsidTr="004251E0">
        <w:tc>
          <w:tcPr>
            <w:tcW w:w="2518" w:type="dxa"/>
            <w:tcBorders>
              <w:top w:val="nil"/>
              <w:bottom w:val="nil"/>
            </w:tcBorders>
            <w:tcMar>
              <w:top w:w="100" w:type="nil"/>
              <w:right w:w="100" w:type="nil"/>
            </w:tcMar>
            <w:vAlign w:val="center"/>
          </w:tcPr>
          <w:p w14:paraId="52B7B519" w14:textId="23C1997C" w:rsidR="003B4A69" w:rsidRPr="001703FB" w:rsidRDefault="003B4A69" w:rsidP="004251E0">
            <w:pPr>
              <w:widowControl w:val="0"/>
              <w:autoSpaceDE w:val="0"/>
              <w:autoSpaceDN w:val="0"/>
              <w:adjustRightInd w:val="0"/>
              <w:spacing w:line="276" w:lineRule="auto"/>
            </w:pPr>
            <w:r>
              <w:t xml:space="preserve">GDP growth </w:t>
            </w:r>
            <w:r w:rsidRPr="001A1EF1">
              <w:rPr>
                <w:rFonts w:eastAsia="Times New Roman"/>
              </w:rPr>
              <w:t>×</w:t>
            </w:r>
            <w:r w:rsidRPr="001703FB">
              <w:t xml:space="preserve"> Time</w:t>
            </w:r>
          </w:p>
        </w:tc>
        <w:tc>
          <w:tcPr>
            <w:tcW w:w="1701" w:type="dxa"/>
            <w:tcBorders>
              <w:top w:val="nil"/>
              <w:bottom w:val="nil"/>
            </w:tcBorders>
            <w:tcMar>
              <w:top w:w="100" w:type="nil"/>
              <w:right w:w="100" w:type="nil"/>
            </w:tcMar>
            <w:vAlign w:val="center"/>
          </w:tcPr>
          <w:p w14:paraId="6CAB5EA4" w14:textId="77777777" w:rsidR="003B4A69" w:rsidRPr="001703FB" w:rsidRDefault="003B4A69" w:rsidP="004251E0">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055AA7BA" w14:textId="6EFBCDD8" w:rsidR="003B4A69" w:rsidRPr="001703FB" w:rsidRDefault="003B4A69" w:rsidP="004251E0">
            <w:pPr>
              <w:widowControl w:val="0"/>
              <w:autoSpaceDE w:val="0"/>
              <w:autoSpaceDN w:val="0"/>
              <w:adjustRightInd w:val="0"/>
              <w:spacing w:line="276" w:lineRule="auto"/>
              <w:jc w:val="center"/>
            </w:pPr>
            <w:r>
              <w:t>-0.009</w:t>
            </w:r>
          </w:p>
        </w:tc>
        <w:tc>
          <w:tcPr>
            <w:tcW w:w="1701" w:type="dxa"/>
            <w:tcBorders>
              <w:top w:val="nil"/>
              <w:bottom w:val="nil"/>
            </w:tcBorders>
            <w:tcMar>
              <w:top w:w="100" w:type="nil"/>
              <w:right w:w="100" w:type="nil"/>
            </w:tcMar>
            <w:vAlign w:val="center"/>
          </w:tcPr>
          <w:p w14:paraId="01E13EA6" w14:textId="77777777" w:rsidR="003B4A69" w:rsidRPr="001703FB" w:rsidRDefault="003B4A69" w:rsidP="004251E0">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392D22FF" w14:textId="32582208" w:rsidR="003B4A69" w:rsidRPr="001703FB" w:rsidRDefault="003B4A69" w:rsidP="004251E0">
            <w:pPr>
              <w:widowControl w:val="0"/>
              <w:autoSpaceDE w:val="0"/>
              <w:autoSpaceDN w:val="0"/>
              <w:adjustRightInd w:val="0"/>
              <w:spacing w:line="276" w:lineRule="auto"/>
              <w:jc w:val="center"/>
            </w:pPr>
            <w:r>
              <w:t>-0.001</w:t>
            </w:r>
          </w:p>
        </w:tc>
      </w:tr>
      <w:tr w:rsidR="003B4A69" w:rsidRPr="001703FB" w14:paraId="44C254B5" w14:textId="77777777" w:rsidTr="004251E0">
        <w:tc>
          <w:tcPr>
            <w:tcW w:w="2518" w:type="dxa"/>
            <w:tcBorders>
              <w:top w:val="nil"/>
              <w:bottom w:val="nil"/>
            </w:tcBorders>
            <w:tcMar>
              <w:top w:w="100" w:type="nil"/>
              <w:right w:w="100" w:type="nil"/>
            </w:tcMar>
            <w:vAlign w:val="center"/>
          </w:tcPr>
          <w:p w14:paraId="26536A76" w14:textId="77777777" w:rsidR="003B4A69" w:rsidRPr="001703FB" w:rsidRDefault="003B4A69" w:rsidP="004251E0">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6927FDBE" w14:textId="77777777" w:rsidR="003B4A69" w:rsidRPr="001703FB" w:rsidRDefault="003B4A69" w:rsidP="004251E0">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3E3E49CD" w14:textId="778FCAA3" w:rsidR="003B4A69" w:rsidRPr="001703FB" w:rsidRDefault="003B4A69" w:rsidP="004251E0">
            <w:pPr>
              <w:widowControl w:val="0"/>
              <w:autoSpaceDE w:val="0"/>
              <w:autoSpaceDN w:val="0"/>
              <w:adjustRightInd w:val="0"/>
              <w:spacing w:line="276" w:lineRule="auto"/>
              <w:jc w:val="center"/>
            </w:pPr>
            <w:r>
              <w:t>(0.021)</w:t>
            </w:r>
          </w:p>
        </w:tc>
        <w:tc>
          <w:tcPr>
            <w:tcW w:w="1701" w:type="dxa"/>
            <w:tcBorders>
              <w:top w:val="nil"/>
              <w:bottom w:val="nil"/>
            </w:tcBorders>
            <w:tcMar>
              <w:top w:w="100" w:type="nil"/>
              <w:right w:w="100" w:type="nil"/>
            </w:tcMar>
            <w:vAlign w:val="center"/>
          </w:tcPr>
          <w:p w14:paraId="76A206E6" w14:textId="77777777" w:rsidR="003B4A69" w:rsidRPr="001703FB" w:rsidRDefault="003B4A69" w:rsidP="004251E0">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40EFA60F" w14:textId="4504C0F2" w:rsidR="003B4A69" w:rsidRPr="001703FB" w:rsidRDefault="003B4A69" w:rsidP="004251E0">
            <w:pPr>
              <w:widowControl w:val="0"/>
              <w:autoSpaceDE w:val="0"/>
              <w:autoSpaceDN w:val="0"/>
              <w:adjustRightInd w:val="0"/>
              <w:spacing w:line="276" w:lineRule="auto"/>
              <w:jc w:val="center"/>
            </w:pPr>
            <w:r>
              <w:t>(0.016)</w:t>
            </w:r>
          </w:p>
        </w:tc>
      </w:tr>
      <w:tr w:rsidR="003B4A69" w:rsidRPr="001703FB" w14:paraId="3F5F685F" w14:textId="77777777" w:rsidTr="004251E0">
        <w:tc>
          <w:tcPr>
            <w:tcW w:w="2518" w:type="dxa"/>
            <w:tcBorders>
              <w:top w:val="nil"/>
              <w:bottom w:val="nil"/>
            </w:tcBorders>
            <w:tcMar>
              <w:top w:w="100" w:type="nil"/>
              <w:right w:w="100" w:type="nil"/>
            </w:tcMar>
            <w:vAlign w:val="center"/>
          </w:tcPr>
          <w:p w14:paraId="6E3873A0" w14:textId="77777777" w:rsidR="003B4A69" w:rsidRPr="001703FB" w:rsidRDefault="003B4A69" w:rsidP="004251E0">
            <w:pPr>
              <w:widowControl w:val="0"/>
              <w:autoSpaceDE w:val="0"/>
              <w:autoSpaceDN w:val="0"/>
              <w:adjustRightInd w:val="0"/>
              <w:spacing w:line="276" w:lineRule="auto"/>
            </w:pPr>
            <w:r w:rsidRPr="001703FB">
              <w:t>Constant</w:t>
            </w:r>
          </w:p>
        </w:tc>
        <w:tc>
          <w:tcPr>
            <w:tcW w:w="1701" w:type="dxa"/>
            <w:tcBorders>
              <w:top w:val="nil"/>
              <w:bottom w:val="nil"/>
            </w:tcBorders>
            <w:tcMar>
              <w:top w:w="100" w:type="nil"/>
              <w:right w:w="100" w:type="nil"/>
            </w:tcMar>
            <w:vAlign w:val="center"/>
          </w:tcPr>
          <w:p w14:paraId="06B8B318" w14:textId="62A659E2" w:rsidR="003B4A69" w:rsidRPr="001703FB" w:rsidRDefault="003B4A69" w:rsidP="004251E0">
            <w:pPr>
              <w:widowControl w:val="0"/>
              <w:autoSpaceDE w:val="0"/>
              <w:autoSpaceDN w:val="0"/>
              <w:adjustRightInd w:val="0"/>
              <w:spacing w:line="276" w:lineRule="auto"/>
              <w:jc w:val="center"/>
            </w:pPr>
            <w:r>
              <w:t>60.762</w:t>
            </w:r>
            <w:r>
              <w:rPr>
                <w:vertAlign w:val="superscript"/>
              </w:rPr>
              <w:t>***</w:t>
            </w:r>
          </w:p>
        </w:tc>
        <w:tc>
          <w:tcPr>
            <w:tcW w:w="1701" w:type="dxa"/>
            <w:tcBorders>
              <w:top w:val="nil"/>
              <w:bottom w:val="nil"/>
            </w:tcBorders>
            <w:tcMar>
              <w:top w:w="100" w:type="nil"/>
              <w:right w:w="100" w:type="nil"/>
            </w:tcMar>
            <w:vAlign w:val="center"/>
          </w:tcPr>
          <w:p w14:paraId="76BB5DD5" w14:textId="16EEDC5A" w:rsidR="003B4A69" w:rsidRPr="001703FB" w:rsidRDefault="003B4A69" w:rsidP="004251E0">
            <w:pPr>
              <w:widowControl w:val="0"/>
              <w:autoSpaceDE w:val="0"/>
              <w:autoSpaceDN w:val="0"/>
              <w:adjustRightInd w:val="0"/>
              <w:spacing w:line="276" w:lineRule="auto"/>
              <w:jc w:val="center"/>
            </w:pPr>
            <w:r>
              <w:t>59.698</w:t>
            </w:r>
            <w:r>
              <w:rPr>
                <w:vertAlign w:val="superscript"/>
              </w:rPr>
              <w:t>***</w:t>
            </w:r>
          </w:p>
        </w:tc>
        <w:tc>
          <w:tcPr>
            <w:tcW w:w="1701" w:type="dxa"/>
            <w:tcBorders>
              <w:top w:val="nil"/>
              <w:bottom w:val="nil"/>
            </w:tcBorders>
            <w:tcMar>
              <w:top w:w="100" w:type="nil"/>
              <w:right w:w="100" w:type="nil"/>
            </w:tcMar>
            <w:vAlign w:val="center"/>
          </w:tcPr>
          <w:p w14:paraId="0D0BA47A" w14:textId="5853CBA0" w:rsidR="003B4A69" w:rsidRPr="001703FB" w:rsidRDefault="003B4A69" w:rsidP="004251E0">
            <w:pPr>
              <w:widowControl w:val="0"/>
              <w:autoSpaceDE w:val="0"/>
              <w:autoSpaceDN w:val="0"/>
              <w:adjustRightInd w:val="0"/>
              <w:spacing w:line="276" w:lineRule="auto"/>
              <w:jc w:val="center"/>
            </w:pPr>
            <w:r>
              <w:t>18.803</w:t>
            </w:r>
            <w:r>
              <w:rPr>
                <w:vertAlign w:val="superscript"/>
              </w:rPr>
              <w:t>***</w:t>
            </w:r>
          </w:p>
        </w:tc>
        <w:tc>
          <w:tcPr>
            <w:tcW w:w="1701" w:type="dxa"/>
            <w:tcBorders>
              <w:top w:val="nil"/>
              <w:bottom w:val="nil"/>
            </w:tcBorders>
            <w:tcMar>
              <w:top w:w="100" w:type="nil"/>
              <w:right w:w="100" w:type="nil"/>
            </w:tcMar>
            <w:vAlign w:val="center"/>
          </w:tcPr>
          <w:p w14:paraId="12B1859C" w14:textId="1AFDFA5C" w:rsidR="003B4A69" w:rsidRPr="001703FB" w:rsidRDefault="003B4A69" w:rsidP="004251E0">
            <w:pPr>
              <w:widowControl w:val="0"/>
              <w:autoSpaceDE w:val="0"/>
              <w:autoSpaceDN w:val="0"/>
              <w:adjustRightInd w:val="0"/>
              <w:spacing w:line="276" w:lineRule="auto"/>
              <w:jc w:val="center"/>
            </w:pPr>
            <w:r>
              <w:t>18.723</w:t>
            </w:r>
            <w:r>
              <w:rPr>
                <w:vertAlign w:val="superscript"/>
              </w:rPr>
              <w:t>***</w:t>
            </w:r>
          </w:p>
        </w:tc>
      </w:tr>
      <w:tr w:rsidR="003B4A69" w:rsidRPr="001703FB" w14:paraId="5F8D0F99" w14:textId="77777777" w:rsidTr="004251E0">
        <w:tc>
          <w:tcPr>
            <w:tcW w:w="2518" w:type="dxa"/>
            <w:tcBorders>
              <w:top w:val="nil"/>
              <w:bottom w:val="nil"/>
            </w:tcBorders>
            <w:tcMar>
              <w:top w:w="100" w:type="nil"/>
              <w:right w:w="100" w:type="nil"/>
            </w:tcMar>
            <w:vAlign w:val="center"/>
          </w:tcPr>
          <w:p w14:paraId="4A33CEEA" w14:textId="77777777" w:rsidR="003B4A69" w:rsidRPr="001703FB" w:rsidRDefault="003B4A69" w:rsidP="004251E0">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4095CF02" w14:textId="1FC94A56" w:rsidR="003B4A69" w:rsidRPr="001703FB" w:rsidRDefault="003B4A69" w:rsidP="004251E0">
            <w:pPr>
              <w:widowControl w:val="0"/>
              <w:autoSpaceDE w:val="0"/>
              <w:autoSpaceDN w:val="0"/>
              <w:adjustRightInd w:val="0"/>
              <w:spacing w:line="276" w:lineRule="auto"/>
              <w:jc w:val="center"/>
            </w:pPr>
            <w:r>
              <w:t>(3.221)</w:t>
            </w:r>
          </w:p>
        </w:tc>
        <w:tc>
          <w:tcPr>
            <w:tcW w:w="1701" w:type="dxa"/>
            <w:tcBorders>
              <w:top w:val="nil"/>
              <w:bottom w:val="nil"/>
            </w:tcBorders>
            <w:tcMar>
              <w:top w:w="100" w:type="nil"/>
              <w:right w:w="100" w:type="nil"/>
            </w:tcMar>
            <w:vAlign w:val="center"/>
          </w:tcPr>
          <w:p w14:paraId="4E335E10" w14:textId="06B29907" w:rsidR="003B4A69" w:rsidRPr="001703FB" w:rsidRDefault="003B4A69" w:rsidP="004251E0">
            <w:pPr>
              <w:widowControl w:val="0"/>
              <w:autoSpaceDE w:val="0"/>
              <w:autoSpaceDN w:val="0"/>
              <w:adjustRightInd w:val="0"/>
              <w:spacing w:line="276" w:lineRule="auto"/>
              <w:jc w:val="center"/>
            </w:pPr>
            <w:r>
              <w:t>(3.983)</w:t>
            </w:r>
          </w:p>
        </w:tc>
        <w:tc>
          <w:tcPr>
            <w:tcW w:w="1701" w:type="dxa"/>
            <w:tcBorders>
              <w:top w:val="nil"/>
              <w:bottom w:val="nil"/>
            </w:tcBorders>
            <w:tcMar>
              <w:top w:w="100" w:type="nil"/>
              <w:right w:w="100" w:type="nil"/>
            </w:tcMar>
            <w:vAlign w:val="center"/>
          </w:tcPr>
          <w:p w14:paraId="23AC5997" w14:textId="3E3CCCAB" w:rsidR="003B4A69" w:rsidRPr="001703FB" w:rsidRDefault="003B4A69" w:rsidP="004251E0">
            <w:pPr>
              <w:widowControl w:val="0"/>
              <w:autoSpaceDE w:val="0"/>
              <w:autoSpaceDN w:val="0"/>
              <w:adjustRightInd w:val="0"/>
              <w:spacing w:line="276" w:lineRule="auto"/>
              <w:jc w:val="center"/>
            </w:pPr>
            <w:r>
              <w:t>(3.652)</w:t>
            </w:r>
          </w:p>
        </w:tc>
        <w:tc>
          <w:tcPr>
            <w:tcW w:w="1701" w:type="dxa"/>
            <w:tcBorders>
              <w:top w:val="nil"/>
              <w:bottom w:val="nil"/>
            </w:tcBorders>
            <w:tcMar>
              <w:top w:w="100" w:type="nil"/>
              <w:right w:w="100" w:type="nil"/>
            </w:tcMar>
            <w:vAlign w:val="center"/>
          </w:tcPr>
          <w:p w14:paraId="25F5BE2A" w14:textId="235CE5D3" w:rsidR="003B4A69" w:rsidRPr="001703FB" w:rsidRDefault="003B4A69" w:rsidP="004251E0">
            <w:pPr>
              <w:widowControl w:val="0"/>
              <w:autoSpaceDE w:val="0"/>
              <w:autoSpaceDN w:val="0"/>
              <w:adjustRightInd w:val="0"/>
              <w:spacing w:line="276" w:lineRule="auto"/>
              <w:jc w:val="center"/>
            </w:pPr>
            <w:r>
              <w:t>(3.899)</w:t>
            </w:r>
          </w:p>
        </w:tc>
      </w:tr>
      <w:tr w:rsidR="003B4A69" w:rsidRPr="001703FB" w14:paraId="10DE1501" w14:textId="77777777" w:rsidTr="004251E0">
        <w:tc>
          <w:tcPr>
            <w:tcW w:w="2518" w:type="dxa"/>
            <w:tcBorders>
              <w:top w:val="nil"/>
              <w:bottom w:val="single" w:sz="8" w:space="0" w:color="auto"/>
            </w:tcBorders>
            <w:tcMar>
              <w:top w:w="100" w:type="nil"/>
              <w:right w:w="100" w:type="nil"/>
            </w:tcMar>
            <w:vAlign w:val="center"/>
          </w:tcPr>
          <w:p w14:paraId="419C3F37" w14:textId="77777777" w:rsidR="003B4A69" w:rsidRPr="001703FB" w:rsidRDefault="003B4A69" w:rsidP="004251E0">
            <w:pPr>
              <w:widowControl w:val="0"/>
              <w:autoSpaceDE w:val="0"/>
              <w:autoSpaceDN w:val="0"/>
              <w:adjustRightInd w:val="0"/>
              <w:spacing w:line="276" w:lineRule="auto"/>
            </w:pPr>
            <w:r w:rsidRPr="001703FB">
              <w:t>Country dummies?</w:t>
            </w:r>
          </w:p>
        </w:tc>
        <w:tc>
          <w:tcPr>
            <w:tcW w:w="1701" w:type="dxa"/>
            <w:tcBorders>
              <w:top w:val="nil"/>
              <w:bottom w:val="single" w:sz="8" w:space="0" w:color="auto"/>
            </w:tcBorders>
            <w:tcMar>
              <w:top w:w="100" w:type="nil"/>
              <w:right w:w="100" w:type="nil"/>
            </w:tcMar>
          </w:tcPr>
          <w:p w14:paraId="22320AA2" w14:textId="77777777" w:rsidR="003B4A69" w:rsidRPr="001703FB" w:rsidRDefault="003B4A69" w:rsidP="004251E0">
            <w:pPr>
              <w:widowControl w:val="0"/>
              <w:autoSpaceDE w:val="0"/>
              <w:autoSpaceDN w:val="0"/>
              <w:adjustRightInd w:val="0"/>
              <w:spacing w:line="276" w:lineRule="auto"/>
              <w:jc w:val="center"/>
            </w:pPr>
            <w:r>
              <w:t>Yes</w:t>
            </w:r>
          </w:p>
        </w:tc>
        <w:tc>
          <w:tcPr>
            <w:tcW w:w="1701" w:type="dxa"/>
            <w:tcBorders>
              <w:top w:val="nil"/>
              <w:bottom w:val="single" w:sz="8" w:space="0" w:color="auto"/>
            </w:tcBorders>
            <w:tcMar>
              <w:top w:w="100" w:type="nil"/>
              <w:right w:w="100" w:type="nil"/>
            </w:tcMar>
          </w:tcPr>
          <w:p w14:paraId="74CEA0AC" w14:textId="77777777" w:rsidR="003B4A69" w:rsidRPr="001703FB" w:rsidRDefault="003B4A69" w:rsidP="004251E0">
            <w:pPr>
              <w:widowControl w:val="0"/>
              <w:autoSpaceDE w:val="0"/>
              <w:autoSpaceDN w:val="0"/>
              <w:adjustRightInd w:val="0"/>
              <w:spacing w:line="276" w:lineRule="auto"/>
              <w:jc w:val="center"/>
            </w:pPr>
            <w:r>
              <w:t>Yes</w:t>
            </w:r>
          </w:p>
        </w:tc>
        <w:tc>
          <w:tcPr>
            <w:tcW w:w="1701" w:type="dxa"/>
            <w:tcBorders>
              <w:top w:val="nil"/>
              <w:bottom w:val="single" w:sz="8" w:space="0" w:color="auto"/>
            </w:tcBorders>
            <w:tcMar>
              <w:top w:w="100" w:type="nil"/>
              <w:right w:w="100" w:type="nil"/>
            </w:tcMar>
          </w:tcPr>
          <w:p w14:paraId="35F6CCB0" w14:textId="77777777" w:rsidR="003B4A69" w:rsidRPr="001703FB" w:rsidRDefault="003B4A69" w:rsidP="004251E0">
            <w:pPr>
              <w:widowControl w:val="0"/>
              <w:autoSpaceDE w:val="0"/>
              <w:autoSpaceDN w:val="0"/>
              <w:adjustRightInd w:val="0"/>
              <w:spacing w:line="276" w:lineRule="auto"/>
              <w:jc w:val="center"/>
            </w:pPr>
            <w:r w:rsidRPr="001703FB">
              <w:t>Yes</w:t>
            </w:r>
          </w:p>
        </w:tc>
        <w:tc>
          <w:tcPr>
            <w:tcW w:w="1701" w:type="dxa"/>
            <w:tcBorders>
              <w:top w:val="nil"/>
              <w:bottom w:val="single" w:sz="8" w:space="0" w:color="auto"/>
            </w:tcBorders>
            <w:tcMar>
              <w:top w:w="100" w:type="nil"/>
              <w:right w:w="100" w:type="nil"/>
            </w:tcMar>
          </w:tcPr>
          <w:p w14:paraId="58174C7C" w14:textId="77777777" w:rsidR="003B4A69" w:rsidRPr="001703FB" w:rsidRDefault="003B4A69" w:rsidP="004251E0">
            <w:pPr>
              <w:widowControl w:val="0"/>
              <w:autoSpaceDE w:val="0"/>
              <w:autoSpaceDN w:val="0"/>
              <w:adjustRightInd w:val="0"/>
              <w:spacing w:line="276" w:lineRule="auto"/>
              <w:jc w:val="center"/>
            </w:pPr>
            <w:r w:rsidRPr="001703FB">
              <w:t>Yes</w:t>
            </w:r>
          </w:p>
        </w:tc>
      </w:tr>
      <w:tr w:rsidR="003B4A69" w:rsidRPr="001703FB" w14:paraId="2E409D02" w14:textId="77777777" w:rsidTr="004251E0">
        <w:tc>
          <w:tcPr>
            <w:tcW w:w="2518" w:type="dxa"/>
            <w:tcBorders>
              <w:top w:val="single" w:sz="8" w:space="0" w:color="auto"/>
            </w:tcBorders>
            <w:tcMar>
              <w:top w:w="100" w:type="nil"/>
              <w:right w:w="100" w:type="nil"/>
            </w:tcMar>
            <w:vAlign w:val="center"/>
          </w:tcPr>
          <w:p w14:paraId="32D886AE" w14:textId="77777777" w:rsidR="003B4A69" w:rsidRPr="001703FB" w:rsidRDefault="003B4A69" w:rsidP="004251E0">
            <w:pPr>
              <w:widowControl w:val="0"/>
              <w:autoSpaceDE w:val="0"/>
              <w:autoSpaceDN w:val="0"/>
              <w:adjustRightInd w:val="0"/>
              <w:spacing w:line="276" w:lineRule="auto"/>
            </w:pPr>
            <w:r w:rsidRPr="001703FB">
              <w:rPr>
                <w:i/>
                <w:iCs/>
              </w:rPr>
              <w:t xml:space="preserve">N </w:t>
            </w:r>
            <w:r w:rsidRPr="00DD33D2">
              <w:rPr>
                <w:iCs/>
              </w:rPr>
              <w:t>elections</w:t>
            </w:r>
          </w:p>
        </w:tc>
        <w:tc>
          <w:tcPr>
            <w:tcW w:w="1701" w:type="dxa"/>
            <w:tcBorders>
              <w:top w:val="single" w:sz="8" w:space="0" w:color="auto"/>
            </w:tcBorders>
            <w:tcMar>
              <w:top w:w="100" w:type="nil"/>
              <w:right w:w="100" w:type="nil"/>
            </w:tcMar>
            <w:vAlign w:val="center"/>
          </w:tcPr>
          <w:p w14:paraId="37B38758" w14:textId="3F715CDC" w:rsidR="003B4A69" w:rsidRPr="001703FB" w:rsidRDefault="003B4A69" w:rsidP="004251E0">
            <w:pPr>
              <w:widowControl w:val="0"/>
              <w:autoSpaceDE w:val="0"/>
              <w:autoSpaceDN w:val="0"/>
              <w:adjustRightInd w:val="0"/>
              <w:spacing w:line="276" w:lineRule="auto"/>
              <w:jc w:val="center"/>
            </w:pPr>
            <w:r>
              <w:t>179</w:t>
            </w:r>
          </w:p>
        </w:tc>
        <w:tc>
          <w:tcPr>
            <w:tcW w:w="1701" w:type="dxa"/>
            <w:tcBorders>
              <w:top w:val="single" w:sz="8" w:space="0" w:color="auto"/>
            </w:tcBorders>
            <w:tcMar>
              <w:top w:w="100" w:type="nil"/>
              <w:right w:w="100" w:type="nil"/>
            </w:tcMar>
            <w:vAlign w:val="center"/>
          </w:tcPr>
          <w:p w14:paraId="7D5C1567" w14:textId="6F1258DE" w:rsidR="003B4A69" w:rsidRPr="001703FB" w:rsidRDefault="003B4A69" w:rsidP="004251E0">
            <w:pPr>
              <w:widowControl w:val="0"/>
              <w:autoSpaceDE w:val="0"/>
              <w:autoSpaceDN w:val="0"/>
              <w:adjustRightInd w:val="0"/>
              <w:spacing w:line="276" w:lineRule="auto"/>
              <w:jc w:val="center"/>
            </w:pPr>
            <w:r>
              <w:t>179</w:t>
            </w:r>
          </w:p>
        </w:tc>
        <w:tc>
          <w:tcPr>
            <w:tcW w:w="1701" w:type="dxa"/>
            <w:tcBorders>
              <w:top w:val="single" w:sz="8" w:space="0" w:color="auto"/>
            </w:tcBorders>
            <w:tcMar>
              <w:top w:w="100" w:type="nil"/>
              <w:right w:w="100" w:type="nil"/>
            </w:tcMar>
            <w:vAlign w:val="center"/>
          </w:tcPr>
          <w:p w14:paraId="50AE19D6" w14:textId="40A45241" w:rsidR="003B4A69" w:rsidRPr="001703FB" w:rsidRDefault="003B4A69" w:rsidP="004251E0">
            <w:pPr>
              <w:widowControl w:val="0"/>
              <w:autoSpaceDE w:val="0"/>
              <w:autoSpaceDN w:val="0"/>
              <w:adjustRightInd w:val="0"/>
              <w:spacing w:line="276" w:lineRule="auto"/>
              <w:jc w:val="center"/>
            </w:pPr>
            <w:r>
              <w:t>179</w:t>
            </w:r>
          </w:p>
        </w:tc>
        <w:tc>
          <w:tcPr>
            <w:tcW w:w="1701" w:type="dxa"/>
            <w:tcBorders>
              <w:top w:val="single" w:sz="8" w:space="0" w:color="auto"/>
            </w:tcBorders>
            <w:tcMar>
              <w:top w:w="100" w:type="nil"/>
              <w:right w:w="100" w:type="nil"/>
            </w:tcMar>
            <w:vAlign w:val="center"/>
          </w:tcPr>
          <w:p w14:paraId="422205AD" w14:textId="0BBE9727" w:rsidR="003B4A69" w:rsidRPr="001703FB" w:rsidRDefault="003B4A69" w:rsidP="004251E0">
            <w:pPr>
              <w:widowControl w:val="0"/>
              <w:autoSpaceDE w:val="0"/>
              <w:autoSpaceDN w:val="0"/>
              <w:adjustRightInd w:val="0"/>
              <w:spacing w:line="276" w:lineRule="auto"/>
              <w:jc w:val="center"/>
            </w:pPr>
            <w:r>
              <w:t>179</w:t>
            </w:r>
          </w:p>
        </w:tc>
      </w:tr>
      <w:tr w:rsidR="003B4A69" w:rsidRPr="001703FB" w14:paraId="5C922366" w14:textId="77777777" w:rsidTr="004251E0">
        <w:tc>
          <w:tcPr>
            <w:tcW w:w="2518" w:type="dxa"/>
            <w:tcMar>
              <w:top w:w="100" w:type="nil"/>
              <w:right w:w="100" w:type="nil"/>
            </w:tcMar>
            <w:vAlign w:val="center"/>
          </w:tcPr>
          <w:p w14:paraId="7FD4236C" w14:textId="77777777" w:rsidR="003B4A69" w:rsidRPr="001703FB" w:rsidRDefault="003B4A69" w:rsidP="004251E0">
            <w:pPr>
              <w:widowControl w:val="0"/>
              <w:autoSpaceDE w:val="0"/>
              <w:autoSpaceDN w:val="0"/>
              <w:adjustRightInd w:val="0"/>
              <w:spacing w:line="276" w:lineRule="auto"/>
              <w:rPr>
                <w:i/>
                <w:iCs/>
              </w:rPr>
            </w:pPr>
            <w:r w:rsidRPr="001703FB">
              <w:rPr>
                <w:i/>
                <w:iCs/>
              </w:rPr>
              <w:t xml:space="preserve">N </w:t>
            </w:r>
            <w:r w:rsidRPr="00DD33D2">
              <w:rPr>
                <w:iCs/>
              </w:rPr>
              <w:t>countries</w:t>
            </w:r>
          </w:p>
        </w:tc>
        <w:tc>
          <w:tcPr>
            <w:tcW w:w="1701" w:type="dxa"/>
            <w:tcMar>
              <w:top w:w="100" w:type="nil"/>
              <w:right w:w="100" w:type="nil"/>
            </w:tcMar>
            <w:vAlign w:val="center"/>
          </w:tcPr>
          <w:p w14:paraId="085FF44D" w14:textId="77777777" w:rsidR="003B4A69" w:rsidRPr="001703FB" w:rsidRDefault="003B4A69" w:rsidP="004251E0">
            <w:pPr>
              <w:widowControl w:val="0"/>
              <w:autoSpaceDE w:val="0"/>
              <w:autoSpaceDN w:val="0"/>
              <w:adjustRightInd w:val="0"/>
              <w:spacing w:line="276" w:lineRule="auto"/>
              <w:jc w:val="center"/>
            </w:pPr>
            <w:r w:rsidRPr="001703FB">
              <w:t>15</w:t>
            </w:r>
          </w:p>
        </w:tc>
        <w:tc>
          <w:tcPr>
            <w:tcW w:w="1701" w:type="dxa"/>
            <w:tcMar>
              <w:top w:w="100" w:type="nil"/>
              <w:right w:w="100" w:type="nil"/>
            </w:tcMar>
            <w:vAlign w:val="center"/>
          </w:tcPr>
          <w:p w14:paraId="642BF06F" w14:textId="77777777" w:rsidR="003B4A69" w:rsidRPr="001703FB" w:rsidRDefault="003B4A69" w:rsidP="004251E0">
            <w:pPr>
              <w:widowControl w:val="0"/>
              <w:autoSpaceDE w:val="0"/>
              <w:autoSpaceDN w:val="0"/>
              <w:adjustRightInd w:val="0"/>
              <w:spacing w:line="276" w:lineRule="auto"/>
              <w:jc w:val="center"/>
            </w:pPr>
            <w:r w:rsidRPr="001703FB">
              <w:t>15</w:t>
            </w:r>
          </w:p>
        </w:tc>
        <w:tc>
          <w:tcPr>
            <w:tcW w:w="1701" w:type="dxa"/>
            <w:tcMar>
              <w:top w:w="100" w:type="nil"/>
              <w:right w:w="100" w:type="nil"/>
            </w:tcMar>
            <w:vAlign w:val="center"/>
          </w:tcPr>
          <w:p w14:paraId="04B3B097" w14:textId="77777777" w:rsidR="003B4A69" w:rsidRPr="001703FB" w:rsidRDefault="003B4A69" w:rsidP="004251E0">
            <w:pPr>
              <w:widowControl w:val="0"/>
              <w:autoSpaceDE w:val="0"/>
              <w:autoSpaceDN w:val="0"/>
              <w:adjustRightInd w:val="0"/>
              <w:spacing w:line="276" w:lineRule="auto"/>
              <w:jc w:val="center"/>
            </w:pPr>
            <w:r w:rsidRPr="001703FB">
              <w:t>15</w:t>
            </w:r>
          </w:p>
        </w:tc>
        <w:tc>
          <w:tcPr>
            <w:tcW w:w="1701" w:type="dxa"/>
            <w:tcMar>
              <w:top w:w="100" w:type="nil"/>
              <w:right w:w="100" w:type="nil"/>
            </w:tcMar>
            <w:vAlign w:val="center"/>
          </w:tcPr>
          <w:p w14:paraId="7C8A314C" w14:textId="77777777" w:rsidR="003B4A69" w:rsidRPr="001703FB" w:rsidRDefault="003B4A69" w:rsidP="004251E0">
            <w:pPr>
              <w:widowControl w:val="0"/>
              <w:autoSpaceDE w:val="0"/>
              <w:autoSpaceDN w:val="0"/>
              <w:adjustRightInd w:val="0"/>
              <w:spacing w:line="276" w:lineRule="auto"/>
              <w:jc w:val="center"/>
            </w:pPr>
            <w:r w:rsidRPr="001703FB">
              <w:t>15</w:t>
            </w:r>
          </w:p>
        </w:tc>
      </w:tr>
      <w:tr w:rsidR="003B4A69" w:rsidRPr="001703FB" w14:paraId="10E91152" w14:textId="77777777" w:rsidTr="004251E0">
        <w:tc>
          <w:tcPr>
            <w:tcW w:w="2518" w:type="dxa"/>
            <w:tcMar>
              <w:top w:w="100" w:type="nil"/>
              <w:right w:w="100" w:type="nil"/>
            </w:tcMar>
            <w:vAlign w:val="center"/>
          </w:tcPr>
          <w:p w14:paraId="6D64E462" w14:textId="77777777" w:rsidR="003B4A69" w:rsidRPr="001703FB" w:rsidRDefault="003B4A69" w:rsidP="004251E0">
            <w:pPr>
              <w:widowControl w:val="0"/>
              <w:autoSpaceDE w:val="0"/>
              <w:autoSpaceDN w:val="0"/>
              <w:adjustRightInd w:val="0"/>
              <w:spacing w:line="276" w:lineRule="auto"/>
            </w:pPr>
            <w:r w:rsidRPr="001703FB">
              <w:rPr>
                <w:i/>
                <w:iCs/>
              </w:rPr>
              <w:t>R</w:t>
            </w:r>
            <w:r w:rsidRPr="001703FB">
              <w:rPr>
                <w:vertAlign w:val="superscript"/>
              </w:rPr>
              <w:t>2</w:t>
            </w:r>
          </w:p>
        </w:tc>
        <w:tc>
          <w:tcPr>
            <w:tcW w:w="1701" w:type="dxa"/>
            <w:tcMar>
              <w:top w:w="100" w:type="nil"/>
              <w:right w:w="100" w:type="nil"/>
            </w:tcMar>
            <w:vAlign w:val="center"/>
          </w:tcPr>
          <w:p w14:paraId="529A65C2" w14:textId="1151649F" w:rsidR="003B4A69" w:rsidRPr="001703FB" w:rsidRDefault="003B4A69" w:rsidP="004251E0">
            <w:pPr>
              <w:widowControl w:val="0"/>
              <w:autoSpaceDE w:val="0"/>
              <w:autoSpaceDN w:val="0"/>
              <w:adjustRightInd w:val="0"/>
              <w:spacing w:line="276" w:lineRule="auto"/>
              <w:jc w:val="center"/>
            </w:pPr>
            <w:r>
              <w:t>0.640</w:t>
            </w:r>
          </w:p>
        </w:tc>
        <w:tc>
          <w:tcPr>
            <w:tcW w:w="1701" w:type="dxa"/>
            <w:tcMar>
              <w:top w:w="100" w:type="nil"/>
              <w:right w:w="100" w:type="nil"/>
            </w:tcMar>
            <w:vAlign w:val="center"/>
          </w:tcPr>
          <w:p w14:paraId="083E9B85" w14:textId="539B8BDC" w:rsidR="003B4A69" w:rsidRPr="001703FB" w:rsidRDefault="003B4A69" w:rsidP="004251E0">
            <w:pPr>
              <w:widowControl w:val="0"/>
              <w:autoSpaceDE w:val="0"/>
              <w:autoSpaceDN w:val="0"/>
              <w:adjustRightInd w:val="0"/>
              <w:spacing w:line="276" w:lineRule="auto"/>
              <w:jc w:val="center"/>
            </w:pPr>
            <w:r>
              <w:t>0.640</w:t>
            </w:r>
          </w:p>
        </w:tc>
        <w:tc>
          <w:tcPr>
            <w:tcW w:w="1701" w:type="dxa"/>
            <w:tcMar>
              <w:top w:w="100" w:type="nil"/>
              <w:right w:w="100" w:type="nil"/>
            </w:tcMar>
            <w:vAlign w:val="center"/>
          </w:tcPr>
          <w:p w14:paraId="64E10133" w14:textId="44E9ACEB" w:rsidR="003B4A69" w:rsidRPr="001703FB" w:rsidRDefault="003B4A69" w:rsidP="004251E0">
            <w:pPr>
              <w:widowControl w:val="0"/>
              <w:autoSpaceDE w:val="0"/>
              <w:autoSpaceDN w:val="0"/>
              <w:adjustRightInd w:val="0"/>
              <w:spacing w:line="276" w:lineRule="auto"/>
              <w:jc w:val="center"/>
            </w:pPr>
            <w:r>
              <w:t>0.809</w:t>
            </w:r>
          </w:p>
        </w:tc>
        <w:tc>
          <w:tcPr>
            <w:tcW w:w="1701" w:type="dxa"/>
            <w:tcMar>
              <w:top w:w="100" w:type="nil"/>
              <w:right w:w="100" w:type="nil"/>
            </w:tcMar>
            <w:vAlign w:val="center"/>
          </w:tcPr>
          <w:p w14:paraId="26F7F119" w14:textId="3E04EC20" w:rsidR="003B4A69" w:rsidRPr="001703FB" w:rsidRDefault="003B4A69" w:rsidP="004251E0">
            <w:pPr>
              <w:widowControl w:val="0"/>
              <w:autoSpaceDE w:val="0"/>
              <w:autoSpaceDN w:val="0"/>
              <w:adjustRightInd w:val="0"/>
              <w:spacing w:line="276" w:lineRule="auto"/>
              <w:jc w:val="center"/>
            </w:pPr>
            <w:r>
              <w:t>0.809</w:t>
            </w:r>
          </w:p>
        </w:tc>
      </w:tr>
    </w:tbl>
    <w:p w14:paraId="584A23F8" w14:textId="77777777" w:rsidR="004251E0" w:rsidRPr="001703FB" w:rsidRDefault="004251E0" w:rsidP="004251E0">
      <w:pPr>
        <w:keepNext/>
        <w:keepLines/>
        <w:spacing w:line="276" w:lineRule="auto"/>
        <w:rPr>
          <w:sz w:val="20"/>
          <w:szCs w:val="20"/>
        </w:rPr>
      </w:pPr>
      <w:r w:rsidRPr="001703FB">
        <w:rPr>
          <w:i/>
          <w:sz w:val="20"/>
          <w:szCs w:val="20"/>
        </w:rPr>
        <w:t xml:space="preserve">Note: </w:t>
      </w:r>
      <w:r w:rsidRPr="001703FB">
        <w:rPr>
          <w:sz w:val="20"/>
          <w:szCs w:val="20"/>
        </w:rPr>
        <w:t xml:space="preserve">OLS regression with panel corrected standard errors (PCSE), estimated through </w:t>
      </w:r>
      <w:proofErr w:type="spellStart"/>
      <w:r w:rsidRPr="001703FB">
        <w:rPr>
          <w:sz w:val="20"/>
          <w:szCs w:val="20"/>
        </w:rPr>
        <w:t>xtpcse</w:t>
      </w:r>
      <w:proofErr w:type="spellEnd"/>
      <w:r w:rsidRPr="001703FB">
        <w:rPr>
          <w:sz w:val="20"/>
          <w:szCs w:val="20"/>
        </w:rPr>
        <w:t xml:space="preserve"> in Stata. Significance levels: </w:t>
      </w:r>
      <w:r w:rsidRPr="001703FB">
        <w:rPr>
          <w:sz w:val="20"/>
          <w:szCs w:val="20"/>
          <w:vertAlign w:val="superscript"/>
        </w:rPr>
        <w:t>*</w:t>
      </w:r>
      <w:r w:rsidRPr="001703FB">
        <w:rPr>
          <w:sz w:val="20"/>
          <w:szCs w:val="20"/>
        </w:rPr>
        <w:t xml:space="preserve"> p&lt;0.05; </w:t>
      </w:r>
      <w:r w:rsidRPr="001703FB">
        <w:rPr>
          <w:sz w:val="20"/>
          <w:szCs w:val="20"/>
          <w:vertAlign w:val="superscript"/>
        </w:rPr>
        <w:t>**</w:t>
      </w:r>
      <w:r w:rsidRPr="001703FB">
        <w:rPr>
          <w:sz w:val="20"/>
          <w:szCs w:val="20"/>
        </w:rPr>
        <w:t xml:space="preserve"> p&lt;0.01; </w:t>
      </w:r>
      <w:r w:rsidRPr="001703FB">
        <w:rPr>
          <w:sz w:val="20"/>
          <w:szCs w:val="20"/>
          <w:vertAlign w:val="superscript"/>
        </w:rPr>
        <w:t>***</w:t>
      </w:r>
      <w:r w:rsidRPr="001703FB">
        <w:rPr>
          <w:sz w:val="20"/>
          <w:szCs w:val="20"/>
        </w:rPr>
        <w:t xml:space="preserve"> p&lt;0.001. e-1 refers to the previous election.</w:t>
      </w:r>
    </w:p>
    <w:p w14:paraId="609A4501" w14:textId="77777777" w:rsidR="00F80F39" w:rsidRDefault="00F80F39" w:rsidP="00AC6549">
      <w:pPr>
        <w:spacing w:line="276" w:lineRule="auto"/>
      </w:pPr>
    </w:p>
    <w:p w14:paraId="176897D9" w14:textId="77777777" w:rsidR="00F80F39" w:rsidRDefault="00F80F39" w:rsidP="00AC6549">
      <w:pPr>
        <w:spacing w:line="276" w:lineRule="auto"/>
      </w:pPr>
    </w:p>
    <w:p w14:paraId="630B7935" w14:textId="77777777" w:rsidR="00F0075E" w:rsidRDefault="00F0075E" w:rsidP="00AC6549">
      <w:pPr>
        <w:spacing w:line="276" w:lineRule="auto"/>
        <w:sectPr w:rsidR="00F0075E" w:rsidSect="00A52A5F">
          <w:pgSz w:w="12240" w:h="15840"/>
          <w:pgMar w:top="1417" w:right="1417" w:bottom="1417" w:left="1417" w:header="708" w:footer="708" w:gutter="0"/>
          <w:cols w:space="708"/>
          <w:docGrid w:linePitch="360"/>
        </w:sectPr>
      </w:pPr>
    </w:p>
    <w:p w14:paraId="072A3073" w14:textId="0D3938D9" w:rsidR="00AC6549" w:rsidRDefault="00F80F39" w:rsidP="00AC6549">
      <w:pPr>
        <w:spacing w:line="276" w:lineRule="auto"/>
        <w:rPr>
          <w:b/>
        </w:rPr>
      </w:pPr>
      <w:r>
        <w:rPr>
          <w:b/>
        </w:rPr>
        <w:lastRenderedPageBreak/>
        <w:t>Appendix 6</w:t>
      </w:r>
      <w:r w:rsidR="00CD0AB4">
        <w:rPr>
          <w:b/>
        </w:rPr>
        <w:t xml:space="preserve">. </w:t>
      </w:r>
      <w:r w:rsidR="00AC6549" w:rsidRPr="002762BE">
        <w:rPr>
          <w:b/>
        </w:rPr>
        <w:t xml:space="preserve">Controlling for clarity of responsibility </w:t>
      </w:r>
    </w:p>
    <w:p w14:paraId="69F59432" w14:textId="77777777" w:rsidR="009E5866" w:rsidRDefault="009E5866" w:rsidP="00AC6549">
      <w:pPr>
        <w:spacing w:line="276" w:lineRule="auto"/>
        <w:rPr>
          <w:b/>
        </w:rPr>
      </w:pPr>
    </w:p>
    <w:p w14:paraId="0D433808" w14:textId="66C933AA" w:rsidR="009E5866" w:rsidRPr="009E5866" w:rsidRDefault="009E5866" w:rsidP="00AC6549">
      <w:pPr>
        <w:spacing w:line="276" w:lineRule="auto"/>
      </w:pPr>
      <w:r>
        <w:t xml:space="preserve">This appendix lists the results of aggregate-level OLS models explaining the incumbent vote share. </w:t>
      </w:r>
    </w:p>
    <w:p w14:paraId="78916B04" w14:textId="77777777" w:rsidR="00AC6549" w:rsidRPr="002762BE" w:rsidRDefault="00AC6549" w:rsidP="00AC6549">
      <w:pPr>
        <w:spacing w:line="276" w:lineRule="auto"/>
      </w:pPr>
    </w:p>
    <w:p w14:paraId="7DC35DFA" w14:textId="06DB9C62" w:rsidR="00AC6549" w:rsidRPr="002762BE" w:rsidRDefault="00AC6549" w:rsidP="00AC6549">
      <w:pPr>
        <w:keepNext/>
        <w:keepLines/>
      </w:pPr>
      <w:r w:rsidRPr="002762BE">
        <w:t xml:space="preserve">TABLE 1. Explaining the incumbent vote share in Western Europe (since 1950) </w:t>
      </w:r>
      <w:r w:rsidR="00837092">
        <w:t xml:space="preserve">– main effects of institutional variables </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3658"/>
        <w:gridCol w:w="2622"/>
        <w:gridCol w:w="2623"/>
      </w:tblGrid>
      <w:tr w:rsidR="00484CF6" w:rsidRPr="002762BE" w14:paraId="3B98FCFB" w14:textId="77777777" w:rsidTr="0094293C">
        <w:tc>
          <w:tcPr>
            <w:tcW w:w="3658" w:type="dxa"/>
            <w:tcMar>
              <w:top w:w="100" w:type="nil"/>
              <w:right w:w="100" w:type="nil"/>
            </w:tcMar>
            <w:vAlign w:val="center"/>
          </w:tcPr>
          <w:p w14:paraId="51252DBB" w14:textId="77777777" w:rsidR="00484CF6" w:rsidRPr="002762BE" w:rsidRDefault="00484CF6">
            <w:pPr>
              <w:widowControl w:val="0"/>
              <w:autoSpaceDE w:val="0"/>
              <w:autoSpaceDN w:val="0"/>
              <w:adjustRightInd w:val="0"/>
            </w:pPr>
          </w:p>
        </w:tc>
        <w:tc>
          <w:tcPr>
            <w:tcW w:w="2622" w:type="dxa"/>
            <w:tcMar>
              <w:top w:w="100" w:type="nil"/>
              <w:right w:w="100" w:type="nil"/>
            </w:tcMar>
            <w:vAlign w:val="center"/>
          </w:tcPr>
          <w:p w14:paraId="1A5846A3" w14:textId="2E846A99" w:rsidR="00484CF6" w:rsidRPr="002762BE" w:rsidRDefault="00484CF6">
            <w:pPr>
              <w:widowControl w:val="0"/>
              <w:autoSpaceDE w:val="0"/>
              <w:autoSpaceDN w:val="0"/>
              <w:adjustRightInd w:val="0"/>
              <w:jc w:val="center"/>
            </w:pPr>
            <w:r w:rsidRPr="002762BE">
              <w:t>Model 1</w:t>
            </w:r>
          </w:p>
        </w:tc>
        <w:tc>
          <w:tcPr>
            <w:tcW w:w="2623" w:type="dxa"/>
            <w:tcMar>
              <w:top w:w="100" w:type="nil"/>
              <w:right w:w="100" w:type="nil"/>
            </w:tcMar>
            <w:vAlign w:val="center"/>
          </w:tcPr>
          <w:p w14:paraId="479A9DAD" w14:textId="252482CE" w:rsidR="00484CF6" w:rsidRPr="002762BE" w:rsidRDefault="00484CF6">
            <w:pPr>
              <w:widowControl w:val="0"/>
              <w:autoSpaceDE w:val="0"/>
              <w:autoSpaceDN w:val="0"/>
              <w:adjustRightInd w:val="0"/>
              <w:jc w:val="center"/>
            </w:pPr>
            <w:r w:rsidRPr="002762BE">
              <w:t>Model 2</w:t>
            </w:r>
          </w:p>
        </w:tc>
      </w:tr>
      <w:tr w:rsidR="00484CF6" w:rsidRPr="002762BE" w14:paraId="2FAC0370" w14:textId="77777777" w:rsidTr="0094293C">
        <w:tc>
          <w:tcPr>
            <w:tcW w:w="3658" w:type="dxa"/>
            <w:tcBorders>
              <w:bottom w:val="single" w:sz="8" w:space="0" w:color="auto"/>
            </w:tcBorders>
            <w:tcMar>
              <w:top w:w="100" w:type="nil"/>
              <w:right w:w="100" w:type="nil"/>
            </w:tcMar>
            <w:vAlign w:val="center"/>
          </w:tcPr>
          <w:p w14:paraId="772DF59B" w14:textId="77777777" w:rsidR="00484CF6" w:rsidRPr="002762BE" w:rsidRDefault="00484CF6">
            <w:pPr>
              <w:widowControl w:val="0"/>
              <w:autoSpaceDE w:val="0"/>
              <w:autoSpaceDN w:val="0"/>
              <w:adjustRightInd w:val="0"/>
            </w:pPr>
          </w:p>
        </w:tc>
        <w:tc>
          <w:tcPr>
            <w:tcW w:w="2622" w:type="dxa"/>
            <w:tcBorders>
              <w:bottom w:val="single" w:sz="8" w:space="0" w:color="auto"/>
            </w:tcBorders>
            <w:tcMar>
              <w:top w:w="100" w:type="nil"/>
              <w:right w:w="100" w:type="nil"/>
            </w:tcMar>
          </w:tcPr>
          <w:p w14:paraId="214F7538" w14:textId="77777777" w:rsidR="00484CF6" w:rsidRPr="002762BE" w:rsidRDefault="00484CF6" w:rsidP="00083D25">
            <w:pPr>
              <w:keepNext/>
              <w:keepLines/>
              <w:jc w:val="center"/>
            </w:pPr>
            <w:r w:rsidRPr="002762BE">
              <w:t>b</w:t>
            </w:r>
          </w:p>
          <w:p w14:paraId="39344600" w14:textId="0050A38A" w:rsidR="00484CF6" w:rsidRPr="002762BE" w:rsidRDefault="00484CF6">
            <w:pPr>
              <w:widowControl w:val="0"/>
              <w:autoSpaceDE w:val="0"/>
              <w:autoSpaceDN w:val="0"/>
              <w:adjustRightInd w:val="0"/>
              <w:jc w:val="center"/>
            </w:pPr>
            <w:r w:rsidRPr="002762BE">
              <w:t>(</w:t>
            </w:r>
            <w:proofErr w:type="spellStart"/>
            <w:r w:rsidRPr="002762BE">
              <w:t>s.e.</w:t>
            </w:r>
            <w:proofErr w:type="spellEnd"/>
            <w:r w:rsidRPr="002762BE">
              <w:t>)</w:t>
            </w:r>
          </w:p>
        </w:tc>
        <w:tc>
          <w:tcPr>
            <w:tcW w:w="2623" w:type="dxa"/>
            <w:tcBorders>
              <w:bottom w:val="single" w:sz="8" w:space="0" w:color="auto"/>
            </w:tcBorders>
            <w:tcMar>
              <w:top w:w="100" w:type="nil"/>
              <w:right w:w="100" w:type="nil"/>
            </w:tcMar>
          </w:tcPr>
          <w:p w14:paraId="4DF2BA1F" w14:textId="77777777" w:rsidR="00484CF6" w:rsidRPr="002762BE" w:rsidRDefault="00484CF6" w:rsidP="00083D25">
            <w:pPr>
              <w:keepNext/>
              <w:keepLines/>
              <w:jc w:val="center"/>
            </w:pPr>
            <w:r w:rsidRPr="002762BE">
              <w:t>b</w:t>
            </w:r>
          </w:p>
          <w:p w14:paraId="256E503C" w14:textId="73DB2315" w:rsidR="00484CF6" w:rsidRPr="002762BE" w:rsidRDefault="00484CF6">
            <w:pPr>
              <w:widowControl w:val="0"/>
              <w:autoSpaceDE w:val="0"/>
              <w:autoSpaceDN w:val="0"/>
              <w:adjustRightInd w:val="0"/>
              <w:jc w:val="center"/>
            </w:pPr>
            <w:r w:rsidRPr="002762BE">
              <w:t>(</w:t>
            </w:r>
            <w:proofErr w:type="spellStart"/>
            <w:r w:rsidRPr="002762BE">
              <w:t>s.e.</w:t>
            </w:r>
            <w:proofErr w:type="spellEnd"/>
            <w:r w:rsidRPr="002762BE">
              <w:t>)</w:t>
            </w:r>
          </w:p>
        </w:tc>
      </w:tr>
      <w:tr w:rsidR="0094293C" w:rsidRPr="002762BE" w14:paraId="13C99354" w14:textId="77777777" w:rsidTr="0094293C">
        <w:tc>
          <w:tcPr>
            <w:tcW w:w="3658" w:type="dxa"/>
            <w:tcBorders>
              <w:top w:val="single" w:sz="8" w:space="0" w:color="auto"/>
              <w:bottom w:val="nil"/>
            </w:tcBorders>
            <w:tcMar>
              <w:top w:w="100" w:type="nil"/>
              <w:right w:w="100" w:type="nil"/>
            </w:tcMar>
            <w:vAlign w:val="center"/>
          </w:tcPr>
          <w:p w14:paraId="750CB182" w14:textId="1BAE3DE6" w:rsidR="0094293C" w:rsidRPr="002762BE" w:rsidRDefault="0094293C">
            <w:pPr>
              <w:widowControl w:val="0"/>
              <w:autoSpaceDE w:val="0"/>
              <w:autoSpaceDN w:val="0"/>
              <w:adjustRightInd w:val="0"/>
            </w:pPr>
            <w:r w:rsidRPr="002762BE">
              <w:t>Incumbent vote share</w:t>
            </w:r>
            <w:r w:rsidRPr="002762BE">
              <w:rPr>
                <w:vertAlign w:val="subscript"/>
              </w:rPr>
              <w:t>e-1</w:t>
            </w:r>
          </w:p>
        </w:tc>
        <w:tc>
          <w:tcPr>
            <w:tcW w:w="2622" w:type="dxa"/>
            <w:tcBorders>
              <w:top w:val="single" w:sz="8" w:space="0" w:color="auto"/>
              <w:bottom w:val="nil"/>
            </w:tcBorders>
            <w:tcMar>
              <w:top w:w="100" w:type="nil"/>
              <w:right w:w="100" w:type="nil"/>
            </w:tcMar>
            <w:vAlign w:val="center"/>
          </w:tcPr>
          <w:p w14:paraId="0302AF8F" w14:textId="0BD8104E" w:rsidR="0094293C" w:rsidRPr="0094293C" w:rsidRDefault="0094293C">
            <w:pPr>
              <w:widowControl w:val="0"/>
              <w:autoSpaceDE w:val="0"/>
              <w:autoSpaceDN w:val="0"/>
              <w:adjustRightInd w:val="0"/>
              <w:jc w:val="center"/>
            </w:pPr>
            <w:r w:rsidRPr="00013D5D">
              <w:t>0.860</w:t>
            </w:r>
            <w:r w:rsidRPr="00013D5D">
              <w:rPr>
                <w:vertAlign w:val="superscript"/>
              </w:rPr>
              <w:t>***</w:t>
            </w:r>
          </w:p>
        </w:tc>
        <w:tc>
          <w:tcPr>
            <w:tcW w:w="2623" w:type="dxa"/>
            <w:tcBorders>
              <w:top w:val="single" w:sz="8" w:space="0" w:color="auto"/>
              <w:bottom w:val="nil"/>
            </w:tcBorders>
            <w:tcMar>
              <w:top w:w="100" w:type="nil"/>
              <w:right w:w="100" w:type="nil"/>
            </w:tcMar>
            <w:vAlign w:val="center"/>
          </w:tcPr>
          <w:p w14:paraId="1915A0A6" w14:textId="7AF6389B" w:rsidR="0094293C" w:rsidRPr="0094293C" w:rsidRDefault="0094293C">
            <w:pPr>
              <w:widowControl w:val="0"/>
              <w:autoSpaceDE w:val="0"/>
              <w:autoSpaceDN w:val="0"/>
              <w:adjustRightInd w:val="0"/>
              <w:jc w:val="center"/>
            </w:pPr>
            <w:r w:rsidRPr="00013D5D">
              <w:t>0.859</w:t>
            </w:r>
            <w:r w:rsidRPr="00013D5D">
              <w:rPr>
                <w:vertAlign w:val="superscript"/>
              </w:rPr>
              <w:t>***</w:t>
            </w:r>
          </w:p>
        </w:tc>
      </w:tr>
      <w:tr w:rsidR="0094293C" w:rsidRPr="002762BE" w14:paraId="315D85ED" w14:textId="77777777" w:rsidTr="0094293C">
        <w:tc>
          <w:tcPr>
            <w:tcW w:w="3658" w:type="dxa"/>
            <w:tcBorders>
              <w:top w:val="nil"/>
              <w:bottom w:val="nil"/>
            </w:tcBorders>
            <w:tcMar>
              <w:top w:w="100" w:type="nil"/>
              <w:right w:w="100" w:type="nil"/>
            </w:tcMar>
            <w:vAlign w:val="center"/>
          </w:tcPr>
          <w:p w14:paraId="3725AC7F" w14:textId="77777777" w:rsidR="0094293C" w:rsidRPr="002762BE" w:rsidRDefault="0094293C">
            <w:pPr>
              <w:widowControl w:val="0"/>
              <w:autoSpaceDE w:val="0"/>
              <w:autoSpaceDN w:val="0"/>
              <w:adjustRightInd w:val="0"/>
            </w:pPr>
          </w:p>
        </w:tc>
        <w:tc>
          <w:tcPr>
            <w:tcW w:w="2622" w:type="dxa"/>
            <w:tcBorders>
              <w:top w:val="nil"/>
              <w:bottom w:val="nil"/>
            </w:tcBorders>
            <w:tcMar>
              <w:top w:w="100" w:type="nil"/>
              <w:right w:w="100" w:type="nil"/>
            </w:tcMar>
            <w:vAlign w:val="center"/>
          </w:tcPr>
          <w:p w14:paraId="3B5759B5" w14:textId="52E67BF5" w:rsidR="0094293C" w:rsidRPr="0094293C" w:rsidRDefault="0094293C">
            <w:pPr>
              <w:widowControl w:val="0"/>
              <w:autoSpaceDE w:val="0"/>
              <w:autoSpaceDN w:val="0"/>
              <w:adjustRightInd w:val="0"/>
              <w:jc w:val="center"/>
            </w:pPr>
            <w:r w:rsidRPr="00013D5D">
              <w:t>(0.049)</w:t>
            </w:r>
          </w:p>
        </w:tc>
        <w:tc>
          <w:tcPr>
            <w:tcW w:w="2623" w:type="dxa"/>
            <w:tcBorders>
              <w:top w:val="nil"/>
              <w:bottom w:val="nil"/>
            </w:tcBorders>
            <w:tcMar>
              <w:top w:w="100" w:type="nil"/>
              <w:right w:w="100" w:type="nil"/>
            </w:tcMar>
            <w:vAlign w:val="center"/>
          </w:tcPr>
          <w:p w14:paraId="211938DE" w14:textId="6F2E4456" w:rsidR="0094293C" w:rsidRPr="0094293C" w:rsidRDefault="0094293C">
            <w:pPr>
              <w:widowControl w:val="0"/>
              <w:autoSpaceDE w:val="0"/>
              <w:autoSpaceDN w:val="0"/>
              <w:adjustRightInd w:val="0"/>
              <w:jc w:val="center"/>
            </w:pPr>
            <w:r w:rsidRPr="00013D5D">
              <w:t>(0.048)</w:t>
            </w:r>
          </w:p>
        </w:tc>
      </w:tr>
      <w:tr w:rsidR="0094293C" w:rsidRPr="002762BE" w14:paraId="6AC90E10" w14:textId="77777777" w:rsidTr="0094293C">
        <w:tc>
          <w:tcPr>
            <w:tcW w:w="3658" w:type="dxa"/>
            <w:tcBorders>
              <w:top w:val="nil"/>
              <w:bottom w:val="nil"/>
            </w:tcBorders>
            <w:tcMar>
              <w:top w:w="100" w:type="nil"/>
              <w:right w:w="100" w:type="nil"/>
            </w:tcMar>
            <w:vAlign w:val="center"/>
          </w:tcPr>
          <w:p w14:paraId="6BE7A9C4" w14:textId="66DB6F34" w:rsidR="0094293C" w:rsidRPr="002762BE" w:rsidRDefault="0094293C">
            <w:pPr>
              <w:widowControl w:val="0"/>
              <w:autoSpaceDE w:val="0"/>
              <w:autoSpaceDN w:val="0"/>
              <w:adjustRightInd w:val="0"/>
            </w:pPr>
            <w:r w:rsidRPr="002762BE">
              <w:t>GDP growth rate</w:t>
            </w:r>
          </w:p>
        </w:tc>
        <w:tc>
          <w:tcPr>
            <w:tcW w:w="2622" w:type="dxa"/>
            <w:tcBorders>
              <w:top w:val="nil"/>
              <w:bottom w:val="nil"/>
            </w:tcBorders>
            <w:tcMar>
              <w:top w:w="100" w:type="nil"/>
              <w:right w:w="100" w:type="nil"/>
            </w:tcMar>
            <w:vAlign w:val="center"/>
          </w:tcPr>
          <w:p w14:paraId="3168A7C9" w14:textId="5D008B61" w:rsidR="0094293C" w:rsidRPr="0094293C" w:rsidRDefault="0094293C">
            <w:pPr>
              <w:widowControl w:val="0"/>
              <w:autoSpaceDE w:val="0"/>
              <w:autoSpaceDN w:val="0"/>
              <w:adjustRightInd w:val="0"/>
              <w:jc w:val="center"/>
            </w:pPr>
            <w:r w:rsidRPr="00013D5D">
              <w:t>0.341</w:t>
            </w:r>
          </w:p>
        </w:tc>
        <w:tc>
          <w:tcPr>
            <w:tcW w:w="2623" w:type="dxa"/>
            <w:tcBorders>
              <w:top w:val="nil"/>
              <w:bottom w:val="nil"/>
            </w:tcBorders>
            <w:tcMar>
              <w:top w:w="100" w:type="nil"/>
              <w:right w:w="100" w:type="nil"/>
            </w:tcMar>
            <w:vAlign w:val="center"/>
          </w:tcPr>
          <w:p w14:paraId="16F98CEF" w14:textId="78EFF70E" w:rsidR="0094293C" w:rsidRPr="0094293C" w:rsidRDefault="0094293C">
            <w:pPr>
              <w:widowControl w:val="0"/>
              <w:autoSpaceDE w:val="0"/>
              <w:autoSpaceDN w:val="0"/>
              <w:adjustRightInd w:val="0"/>
              <w:jc w:val="center"/>
            </w:pPr>
            <w:r w:rsidRPr="00013D5D">
              <w:t>0.177</w:t>
            </w:r>
          </w:p>
        </w:tc>
      </w:tr>
      <w:tr w:rsidR="0094293C" w:rsidRPr="002762BE" w14:paraId="4131B74C" w14:textId="77777777" w:rsidTr="0094293C">
        <w:tc>
          <w:tcPr>
            <w:tcW w:w="3658" w:type="dxa"/>
            <w:tcBorders>
              <w:top w:val="nil"/>
              <w:bottom w:val="nil"/>
            </w:tcBorders>
            <w:tcMar>
              <w:top w:w="100" w:type="nil"/>
              <w:right w:w="100" w:type="nil"/>
            </w:tcMar>
            <w:vAlign w:val="center"/>
          </w:tcPr>
          <w:p w14:paraId="3E2D70ED" w14:textId="77777777" w:rsidR="0094293C" w:rsidRPr="002762BE" w:rsidRDefault="0094293C">
            <w:pPr>
              <w:widowControl w:val="0"/>
              <w:autoSpaceDE w:val="0"/>
              <w:autoSpaceDN w:val="0"/>
              <w:adjustRightInd w:val="0"/>
            </w:pPr>
          </w:p>
        </w:tc>
        <w:tc>
          <w:tcPr>
            <w:tcW w:w="2622" w:type="dxa"/>
            <w:tcBorders>
              <w:top w:val="nil"/>
              <w:bottom w:val="nil"/>
            </w:tcBorders>
            <w:tcMar>
              <w:top w:w="100" w:type="nil"/>
              <w:right w:w="100" w:type="nil"/>
            </w:tcMar>
            <w:vAlign w:val="center"/>
          </w:tcPr>
          <w:p w14:paraId="70520A56" w14:textId="28E5C6BA" w:rsidR="0094293C" w:rsidRPr="0094293C" w:rsidRDefault="0094293C">
            <w:pPr>
              <w:widowControl w:val="0"/>
              <w:autoSpaceDE w:val="0"/>
              <w:autoSpaceDN w:val="0"/>
              <w:adjustRightInd w:val="0"/>
              <w:jc w:val="center"/>
            </w:pPr>
            <w:r w:rsidRPr="00013D5D">
              <w:t>(0.181)</w:t>
            </w:r>
          </w:p>
        </w:tc>
        <w:tc>
          <w:tcPr>
            <w:tcW w:w="2623" w:type="dxa"/>
            <w:tcBorders>
              <w:top w:val="nil"/>
              <w:bottom w:val="nil"/>
            </w:tcBorders>
            <w:tcMar>
              <w:top w:w="100" w:type="nil"/>
              <w:right w:w="100" w:type="nil"/>
            </w:tcMar>
            <w:vAlign w:val="center"/>
          </w:tcPr>
          <w:p w14:paraId="16638812" w14:textId="1205A41E" w:rsidR="0094293C" w:rsidRPr="0094293C" w:rsidRDefault="0094293C">
            <w:pPr>
              <w:widowControl w:val="0"/>
              <w:autoSpaceDE w:val="0"/>
              <w:autoSpaceDN w:val="0"/>
              <w:adjustRightInd w:val="0"/>
              <w:jc w:val="center"/>
            </w:pPr>
            <w:r w:rsidRPr="00013D5D">
              <w:t>(0.332)</w:t>
            </w:r>
          </w:p>
        </w:tc>
      </w:tr>
      <w:tr w:rsidR="0094293C" w:rsidRPr="002762BE" w14:paraId="1A995240" w14:textId="77777777" w:rsidTr="0094293C">
        <w:tc>
          <w:tcPr>
            <w:tcW w:w="3658" w:type="dxa"/>
            <w:tcBorders>
              <w:top w:val="nil"/>
              <w:bottom w:val="nil"/>
            </w:tcBorders>
            <w:tcMar>
              <w:top w:w="100" w:type="nil"/>
              <w:right w:w="100" w:type="nil"/>
            </w:tcMar>
            <w:vAlign w:val="center"/>
          </w:tcPr>
          <w:p w14:paraId="2B51B1B5" w14:textId="171DD3FC" w:rsidR="0094293C" w:rsidRPr="002762BE" w:rsidRDefault="0094293C">
            <w:pPr>
              <w:widowControl w:val="0"/>
              <w:autoSpaceDE w:val="0"/>
              <w:autoSpaceDN w:val="0"/>
              <w:adjustRightInd w:val="0"/>
            </w:pPr>
            <w:r w:rsidRPr="002762BE">
              <w:t>Time</w:t>
            </w:r>
          </w:p>
        </w:tc>
        <w:tc>
          <w:tcPr>
            <w:tcW w:w="2622" w:type="dxa"/>
            <w:tcBorders>
              <w:top w:val="nil"/>
              <w:bottom w:val="nil"/>
            </w:tcBorders>
            <w:tcMar>
              <w:top w:w="100" w:type="nil"/>
              <w:right w:w="100" w:type="nil"/>
            </w:tcMar>
            <w:vAlign w:val="center"/>
          </w:tcPr>
          <w:p w14:paraId="781B3116" w14:textId="7D75BE81" w:rsidR="0094293C" w:rsidRPr="0094293C" w:rsidRDefault="0094293C">
            <w:pPr>
              <w:widowControl w:val="0"/>
              <w:autoSpaceDE w:val="0"/>
              <w:autoSpaceDN w:val="0"/>
              <w:adjustRightInd w:val="0"/>
              <w:jc w:val="center"/>
            </w:pPr>
            <w:r w:rsidRPr="00013D5D">
              <w:t>-0.112</w:t>
            </w:r>
            <w:r w:rsidRPr="00013D5D">
              <w:rPr>
                <w:vertAlign w:val="superscript"/>
              </w:rPr>
              <w:t>***</w:t>
            </w:r>
          </w:p>
        </w:tc>
        <w:tc>
          <w:tcPr>
            <w:tcW w:w="2623" w:type="dxa"/>
            <w:tcBorders>
              <w:top w:val="nil"/>
              <w:bottom w:val="nil"/>
            </w:tcBorders>
            <w:tcMar>
              <w:top w:w="100" w:type="nil"/>
              <w:right w:w="100" w:type="nil"/>
            </w:tcMar>
            <w:vAlign w:val="center"/>
          </w:tcPr>
          <w:p w14:paraId="46370C02" w14:textId="291A5021" w:rsidR="0094293C" w:rsidRPr="0094293C" w:rsidRDefault="0094293C">
            <w:pPr>
              <w:widowControl w:val="0"/>
              <w:autoSpaceDE w:val="0"/>
              <w:autoSpaceDN w:val="0"/>
              <w:adjustRightInd w:val="0"/>
              <w:jc w:val="center"/>
            </w:pPr>
            <w:r w:rsidRPr="00013D5D">
              <w:t>-0.132</w:t>
            </w:r>
            <w:r w:rsidRPr="00013D5D">
              <w:rPr>
                <w:vertAlign w:val="superscript"/>
              </w:rPr>
              <w:t>***</w:t>
            </w:r>
          </w:p>
        </w:tc>
      </w:tr>
      <w:tr w:rsidR="0094293C" w:rsidRPr="002762BE" w14:paraId="1889A134" w14:textId="77777777" w:rsidTr="0094293C">
        <w:tc>
          <w:tcPr>
            <w:tcW w:w="3658" w:type="dxa"/>
            <w:tcBorders>
              <w:top w:val="nil"/>
              <w:bottom w:val="nil"/>
            </w:tcBorders>
            <w:tcMar>
              <w:top w:w="100" w:type="nil"/>
              <w:right w:w="100" w:type="nil"/>
            </w:tcMar>
            <w:vAlign w:val="center"/>
          </w:tcPr>
          <w:p w14:paraId="06F50FC9" w14:textId="77777777" w:rsidR="0094293C" w:rsidRPr="002762BE" w:rsidRDefault="0094293C">
            <w:pPr>
              <w:widowControl w:val="0"/>
              <w:autoSpaceDE w:val="0"/>
              <w:autoSpaceDN w:val="0"/>
              <w:adjustRightInd w:val="0"/>
            </w:pPr>
          </w:p>
        </w:tc>
        <w:tc>
          <w:tcPr>
            <w:tcW w:w="2622" w:type="dxa"/>
            <w:tcBorders>
              <w:top w:val="nil"/>
              <w:bottom w:val="nil"/>
            </w:tcBorders>
            <w:tcMar>
              <w:top w:w="100" w:type="nil"/>
              <w:right w:w="100" w:type="nil"/>
            </w:tcMar>
            <w:vAlign w:val="center"/>
          </w:tcPr>
          <w:p w14:paraId="026B3DC8" w14:textId="7180BFCD" w:rsidR="0094293C" w:rsidRPr="0094293C" w:rsidRDefault="0094293C">
            <w:pPr>
              <w:widowControl w:val="0"/>
              <w:autoSpaceDE w:val="0"/>
              <w:autoSpaceDN w:val="0"/>
              <w:adjustRightInd w:val="0"/>
              <w:jc w:val="center"/>
            </w:pPr>
            <w:r w:rsidRPr="00013D5D">
              <w:t>(0.022)</w:t>
            </w:r>
          </w:p>
        </w:tc>
        <w:tc>
          <w:tcPr>
            <w:tcW w:w="2623" w:type="dxa"/>
            <w:tcBorders>
              <w:top w:val="nil"/>
              <w:bottom w:val="nil"/>
            </w:tcBorders>
            <w:tcMar>
              <w:top w:w="100" w:type="nil"/>
              <w:right w:w="100" w:type="nil"/>
            </w:tcMar>
            <w:vAlign w:val="center"/>
          </w:tcPr>
          <w:p w14:paraId="672DD821" w14:textId="734B160D" w:rsidR="0094293C" w:rsidRPr="0094293C" w:rsidRDefault="0094293C">
            <w:pPr>
              <w:widowControl w:val="0"/>
              <w:autoSpaceDE w:val="0"/>
              <w:autoSpaceDN w:val="0"/>
              <w:adjustRightInd w:val="0"/>
              <w:jc w:val="center"/>
            </w:pPr>
            <w:r w:rsidRPr="00013D5D">
              <w:t>(0.039)</w:t>
            </w:r>
          </w:p>
        </w:tc>
      </w:tr>
      <w:tr w:rsidR="0094293C" w:rsidRPr="002762BE" w14:paraId="621D1C0C" w14:textId="77777777" w:rsidTr="0094293C">
        <w:tc>
          <w:tcPr>
            <w:tcW w:w="3658" w:type="dxa"/>
            <w:tcBorders>
              <w:top w:val="nil"/>
              <w:bottom w:val="nil"/>
            </w:tcBorders>
            <w:tcMar>
              <w:top w:w="100" w:type="nil"/>
              <w:right w:w="100" w:type="nil"/>
            </w:tcMar>
          </w:tcPr>
          <w:p w14:paraId="72F9F5AB" w14:textId="6B25EA4A" w:rsidR="0094293C" w:rsidRPr="002762BE" w:rsidRDefault="0094293C">
            <w:pPr>
              <w:widowControl w:val="0"/>
              <w:autoSpaceDE w:val="0"/>
              <w:autoSpaceDN w:val="0"/>
              <w:adjustRightInd w:val="0"/>
            </w:pPr>
            <w:r>
              <w:t xml:space="preserve">GDP growth </w:t>
            </w:r>
            <w:r w:rsidRPr="001A1EF1">
              <w:rPr>
                <w:rFonts w:eastAsia="Times New Roman"/>
              </w:rPr>
              <w:t>×</w:t>
            </w:r>
            <w:r w:rsidRPr="002762BE">
              <w:t xml:space="preserve"> Time</w:t>
            </w:r>
          </w:p>
        </w:tc>
        <w:tc>
          <w:tcPr>
            <w:tcW w:w="2622" w:type="dxa"/>
            <w:tcBorders>
              <w:top w:val="nil"/>
              <w:bottom w:val="nil"/>
            </w:tcBorders>
            <w:tcMar>
              <w:top w:w="100" w:type="nil"/>
              <w:right w:w="100" w:type="nil"/>
            </w:tcMar>
            <w:vAlign w:val="center"/>
          </w:tcPr>
          <w:p w14:paraId="7A52A0A5" w14:textId="12704B52" w:rsidR="0094293C" w:rsidRPr="0094293C" w:rsidRDefault="0094293C">
            <w:pPr>
              <w:widowControl w:val="0"/>
              <w:autoSpaceDE w:val="0"/>
              <w:autoSpaceDN w:val="0"/>
              <w:adjustRightInd w:val="0"/>
              <w:jc w:val="center"/>
            </w:pPr>
          </w:p>
        </w:tc>
        <w:tc>
          <w:tcPr>
            <w:tcW w:w="2623" w:type="dxa"/>
            <w:tcBorders>
              <w:top w:val="nil"/>
              <w:bottom w:val="nil"/>
            </w:tcBorders>
            <w:tcMar>
              <w:top w:w="100" w:type="nil"/>
              <w:right w:w="100" w:type="nil"/>
            </w:tcMar>
            <w:vAlign w:val="center"/>
          </w:tcPr>
          <w:p w14:paraId="4EE9E023" w14:textId="20AE371C" w:rsidR="0094293C" w:rsidRPr="0094293C" w:rsidRDefault="0094293C">
            <w:pPr>
              <w:widowControl w:val="0"/>
              <w:autoSpaceDE w:val="0"/>
              <w:autoSpaceDN w:val="0"/>
              <w:adjustRightInd w:val="0"/>
              <w:jc w:val="center"/>
            </w:pPr>
            <w:r w:rsidRPr="00013D5D">
              <w:t>0.006</w:t>
            </w:r>
          </w:p>
        </w:tc>
      </w:tr>
      <w:tr w:rsidR="0094293C" w:rsidRPr="002762BE" w14:paraId="7A2CF62E" w14:textId="77777777" w:rsidTr="0094293C">
        <w:tc>
          <w:tcPr>
            <w:tcW w:w="3658" w:type="dxa"/>
            <w:tcBorders>
              <w:top w:val="nil"/>
              <w:bottom w:val="nil"/>
            </w:tcBorders>
            <w:tcMar>
              <w:top w:w="100" w:type="nil"/>
              <w:right w:w="100" w:type="nil"/>
            </w:tcMar>
          </w:tcPr>
          <w:p w14:paraId="11C9E096" w14:textId="4BE276E1" w:rsidR="0094293C" w:rsidRPr="002762BE" w:rsidRDefault="0094293C">
            <w:pPr>
              <w:widowControl w:val="0"/>
              <w:autoSpaceDE w:val="0"/>
              <w:autoSpaceDN w:val="0"/>
              <w:adjustRightInd w:val="0"/>
            </w:pPr>
          </w:p>
        </w:tc>
        <w:tc>
          <w:tcPr>
            <w:tcW w:w="2622" w:type="dxa"/>
            <w:tcBorders>
              <w:top w:val="nil"/>
              <w:bottom w:val="nil"/>
            </w:tcBorders>
            <w:tcMar>
              <w:top w:w="100" w:type="nil"/>
              <w:right w:w="100" w:type="nil"/>
            </w:tcMar>
            <w:vAlign w:val="center"/>
          </w:tcPr>
          <w:p w14:paraId="08B9A75F" w14:textId="36FC91C0" w:rsidR="0094293C" w:rsidRPr="0094293C" w:rsidRDefault="0094293C">
            <w:pPr>
              <w:widowControl w:val="0"/>
              <w:autoSpaceDE w:val="0"/>
              <w:autoSpaceDN w:val="0"/>
              <w:adjustRightInd w:val="0"/>
              <w:jc w:val="center"/>
            </w:pPr>
          </w:p>
        </w:tc>
        <w:tc>
          <w:tcPr>
            <w:tcW w:w="2623" w:type="dxa"/>
            <w:tcBorders>
              <w:top w:val="nil"/>
              <w:bottom w:val="nil"/>
            </w:tcBorders>
            <w:tcMar>
              <w:top w:w="100" w:type="nil"/>
              <w:right w:w="100" w:type="nil"/>
            </w:tcMar>
            <w:vAlign w:val="center"/>
          </w:tcPr>
          <w:p w14:paraId="5556A8EC" w14:textId="5684ECB6" w:rsidR="0094293C" w:rsidRPr="0094293C" w:rsidRDefault="0094293C">
            <w:pPr>
              <w:widowControl w:val="0"/>
              <w:autoSpaceDE w:val="0"/>
              <w:autoSpaceDN w:val="0"/>
              <w:adjustRightInd w:val="0"/>
              <w:jc w:val="center"/>
            </w:pPr>
            <w:r w:rsidRPr="00013D5D">
              <w:t>(0.010)</w:t>
            </w:r>
          </w:p>
        </w:tc>
      </w:tr>
      <w:tr w:rsidR="0094293C" w:rsidRPr="002762BE" w14:paraId="2AAFC26E" w14:textId="77777777" w:rsidTr="0094293C">
        <w:tc>
          <w:tcPr>
            <w:tcW w:w="3658" w:type="dxa"/>
            <w:tcBorders>
              <w:top w:val="nil"/>
              <w:bottom w:val="nil"/>
            </w:tcBorders>
            <w:tcMar>
              <w:top w:w="100" w:type="nil"/>
              <w:right w:w="100" w:type="nil"/>
            </w:tcMar>
            <w:vAlign w:val="center"/>
          </w:tcPr>
          <w:p w14:paraId="29ED3055" w14:textId="10F38A5C" w:rsidR="0094293C" w:rsidRPr="002762BE" w:rsidRDefault="0094293C">
            <w:pPr>
              <w:widowControl w:val="0"/>
              <w:autoSpaceDE w:val="0"/>
              <w:autoSpaceDN w:val="0"/>
              <w:adjustRightInd w:val="0"/>
            </w:pPr>
            <w:r w:rsidRPr="002762BE">
              <w:t>ENEP</w:t>
            </w:r>
            <w:r w:rsidRPr="002762BE">
              <w:rPr>
                <w:vertAlign w:val="subscript"/>
              </w:rPr>
              <w:t>e-1</w:t>
            </w:r>
          </w:p>
        </w:tc>
        <w:tc>
          <w:tcPr>
            <w:tcW w:w="2622" w:type="dxa"/>
            <w:tcBorders>
              <w:top w:val="nil"/>
              <w:bottom w:val="nil"/>
            </w:tcBorders>
            <w:tcMar>
              <w:top w:w="100" w:type="nil"/>
              <w:right w:w="100" w:type="nil"/>
            </w:tcMar>
            <w:vAlign w:val="center"/>
          </w:tcPr>
          <w:p w14:paraId="0B63FCD5" w14:textId="0C07FEB6" w:rsidR="0094293C" w:rsidRPr="0094293C" w:rsidRDefault="0094293C">
            <w:pPr>
              <w:widowControl w:val="0"/>
              <w:autoSpaceDE w:val="0"/>
              <w:autoSpaceDN w:val="0"/>
              <w:adjustRightInd w:val="0"/>
              <w:jc w:val="center"/>
            </w:pPr>
            <w:r w:rsidRPr="00013D5D">
              <w:t>0.898</w:t>
            </w:r>
          </w:p>
        </w:tc>
        <w:tc>
          <w:tcPr>
            <w:tcW w:w="2623" w:type="dxa"/>
            <w:tcBorders>
              <w:top w:val="nil"/>
              <w:bottom w:val="nil"/>
            </w:tcBorders>
            <w:tcMar>
              <w:top w:w="100" w:type="nil"/>
              <w:right w:w="100" w:type="nil"/>
            </w:tcMar>
            <w:vAlign w:val="center"/>
          </w:tcPr>
          <w:p w14:paraId="15E72397" w14:textId="29C33601" w:rsidR="0094293C" w:rsidRPr="0094293C" w:rsidRDefault="0094293C">
            <w:pPr>
              <w:widowControl w:val="0"/>
              <w:autoSpaceDE w:val="0"/>
              <w:autoSpaceDN w:val="0"/>
              <w:adjustRightInd w:val="0"/>
              <w:jc w:val="center"/>
            </w:pPr>
            <w:r w:rsidRPr="00013D5D">
              <w:t>0.960</w:t>
            </w:r>
          </w:p>
        </w:tc>
      </w:tr>
      <w:tr w:rsidR="0094293C" w:rsidRPr="002762BE" w14:paraId="0BAFC0D5" w14:textId="77777777" w:rsidTr="0094293C">
        <w:tc>
          <w:tcPr>
            <w:tcW w:w="3658" w:type="dxa"/>
            <w:tcBorders>
              <w:top w:val="nil"/>
              <w:bottom w:val="nil"/>
            </w:tcBorders>
            <w:tcMar>
              <w:top w:w="100" w:type="nil"/>
              <w:right w:w="100" w:type="nil"/>
            </w:tcMar>
            <w:vAlign w:val="center"/>
          </w:tcPr>
          <w:p w14:paraId="33C2C636" w14:textId="77777777" w:rsidR="0094293C" w:rsidRPr="002762BE" w:rsidRDefault="0094293C">
            <w:pPr>
              <w:widowControl w:val="0"/>
              <w:autoSpaceDE w:val="0"/>
              <w:autoSpaceDN w:val="0"/>
              <w:adjustRightInd w:val="0"/>
            </w:pPr>
          </w:p>
        </w:tc>
        <w:tc>
          <w:tcPr>
            <w:tcW w:w="2622" w:type="dxa"/>
            <w:tcBorders>
              <w:top w:val="nil"/>
              <w:bottom w:val="nil"/>
            </w:tcBorders>
            <w:tcMar>
              <w:top w:w="100" w:type="nil"/>
              <w:right w:w="100" w:type="nil"/>
            </w:tcMar>
            <w:vAlign w:val="center"/>
          </w:tcPr>
          <w:p w14:paraId="523ACDB3" w14:textId="40FB8C72" w:rsidR="0094293C" w:rsidRPr="0094293C" w:rsidRDefault="0094293C">
            <w:pPr>
              <w:widowControl w:val="0"/>
              <w:autoSpaceDE w:val="0"/>
              <w:autoSpaceDN w:val="0"/>
              <w:adjustRightInd w:val="0"/>
              <w:jc w:val="center"/>
            </w:pPr>
            <w:r w:rsidRPr="00013D5D">
              <w:t>(0.616)</w:t>
            </w:r>
          </w:p>
        </w:tc>
        <w:tc>
          <w:tcPr>
            <w:tcW w:w="2623" w:type="dxa"/>
            <w:tcBorders>
              <w:top w:val="nil"/>
              <w:bottom w:val="nil"/>
            </w:tcBorders>
            <w:tcMar>
              <w:top w:w="100" w:type="nil"/>
              <w:right w:w="100" w:type="nil"/>
            </w:tcMar>
            <w:vAlign w:val="center"/>
          </w:tcPr>
          <w:p w14:paraId="34F21BD4" w14:textId="0D47C137" w:rsidR="0094293C" w:rsidRPr="0094293C" w:rsidRDefault="0094293C">
            <w:pPr>
              <w:widowControl w:val="0"/>
              <w:autoSpaceDE w:val="0"/>
              <w:autoSpaceDN w:val="0"/>
              <w:adjustRightInd w:val="0"/>
              <w:jc w:val="center"/>
            </w:pPr>
            <w:r w:rsidRPr="00013D5D">
              <w:t>(0.626)</w:t>
            </w:r>
          </w:p>
        </w:tc>
      </w:tr>
      <w:tr w:rsidR="0094293C" w:rsidRPr="002762BE" w14:paraId="0C8EB0D1" w14:textId="77777777" w:rsidTr="0094293C">
        <w:tc>
          <w:tcPr>
            <w:tcW w:w="3658" w:type="dxa"/>
            <w:tcBorders>
              <w:top w:val="nil"/>
              <w:bottom w:val="nil"/>
            </w:tcBorders>
            <w:tcMar>
              <w:top w:w="100" w:type="nil"/>
              <w:right w:w="100" w:type="nil"/>
            </w:tcMar>
            <w:vAlign w:val="center"/>
          </w:tcPr>
          <w:p w14:paraId="70856DC3" w14:textId="6A0FAF88" w:rsidR="0094293C" w:rsidRPr="002762BE" w:rsidRDefault="0094293C">
            <w:pPr>
              <w:widowControl w:val="0"/>
              <w:autoSpaceDE w:val="0"/>
              <w:autoSpaceDN w:val="0"/>
              <w:adjustRightInd w:val="0"/>
            </w:pPr>
            <w:r w:rsidRPr="002762BE">
              <w:t>Coalition government</w:t>
            </w:r>
          </w:p>
        </w:tc>
        <w:tc>
          <w:tcPr>
            <w:tcW w:w="2622" w:type="dxa"/>
            <w:tcBorders>
              <w:top w:val="nil"/>
              <w:bottom w:val="nil"/>
            </w:tcBorders>
            <w:tcMar>
              <w:top w:w="100" w:type="nil"/>
              <w:right w:w="100" w:type="nil"/>
            </w:tcMar>
            <w:vAlign w:val="center"/>
          </w:tcPr>
          <w:p w14:paraId="49D0CF7F" w14:textId="14CC1F9E" w:rsidR="0094293C" w:rsidRPr="0094293C" w:rsidRDefault="0094293C">
            <w:pPr>
              <w:widowControl w:val="0"/>
              <w:autoSpaceDE w:val="0"/>
              <w:autoSpaceDN w:val="0"/>
              <w:adjustRightInd w:val="0"/>
              <w:jc w:val="center"/>
            </w:pPr>
            <w:r w:rsidRPr="00013D5D">
              <w:t>-0.670</w:t>
            </w:r>
          </w:p>
        </w:tc>
        <w:tc>
          <w:tcPr>
            <w:tcW w:w="2623" w:type="dxa"/>
            <w:tcBorders>
              <w:top w:val="nil"/>
              <w:bottom w:val="nil"/>
            </w:tcBorders>
            <w:tcMar>
              <w:top w:w="100" w:type="nil"/>
              <w:right w:w="100" w:type="nil"/>
            </w:tcMar>
            <w:vAlign w:val="center"/>
          </w:tcPr>
          <w:p w14:paraId="6AB50623" w14:textId="75E5B28F" w:rsidR="0094293C" w:rsidRPr="0094293C" w:rsidRDefault="0094293C">
            <w:pPr>
              <w:widowControl w:val="0"/>
              <w:autoSpaceDE w:val="0"/>
              <w:autoSpaceDN w:val="0"/>
              <w:adjustRightInd w:val="0"/>
              <w:jc w:val="center"/>
            </w:pPr>
            <w:r w:rsidRPr="00013D5D">
              <w:t>-0.662</w:t>
            </w:r>
          </w:p>
        </w:tc>
      </w:tr>
      <w:tr w:rsidR="0094293C" w:rsidRPr="002762BE" w14:paraId="75244D23" w14:textId="77777777" w:rsidTr="0094293C">
        <w:tc>
          <w:tcPr>
            <w:tcW w:w="3658" w:type="dxa"/>
            <w:tcBorders>
              <w:top w:val="nil"/>
              <w:bottom w:val="nil"/>
            </w:tcBorders>
            <w:tcMar>
              <w:top w:w="100" w:type="nil"/>
              <w:right w:w="100" w:type="nil"/>
            </w:tcMar>
            <w:vAlign w:val="center"/>
          </w:tcPr>
          <w:p w14:paraId="5921EC56" w14:textId="77777777" w:rsidR="0094293C" w:rsidRPr="002762BE" w:rsidRDefault="0094293C">
            <w:pPr>
              <w:widowControl w:val="0"/>
              <w:autoSpaceDE w:val="0"/>
              <w:autoSpaceDN w:val="0"/>
              <w:adjustRightInd w:val="0"/>
            </w:pPr>
          </w:p>
        </w:tc>
        <w:tc>
          <w:tcPr>
            <w:tcW w:w="2622" w:type="dxa"/>
            <w:tcBorders>
              <w:top w:val="nil"/>
              <w:bottom w:val="nil"/>
            </w:tcBorders>
            <w:tcMar>
              <w:top w:w="100" w:type="nil"/>
              <w:right w:w="100" w:type="nil"/>
            </w:tcMar>
            <w:vAlign w:val="center"/>
          </w:tcPr>
          <w:p w14:paraId="057471BE" w14:textId="080000B4" w:rsidR="0094293C" w:rsidRPr="0094293C" w:rsidRDefault="0094293C">
            <w:pPr>
              <w:widowControl w:val="0"/>
              <w:autoSpaceDE w:val="0"/>
              <w:autoSpaceDN w:val="0"/>
              <w:adjustRightInd w:val="0"/>
              <w:jc w:val="center"/>
            </w:pPr>
            <w:r w:rsidRPr="00013D5D">
              <w:t>(1.425)</w:t>
            </w:r>
          </w:p>
        </w:tc>
        <w:tc>
          <w:tcPr>
            <w:tcW w:w="2623" w:type="dxa"/>
            <w:tcBorders>
              <w:top w:val="nil"/>
              <w:bottom w:val="nil"/>
            </w:tcBorders>
            <w:tcMar>
              <w:top w:w="100" w:type="nil"/>
              <w:right w:w="100" w:type="nil"/>
            </w:tcMar>
            <w:vAlign w:val="center"/>
          </w:tcPr>
          <w:p w14:paraId="5F3C38F9" w14:textId="0327AA79" w:rsidR="0094293C" w:rsidRPr="0094293C" w:rsidRDefault="0094293C">
            <w:pPr>
              <w:widowControl w:val="0"/>
              <w:autoSpaceDE w:val="0"/>
              <w:autoSpaceDN w:val="0"/>
              <w:adjustRightInd w:val="0"/>
              <w:jc w:val="center"/>
            </w:pPr>
            <w:r w:rsidRPr="00013D5D">
              <w:t>(1.428)</w:t>
            </w:r>
          </w:p>
        </w:tc>
      </w:tr>
      <w:tr w:rsidR="0094293C" w:rsidRPr="002762BE" w14:paraId="757DFAA5" w14:textId="77777777" w:rsidTr="0094293C">
        <w:tc>
          <w:tcPr>
            <w:tcW w:w="3658" w:type="dxa"/>
            <w:tcBorders>
              <w:top w:val="nil"/>
              <w:bottom w:val="nil"/>
            </w:tcBorders>
            <w:tcMar>
              <w:top w:w="100" w:type="nil"/>
              <w:right w:w="100" w:type="nil"/>
            </w:tcMar>
            <w:vAlign w:val="center"/>
          </w:tcPr>
          <w:p w14:paraId="0CB029AF" w14:textId="5111F130" w:rsidR="0094293C" w:rsidRPr="002762BE" w:rsidRDefault="0094293C">
            <w:pPr>
              <w:widowControl w:val="0"/>
              <w:autoSpaceDE w:val="0"/>
              <w:autoSpaceDN w:val="0"/>
              <w:adjustRightInd w:val="0"/>
            </w:pPr>
            <w:r w:rsidRPr="002762BE">
              <w:t>Minority government</w:t>
            </w:r>
          </w:p>
        </w:tc>
        <w:tc>
          <w:tcPr>
            <w:tcW w:w="2622" w:type="dxa"/>
            <w:tcBorders>
              <w:top w:val="nil"/>
              <w:bottom w:val="nil"/>
            </w:tcBorders>
            <w:tcMar>
              <w:top w:w="100" w:type="nil"/>
              <w:right w:w="100" w:type="nil"/>
            </w:tcMar>
            <w:vAlign w:val="center"/>
          </w:tcPr>
          <w:p w14:paraId="5D3BDCB0" w14:textId="23C39676" w:rsidR="0094293C" w:rsidRPr="0094293C" w:rsidRDefault="0094293C">
            <w:pPr>
              <w:widowControl w:val="0"/>
              <w:autoSpaceDE w:val="0"/>
              <w:autoSpaceDN w:val="0"/>
              <w:adjustRightInd w:val="0"/>
              <w:jc w:val="center"/>
            </w:pPr>
            <w:r w:rsidRPr="00013D5D">
              <w:t>1.793</w:t>
            </w:r>
          </w:p>
        </w:tc>
        <w:tc>
          <w:tcPr>
            <w:tcW w:w="2623" w:type="dxa"/>
            <w:tcBorders>
              <w:top w:val="nil"/>
              <w:bottom w:val="nil"/>
            </w:tcBorders>
            <w:tcMar>
              <w:top w:w="100" w:type="nil"/>
              <w:right w:w="100" w:type="nil"/>
            </w:tcMar>
            <w:vAlign w:val="center"/>
          </w:tcPr>
          <w:p w14:paraId="5C8E3C07" w14:textId="216FF0AF" w:rsidR="0094293C" w:rsidRPr="0094293C" w:rsidRDefault="0094293C">
            <w:pPr>
              <w:widowControl w:val="0"/>
              <w:autoSpaceDE w:val="0"/>
              <w:autoSpaceDN w:val="0"/>
              <w:adjustRightInd w:val="0"/>
              <w:jc w:val="center"/>
            </w:pPr>
            <w:r w:rsidRPr="00013D5D">
              <w:t>1.726</w:t>
            </w:r>
          </w:p>
        </w:tc>
      </w:tr>
      <w:tr w:rsidR="0094293C" w:rsidRPr="002762BE" w14:paraId="188407FD" w14:textId="77777777" w:rsidTr="0094293C">
        <w:tc>
          <w:tcPr>
            <w:tcW w:w="3658" w:type="dxa"/>
            <w:tcBorders>
              <w:top w:val="nil"/>
              <w:bottom w:val="nil"/>
            </w:tcBorders>
            <w:tcMar>
              <w:top w:w="100" w:type="nil"/>
              <w:right w:w="100" w:type="nil"/>
            </w:tcMar>
            <w:vAlign w:val="center"/>
          </w:tcPr>
          <w:p w14:paraId="7D057CB5" w14:textId="77777777" w:rsidR="0094293C" w:rsidRPr="002762BE" w:rsidRDefault="0094293C">
            <w:pPr>
              <w:widowControl w:val="0"/>
              <w:autoSpaceDE w:val="0"/>
              <w:autoSpaceDN w:val="0"/>
              <w:adjustRightInd w:val="0"/>
            </w:pPr>
          </w:p>
        </w:tc>
        <w:tc>
          <w:tcPr>
            <w:tcW w:w="2622" w:type="dxa"/>
            <w:tcBorders>
              <w:top w:val="nil"/>
              <w:bottom w:val="nil"/>
            </w:tcBorders>
            <w:tcMar>
              <w:top w:w="100" w:type="nil"/>
              <w:right w:w="100" w:type="nil"/>
            </w:tcMar>
            <w:vAlign w:val="center"/>
          </w:tcPr>
          <w:p w14:paraId="568E13D4" w14:textId="5E711C73" w:rsidR="0094293C" w:rsidRPr="0094293C" w:rsidRDefault="0094293C">
            <w:pPr>
              <w:widowControl w:val="0"/>
              <w:autoSpaceDE w:val="0"/>
              <w:autoSpaceDN w:val="0"/>
              <w:adjustRightInd w:val="0"/>
              <w:jc w:val="center"/>
            </w:pPr>
            <w:r w:rsidRPr="00013D5D">
              <w:t>(1.240)</w:t>
            </w:r>
          </w:p>
        </w:tc>
        <w:tc>
          <w:tcPr>
            <w:tcW w:w="2623" w:type="dxa"/>
            <w:tcBorders>
              <w:top w:val="nil"/>
              <w:bottom w:val="nil"/>
            </w:tcBorders>
            <w:tcMar>
              <w:top w:w="100" w:type="nil"/>
              <w:right w:w="100" w:type="nil"/>
            </w:tcMar>
            <w:vAlign w:val="center"/>
          </w:tcPr>
          <w:p w14:paraId="239B9165" w14:textId="345D4E6E" w:rsidR="0094293C" w:rsidRPr="0094293C" w:rsidRDefault="0094293C">
            <w:pPr>
              <w:widowControl w:val="0"/>
              <w:autoSpaceDE w:val="0"/>
              <w:autoSpaceDN w:val="0"/>
              <w:adjustRightInd w:val="0"/>
              <w:jc w:val="center"/>
            </w:pPr>
            <w:r w:rsidRPr="00013D5D">
              <w:t>(1.257)</w:t>
            </w:r>
          </w:p>
        </w:tc>
      </w:tr>
      <w:tr w:rsidR="0094293C" w:rsidRPr="002762BE" w14:paraId="2B0DBF48" w14:textId="77777777" w:rsidTr="0094293C">
        <w:tc>
          <w:tcPr>
            <w:tcW w:w="3658" w:type="dxa"/>
            <w:tcBorders>
              <w:top w:val="nil"/>
              <w:bottom w:val="nil"/>
            </w:tcBorders>
            <w:tcMar>
              <w:top w:w="100" w:type="nil"/>
              <w:right w:w="100" w:type="nil"/>
            </w:tcMar>
            <w:vAlign w:val="center"/>
          </w:tcPr>
          <w:p w14:paraId="036944A2" w14:textId="496FFD08" w:rsidR="0094293C" w:rsidRPr="002762BE" w:rsidRDefault="0094293C">
            <w:pPr>
              <w:widowControl w:val="0"/>
              <w:autoSpaceDE w:val="0"/>
              <w:autoSpaceDN w:val="0"/>
              <w:adjustRightInd w:val="0"/>
            </w:pPr>
            <w:r>
              <w:t>Number of parties in government</w:t>
            </w:r>
          </w:p>
        </w:tc>
        <w:tc>
          <w:tcPr>
            <w:tcW w:w="2622" w:type="dxa"/>
            <w:tcBorders>
              <w:top w:val="nil"/>
              <w:bottom w:val="nil"/>
            </w:tcBorders>
            <w:tcMar>
              <w:top w:w="100" w:type="nil"/>
              <w:right w:w="100" w:type="nil"/>
            </w:tcMar>
            <w:vAlign w:val="center"/>
          </w:tcPr>
          <w:p w14:paraId="787AB3CC" w14:textId="7A96A5F4" w:rsidR="0094293C" w:rsidRPr="0094293C" w:rsidRDefault="0094293C">
            <w:pPr>
              <w:widowControl w:val="0"/>
              <w:autoSpaceDE w:val="0"/>
              <w:autoSpaceDN w:val="0"/>
              <w:adjustRightInd w:val="0"/>
              <w:jc w:val="center"/>
            </w:pPr>
            <w:r w:rsidRPr="00013D5D">
              <w:t>1.091</w:t>
            </w:r>
          </w:p>
        </w:tc>
        <w:tc>
          <w:tcPr>
            <w:tcW w:w="2623" w:type="dxa"/>
            <w:tcBorders>
              <w:top w:val="nil"/>
              <w:bottom w:val="nil"/>
            </w:tcBorders>
            <w:tcMar>
              <w:top w:w="100" w:type="nil"/>
              <w:right w:w="100" w:type="nil"/>
            </w:tcMar>
            <w:vAlign w:val="center"/>
          </w:tcPr>
          <w:p w14:paraId="16508BBE" w14:textId="0069733C" w:rsidR="0094293C" w:rsidRPr="0094293C" w:rsidRDefault="0094293C">
            <w:pPr>
              <w:widowControl w:val="0"/>
              <w:autoSpaceDE w:val="0"/>
              <w:autoSpaceDN w:val="0"/>
              <w:adjustRightInd w:val="0"/>
              <w:jc w:val="center"/>
            </w:pPr>
            <w:r w:rsidRPr="00013D5D">
              <w:t>1.112</w:t>
            </w:r>
          </w:p>
        </w:tc>
      </w:tr>
      <w:tr w:rsidR="0094293C" w:rsidRPr="002762BE" w14:paraId="49A77A6C" w14:textId="77777777" w:rsidTr="0094293C">
        <w:tc>
          <w:tcPr>
            <w:tcW w:w="3658" w:type="dxa"/>
            <w:tcBorders>
              <w:top w:val="nil"/>
              <w:bottom w:val="nil"/>
            </w:tcBorders>
            <w:tcMar>
              <w:top w:w="100" w:type="nil"/>
              <w:right w:w="100" w:type="nil"/>
            </w:tcMar>
            <w:vAlign w:val="center"/>
          </w:tcPr>
          <w:p w14:paraId="7D6AB9CD" w14:textId="77777777" w:rsidR="0094293C" w:rsidRDefault="0094293C">
            <w:pPr>
              <w:widowControl w:val="0"/>
              <w:autoSpaceDE w:val="0"/>
              <w:autoSpaceDN w:val="0"/>
              <w:adjustRightInd w:val="0"/>
            </w:pPr>
          </w:p>
        </w:tc>
        <w:tc>
          <w:tcPr>
            <w:tcW w:w="2622" w:type="dxa"/>
            <w:tcBorders>
              <w:top w:val="nil"/>
              <w:bottom w:val="nil"/>
            </w:tcBorders>
            <w:tcMar>
              <w:top w:w="100" w:type="nil"/>
              <w:right w:w="100" w:type="nil"/>
            </w:tcMar>
            <w:vAlign w:val="center"/>
          </w:tcPr>
          <w:p w14:paraId="0266F087" w14:textId="6876865B" w:rsidR="0094293C" w:rsidRPr="0094293C" w:rsidRDefault="0094293C">
            <w:pPr>
              <w:widowControl w:val="0"/>
              <w:autoSpaceDE w:val="0"/>
              <w:autoSpaceDN w:val="0"/>
              <w:adjustRightInd w:val="0"/>
              <w:jc w:val="center"/>
            </w:pPr>
            <w:r w:rsidRPr="00013D5D">
              <w:t>(0.698)</w:t>
            </w:r>
          </w:p>
        </w:tc>
        <w:tc>
          <w:tcPr>
            <w:tcW w:w="2623" w:type="dxa"/>
            <w:tcBorders>
              <w:top w:val="nil"/>
              <w:bottom w:val="nil"/>
            </w:tcBorders>
            <w:tcMar>
              <w:top w:w="100" w:type="nil"/>
              <w:right w:w="100" w:type="nil"/>
            </w:tcMar>
            <w:vAlign w:val="center"/>
          </w:tcPr>
          <w:p w14:paraId="422612AE" w14:textId="260D4ECB" w:rsidR="0094293C" w:rsidRPr="0094293C" w:rsidRDefault="0094293C">
            <w:pPr>
              <w:widowControl w:val="0"/>
              <w:autoSpaceDE w:val="0"/>
              <w:autoSpaceDN w:val="0"/>
              <w:adjustRightInd w:val="0"/>
              <w:jc w:val="center"/>
            </w:pPr>
            <w:r w:rsidRPr="00013D5D">
              <w:t>(0.698)</w:t>
            </w:r>
          </w:p>
        </w:tc>
      </w:tr>
      <w:tr w:rsidR="0094293C" w:rsidRPr="002762BE" w14:paraId="6A34E0E6" w14:textId="77777777" w:rsidTr="0094293C">
        <w:tc>
          <w:tcPr>
            <w:tcW w:w="3658" w:type="dxa"/>
            <w:tcBorders>
              <w:top w:val="nil"/>
              <w:bottom w:val="nil"/>
            </w:tcBorders>
            <w:tcMar>
              <w:top w:w="100" w:type="nil"/>
              <w:right w:w="100" w:type="nil"/>
            </w:tcMar>
            <w:vAlign w:val="center"/>
          </w:tcPr>
          <w:p w14:paraId="1394AE3E" w14:textId="09A4C94D" w:rsidR="0094293C" w:rsidRPr="002762BE" w:rsidRDefault="0094293C">
            <w:pPr>
              <w:widowControl w:val="0"/>
              <w:autoSpaceDE w:val="0"/>
              <w:autoSpaceDN w:val="0"/>
              <w:adjustRightInd w:val="0"/>
            </w:pPr>
            <w:r>
              <w:t>RAI index</w:t>
            </w:r>
          </w:p>
        </w:tc>
        <w:tc>
          <w:tcPr>
            <w:tcW w:w="2622" w:type="dxa"/>
            <w:tcBorders>
              <w:top w:val="nil"/>
              <w:bottom w:val="nil"/>
            </w:tcBorders>
            <w:tcMar>
              <w:top w:w="100" w:type="nil"/>
              <w:right w:w="100" w:type="nil"/>
            </w:tcMar>
            <w:vAlign w:val="center"/>
          </w:tcPr>
          <w:p w14:paraId="49ED2BC2" w14:textId="67947BAA" w:rsidR="0094293C" w:rsidRPr="0094293C" w:rsidRDefault="0094293C">
            <w:pPr>
              <w:widowControl w:val="0"/>
              <w:autoSpaceDE w:val="0"/>
              <w:autoSpaceDN w:val="0"/>
              <w:adjustRightInd w:val="0"/>
              <w:jc w:val="center"/>
            </w:pPr>
            <w:r w:rsidRPr="00013D5D">
              <w:t>-0.092</w:t>
            </w:r>
          </w:p>
        </w:tc>
        <w:tc>
          <w:tcPr>
            <w:tcW w:w="2623" w:type="dxa"/>
            <w:tcBorders>
              <w:top w:val="nil"/>
              <w:bottom w:val="nil"/>
            </w:tcBorders>
            <w:tcMar>
              <w:top w:w="100" w:type="nil"/>
              <w:right w:w="100" w:type="nil"/>
            </w:tcMar>
            <w:vAlign w:val="center"/>
          </w:tcPr>
          <w:p w14:paraId="2AB483E6" w14:textId="46591242" w:rsidR="0094293C" w:rsidRPr="0094293C" w:rsidRDefault="0094293C">
            <w:pPr>
              <w:widowControl w:val="0"/>
              <w:autoSpaceDE w:val="0"/>
              <w:autoSpaceDN w:val="0"/>
              <w:adjustRightInd w:val="0"/>
              <w:jc w:val="center"/>
            </w:pPr>
            <w:r w:rsidRPr="00013D5D">
              <w:t>-0.102</w:t>
            </w:r>
          </w:p>
        </w:tc>
      </w:tr>
      <w:tr w:rsidR="0094293C" w:rsidRPr="002762BE" w14:paraId="5F396029" w14:textId="77777777" w:rsidTr="0094293C">
        <w:tc>
          <w:tcPr>
            <w:tcW w:w="3658" w:type="dxa"/>
            <w:tcBorders>
              <w:top w:val="nil"/>
              <w:bottom w:val="nil"/>
            </w:tcBorders>
            <w:tcMar>
              <w:top w:w="100" w:type="nil"/>
              <w:right w:w="100" w:type="nil"/>
            </w:tcMar>
            <w:vAlign w:val="center"/>
          </w:tcPr>
          <w:p w14:paraId="5CB523DD" w14:textId="77777777" w:rsidR="0094293C" w:rsidRDefault="0094293C">
            <w:pPr>
              <w:widowControl w:val="0"/>
              <w:autoSpaceDE w:val="0"/>
              <w:autoSpaceDN w:val="0"/>
              <w:adjustRightInd w:val="0"/>
            </w:pPr>
          </w:p>
        </w:tc>
        <w:tc>
          <w:tcPr>
            <w:tcW w:w="2622" w:type="dxa"/>
            <w:tcBorders>
              <w:top w:val="nil"/>
              <w:bottom w:val="nil"/>
            </w:tcBorders>
            <w:tcMar>
              <w:top w:w="100" w:type="nil"/>
              <w:right w:w="100" w:type="nil"/>
            </w:tcMar>
            <w:vAlign w:val="center"/>
          </w:tcPr>
          <w:p w14:paraId="2C2DBAAA" w14:textId="621E3E39" w:rsidR="0094293C" w:rsidRPr="0094293C" w:rsidRDefault="0094293C">
            <w:pPr>
              <w:widowControl w:val="0"/>
              <w:autoSpaceDE w:val="0"/>
              <w:autoSpaceDN w:val="0"/>
              <w:adjustRightInd w:val="0"/>
              <w:jc w:val="center"/>
            </w:pPr>
            <w:r w:rsidRPr="00013D5D">
              <w:t>(0.139)</w:t>
            </w:r>
          </w:p>
        </w:tc>
        <w:tc>
          <w:tcPr>
            <w:tcW w:w="2623" w:type="dxa"/>
            <w:tcBorders>
              <w:top w:val="nil"/>
              <w:bottom w:val="nil"/>
            </w:tcBorders>
            <w:tcMar>
              <w:top w:w="100" w:type="nil"/>
              <w:right w:w="100" w:type="nil"/>
            </w:tcMar>
            <w:vAlign w:val="center"/>
          </w:tcPr>
          <w:p w14:paraId="715EDC61" w14:textId="3D45FF27" w:rsidR="0094293C" w:rsidRPr="0094293C" w:rsidRDefault="0094293C">
            <w:pPr>
              <w:widowControl w:val="0"/>
              <w:autoSpaceDE w:val="0"/>
              <w:autoSpaceDN w:val="0"/>
              <w:adjustRightInd w:val="0"/>
              <w:jc w:val="center"/>
            </w:pPr>
            <w:r w:rsidRPr="00013D5D">
              <w:t>(0.141)</w:t>
            </w:r>
          </w:p>
        </w:tc>
      </w:tr>
      <w:tr w:rsidR="0094293C" w:rsidRPr="002762BE" w14:paraId="243AE925" w14:textId="77777777" w:rsidTr="0094293C">
        <w:tc>
          <w:tcPr>
            <w:tcW w:w="3658" w:type="dxa"/>
            <w:tcBorders>
              <w:top w:val="nil"/>
              <w:bottom w:val="nil"/>
            </w:tcBorders>
            <w:tcMar>
              <w:top w:w="100" w:type="nil"/>
              <w:right w:w="100" w:type="nil"/>
            </w:tcMar>
            <w:vAlign w:val="center"/>
          </w:tcPr>
          <w:p w14:paraId="1C853718" w14:textId="030F032B" w:rsidR="0094293C" w:rsidRPr="002762BE" w:rsidRDefault="0094293C">
            <w:pPr>
              <w:widowControl w:val="0"/>
              <w:autoSpaceDE w:val="0"/>
              <w:autoSpaceDN w:val="0"/>
              <w:adjustRightInd w:val="0"/>
            </w:pPr>
            <w:r w:rsidRPr="002762BE">
              <w:t>Country dummies?</w:t>
            </w:r>
          </w:p>
        </w:tc>
        <w:tc>
          <w:tcPr>
            <w:tcW w:w="2622" w:type="dxa"/>
            <w:tcBorders>
              <w:top w:val="nil"/>
              <w:bottom w:val="nil"/>
            </w:tcBorders>
            <w:tcMar>
              <w:top w:w="100" w:type="nil"/>
              <w:right w:w="100" w:type="nil"/>
            </w:tcMar>
            <w:vAlign w:val="center"/>
          </w:tcPr>
          <w:p w14:paraId="3D9F568E" w14:textId="71F92A1C" w:rsidR="0094293C" w:rsidRPr="0094293C" w:rsidRDefault="0094293C">
            <w:pPr>
              <w:widowControl w:val="0"/>
              <w:autoSpaceDE w:val="0"/>
              <w:autoSpaceDN w:val="0"/>
              <w:adjustRightInd w:val="0"/>
              <w:jc w:val="center"/>
            </w:pPr>
            <w:r w:rsidRPr="0094293C">
              <w:t>Yes</w:t>
            </w:r>
          </w:p>
        </w:tc>
        <w:tc>
          <w:tcPr>
            <w:tcW w:w="2623" w:type="dxa"/>
            <w:tcBorders>
              <w:top w:val="nil"/>
              <w:bottom w:val="nil"/>
            </w:tcBorders>
            <w:tcMar>
              <w:top w:w="100" w:type="nil"/>
              <w:right w:w="100" w:type="nil"/>
            </w:tcMar>
            <w:vAlign w:val="center"/>
          </w:tcPr>
          <w:p w14:paraId="24C86053" w14:textId="7ED17BCA" w:rsidR="0094293C" w:rsidRPr="0094293C" w:rsidRDefault="0094293C">
            <w:pPr>
              <w:widowControl w:val="0"/>
              <w:autoSpaceDE w:val="0"/>
              <w:autoSpaceDN w:val="0"/>
              <w:adjustRightInd w:val="0"/>
              <w:jc w:val="center"/>
            </w:pPr>
            <w:r w:rsidRPr="0094293C">
              <w:t>Yes</w:t>
            </w:r>
          </w:p>
        </w:tc>
      </w:tr>
      <w:tr w:rsidR="0094293C" w:rsidRPr="002762BE" w14:paraId="4A2CC2BF" w14:textId="77777777" w:rsidTr="0094293C">
        <w:tc>
          <w:tcPr>
            <w:tcW w:w="3658" w:type="dxa"/>
            <w:tcBorders>
              <w:top w:val="nil"/>
              <w:bottom w:val="nil"/>
            </w:tcBorders>
            <w:tcMar>
              <w:top w:w="100" w:type="nil"/>
              <w:right w:w="100" w:type="nil"/>
            </w:tcMar>
            <w:vAlign w:val="center"/>
          </w:tcPr>
          <w:p w14:paraId="0E226B94" w14:textId="76617D7A" w:rsidR="0094293C" w:rsidRPr="002762BE" w:rsidRDefault="0094293C" w:rsidP="00B5432C">
            <w:pPr>
              <w:widowControl w:val="0"/>
              <w:autoSpaceDE w:val="0"/>
              <w:autoSpaceDN w:val="0"/>
              <w:adjustRightInd w:val="0"/>
            </w:pPr>
            <w:r w:rsidRPr="002762BE">
              <w:t>Constant</w:t>
            </w:r>
          </w:p>
        </w:tc>
        <w:tc>
          <w:tcPr>
            <w:tcW w:w="2622" w:type="dxa"/>
            <w:tcBorders>
              <w:top w:val="nil"/>
              <w:bottom w:val="nil"/>
            </w:tcBorders>
            <w:tcMar>
              <w:top w:w="100" w:type="nil"/>
              <w:right w:w="100" w:type="nil"/>
            </w:tcMar>
            <w:vAlign w:val="center"/>
          </w:tcPr>
          <w:p w14:paraId="5985BC7E" w14:textId="30646DF9" w:rsidR="0094293C" w:rsidRPr="0094293C" w:rsidRDefault="0094293C">
            <w:pPr>
              <w:widowControl w:val="0"/>
              <w:autoSpaceDE w:val="0"/>
              <w:autoSpaceDN w:val="0"/>
              <w:adjustRightInd w:val="0"/>
              <w:jc w:val="center"/>
            </w:pPr>
            <w:r w:rsidRPr="00013D5D">
              <w:t>6.893</w:t>
            </w:r>
          </w:p>
        </w:tc>
        <w:tc>
          <w:tcPr>
            <w:tcW w:w="2623" w:type="dxa"/>
            <w:tcBorders>
              <w:top w:val="nil"/>
              <w:bottom w:val="nil"/>
            </w:tcBorders>
            <w:tcMar>
              <w:top w:w="100" w:type="nil"/>
              <w:right w:w="100" w:type="nil"/>
            </w:tcMar>
            <w:vAlign w:val="center"/>
          </w:tcPr>
          <w:p w14:paraId="7A9D22A9" w14:textId="17DBA3E7" w:rsidR="0094293C" w:rsidRPr="0094293C" w:rsidRDefault="0094293C">
            <w:pPr>
              <w:widowControl w:val="0"/>
              <w:autoSpaceDE w:val="0"/>
              <w:autoSpaceDN w:val="0"/>
              <w:adjustRightInd w:val="0"/>
              <w:jc w:val="center"/>
            </w:pPr>
            <w:r w:rsidRPr="00013D5D">
              <w:t>7.680</w:t>
            </w:r>
          </w:p>
        </w:tc>
      </w:tr>
      <w:tr w:rsidR="0094293C" w:rsidRPr="002762BE" w14:paraId="79CD33CC" w14:textId="77777777" w:rsidTr="0094293C">
        <w:tc>
          <w:tcPr>
            <w:tcW w:w="3658" w:type="dxa"/>
            <w:tcBorders>
              <w:top w:val="nil"/>
              <w:bottom w:val="single" w:sz="8" w:space="0" w:color="auto"/>
            </w:tcBorders>
            <w:tcMar>
              <w:top w:w="100" w:type="nil"/>
              <w:right w:w="100" w:type="nil"/>
            </w:tcMar>
            <w:vAlign w:val="center"/>
          </w:tcPr>
          <w:p w14:paraId="323802D0" w14:textId="77777777" w:rsidR="0094293C" w:rsidRPr="002762BE" w:rsidRDefault="0094293C">
            <w:pPr>
              <w:widowControl w:val="0"/>
              <w:autoSpaceDE w:val="0"/>
              <w:autoSpaceDN w:val="0"/>
              <w:adjustRightInd w:val="0"/>
            </w:pPr>
          </w:p>
        </w:tc>
        <w:tc>
          <w:tcPr>
            <w:tcW w:w="2622" w:type="dxa"/>
            <w:tcBorders>
              <w:top w:val="nil"/>
              <w:bottom w:val="single" w:sz="8" w:space="0" w:color="auto"/>
            </w:tcBorders>
            <w:tcMar>
              <w:top w:w="100" w:type="nil"/>
              <w:right w:w="100" w:type="nil"/>
            </w:tcMar>
            <w:vAlign w:val="center"/>
          </w:tcPr>
          <w:p w14:paraId="29D0AED8" w14:textId="602BA278" w:rsidR="0094293C" w:rsidRPr="0094293C" w:rsidRDefault="0094293C">
            <w:pPr>
              <w:widowControl w:val="0"/>
              <w:autoSpaceDE w:val="0"/>
              <w:autoSpaceDN w:val="0"/>
              <w:adjustRightInd w:val="0"/>
              <w:jc w:val="center"/>
            </w:pPr>
            <w:r w:rsidRPr="00013D5D">
              <w:t>(3.987)</w:t>
            </w:r>
          </w:p>
        </w:tc>
        <w:tc>
          <w:tcPr>
            <w:tcW w:w="2623" w:type="dxa"/>
            <w:tcBorders>
              <w:top w:val="nil"/>
              <w:bottom w:val="single" w:sz="8" w:space="0" w:color="auto"/>
            </w:tcBorders>
            <w:tcMar>
              <w:top w:w="100" w:type="nil"/>
              <w:right w:w="100" w:type="nil"/>
            </w:tcMar>
            <w:vAlign w:val="center"/>
          </w:tcPr>
          <w:p w14:paraId="45D060AC" w14:textId="0504AF5D" w:rsidR="0094293C" w:rsidRPr="0094293C" w:rsidRDefault="0094293C">
            <w:pPr>
              <w:widowControl w:val="0"/>
              <w:autoSpaceDE w:val="0"/>
              <w:autoSpaceDN w:val="0"/>
              <w:adjustRightInd w:val="0"/>
              <w:jc w:val="center"/>
            </w:pPr>
            <w:r w:rsidRPr="00013D5D">
              <w:t>(4.200)</w:t>
            </w:r>
          </w:p>
        </w:tc>
      </w:tr>
      <w:tr w:rsidR="0094293C" w:rsidRPr="002762BE" w14:paraId="5E074B49" w14:textId="77777777" w:rsidTr="0094293C">
        <w:tc>
          <w:tcPr>
            <w:tcW w:w="3658" w:type="dxa"/>
            <w:tcBorders>
              <w:top w:val="single" w:sz="8" w:space="0" w:color="auto"/>
            </w:tcBorders>
            <w:tcMar>
              <w:top w:w="100" w:type="nil"/>
              <w:right w:w="100" w:type="nil"/>
            </w:tcMar>
            <w:vAlign w:val="center"/>
          </w:tcPr>
          <w:p w14:paraId="5049163D" w14:textId="77777777" w:rsidR="0094293C" w:rsidRPr="002762BE" w:rsidRDefault="0094293C">
            <w:pPr>
              <w:widowControl w:val="0"/>
              <w:autoSpaceDE w:val="0"/>
              <w:autoSpaceDN w:val="0"/>
              <w:adjustRightInd w:val="0"/>
            </w:pPr>
            <w:r w:rsidRPr="002762BE">
              <w:rPr>
                <w:i/>
                <w:iCs/>
              </w:rPr>
              <w:t>N</w:t>
            </w:r>
          </w:p>
        </w:tc>
        <w:tc>
          <w:tcPr>
            <w:tcW w:w="2622" w:type="dxa"/>
            <w:tcBorders>
              <w:top w:val="single" w:sz="8" w:space="0" w:color="auto"/>
            </w:tcBorders>
            <w:tcMar>
              <w:top w:w="100" w:type="nil"/>
              <w:right w:w="100" w:type="nil"/>
            </w:tcMar>
            <w:vAlign w:val="center"/>
          </w:tcPr>
          <w:p w14:paraId="1EE70930" w14:textId="1FC82721" w:rsidR="0094293C" w:rsidRPr="0094293C" w:rsidRDefault="0094293C">
            <w:pPr>
              <w:widowControl w:val="0"/>
              <w:autoSpaceDE w:val="0"/>
              <w:autoSpaceDN w:val="0"/>
              <w:adjustRightInd w:val="0"/>
              <w:jc w:val="center"/>
            </w:pPr>
            <w:r w:rsidRPr="00013D5D">
              <w:t>216</w:t>
            </w:r>
          </w:p>
        </w:tc>
        <w:tc>
          <w:tcPr>
            <w:tcW w:w="2623" w:type="dxa"/>
            <w:tcBorders>
              <w:top w:val="single" w:sz="8" w:space="0" w:color="auto"/>
            </w:tcBorders>
            <w:tcMar>
              <w:top w:w="100" w:type="nil"/>
              <w:right w:w="100" w:type="nil"/>
            </w:tcMar>
            <w:vAlign w:val="center"/>
          </w:tcPr>
          <w:p w14:paraId="205846EA" w14:textId="5C91D422" w:rsidR="0094293C" w:rsidRPr="0094293C" w:rsidRDefault="0094293C">
            <w:pPr>
              <w:widowControl w:val="0"/>
              <w:autoSpaceDE w:val="0"/>
              <w:autoSpaceDN w:val="0"/>
              <w:adjustRightInd w:val="0"/>
              <w:jc w:val="center"/>
            </w:pPr>
            <w:r w:rsidRPr="00013D5D">
              <w:t>216</w:t>
            </w:r>
          </w:p>
        </w:tc>
      </w:tr>
      <w:tr w:rsidR="0094293C" w:rsidRPr="002762BE" w14:paraId="1DCD3CD8" w14:textId="77777777" w:rsidTr="0094293C">
        <w:tc>
          <w:tcPr>
            <w:tcW w:w="3658" w:type="dxa"/>
            <w:tcMar>
              <w:top w:w="100" w:type="nil"/>
              <w:right w:w="100" w:type="nil"/>
            </w:tcMar>
            <w:vAlign w:val="center"/>
          </w:tcPr>
          <w:p w14:paraId="58E01BA4" w14:textId="77777777" w:rsidR="0094293C" w:rsidRPr="002762BE" w:rsidRDefault="0094293C">
            <w:pPr>
              <w:widowControl w:val="0"/>
              <w:autoSpaceDE w:val="0"/>
              <w:autoSpaceDN w:val="0"/>
              <w:adjustRightInd w:val="0"/>
            </w:pPr>
            <w:r w:rsidRPr="002762BE">
              <w:rPr>
                <w:i/>
                <w:iCs/>
              </w:rPr>
              <w:t>R</w:t>
            </w:r>
            <w:r w:rsidRPr="002762BE">
              <w:rPr>
                <w:vertAlign w:val="superscript"/>
              </w:rPr>
              <w:t>2</w:t>
            </w:r>
          </w:p>
        </w:tc>
        <w:tc>
          <w:tcPr>
            <w:tcW w:w="2622" w:type="dxa"/>
            <w:tcMar>
              <w:top w:w="100" w:type="nil"/>
              <w:right w:w="100" w:type="nil"/>
            </w:tcMar>
            <w:vAlign w:val="center"/>
          </w:tcPr>
          <w:p w14:paraId="2891408A" w14:textId="61841090" w:rsidR="0094293C" w:rsidRPr="0094293C" w:rsidRDefault="0094293C">
            <w:pPr>
              <w:widowControl w:val="0"/>
              <w:autoSpaceDE w:val="0"/>
              <w:autoSpaceDN w:val="0"/>
              <w:adjustRightInd w:val="0"/>
              <w:jc w:val="center"/>
            </w:pPr>
            <w:r w:rsidRPr="00013D5D">
              <w:t>0.875</w:t>
            </w:r>
          </w:p>
        </w:tc>
        <w:tc>
          <w:tcPr>
            <w:tcW w:w="2623" w:type="dxa"/>
            <w:tcMar>
              <w:top w:w="100" w:type="nil"/>
              <w:right w:w="100" w:type="nil"/>
            </w:tcMar>
            <w:vAlign w:val="center"/>
          </w:tcPr>
          <w:p w14:paraId="6765BF6E" w14:textId="227C59F4" w:rsidR="0094293C" w:rsidRPr="0094293C" w:rsidRDefault="0094293C">
            <w:pPr>
              <w:widowControl w:val="0"/>
              <w:autoSpaceDE w:val="0"/>
              <w:autoSpaceDN w:val="0"/>
              <w:adjustRightInd w:val="0"/>
              <w:jc w:val="center"/>
            </w:pPr>
            <w:r w:rsidRPr="00013D5D">
              <w:t>0.876</w:t>
            </w:r>
          </w:p>
        </w:tc>
      </w:tr>
    </w:tbl>
    <w:p w14:paraId="4D1E8B5F" w14:textId="77777777" w:rsidR="00B5432C" w:rsidRPr="002762BE" w:rsidRDefault="00B5432C" w:rsidP="00B5432C">
      <w:pPr>
        <w:keepNext/>
        <w:keepLines/>
        <w:ind w:right="759"/>
        <w:rPr>
          <w:sz w:val="20"/>
          <w:szCs w:val="20"/>
        </w:rPr>
      </w:pPr>
      <w:r w:rsidRPr="002762BE">
        <w:rPr>
          <w:i/>
          <w:sz w:val="20"/>
          <w:szCs w:val="20"/>
        </w:rPr>
        <w:t xml:space="preserve">Note: </w:t>
      </w:r>
      <w:r w:rsidRPr="002762BE">
        <w:rPr>
          <w:sz w:val="20"/>
          <w:szCs w:val="20"/>
        </w:rPr>
        <w:t xml:space="preserve">OLS regression with panel corrected standard errors (PCSE), estimated through </w:t>
      </w:r>
      <w:proofErr w:type="spellStart"/>
      <w:r w:rsidRPr="002762BE">
        <w:rPr>
          <w:sz w:val="20"/>
          <w:szCs w:val="20"/>
        </w:rPr>
        <w:t>xtpcse</w:t>
      </w:r>
      <w:proofErr w:type="spellEnd"/>
      <w:r w:rsidRPr="002762BE">
        <w:rPr>
          <w:sz w:val="20"/>
          <w:szCs w:val="20"/>
        </w:rPr>
        <w:t xml:space="preserve"> in Stata. Significance levels: </w:t>
      </w:r>
      <w:r w:rsidRPr="002762BE">
        <w:rPr>
          <w:sz w:val="20"/>
          <w:szCs w:val="20"/>
          <w:vertAlign w:val="superscript"/>
        </w:rPr>
        <w:t>*</w:t>
      </w:r>
      <w:r w:rsidRPr="002762BE">
        <w:rPr>
          <w:sz w:val="20"/>
          <w:szCs w:val="20"/>
        </w:rPr>
        <w:t xml:space="preserve"> p&lt;0.05; </w:t>
      </w:r>
      <w:r w:rsidRPr="002762BE">
        <w:rPr>
          <w:sz w:val="20"/>
          <w:szCs w:val="20"/>
          <w:vertAlign w:val="superscript"/>
        </w:rPr>
        <w:t>**</w:t>
      </w:r>
      <w:r w:rsidRPr="002762BE">
        <w:rPr>
          <w:sz w:val="20"/>
          <w:szCs w:val="20"/>
        </w:rPr>
        <w:t xml:space="preserve"> p&lt;0.01; </w:t>
      </w:r>
      <w:r w:rsidRPr="002762BE">
        <w:rPr>
          <w:sz w:val="20"/>
          <w:szCs w:val="20"/>
          <w:vertAlign w:val="superscript"/>
        </w:rPr>
        <w:t>***</w:t>
      </w:r>
      <w:r w:rsidRPr="002762BE">
        <w:rPr>
          <w:sz w:val="20"/>
          <w:szCs w:val="20"/>
        </w:rPr>
        <w:t xml:space="preserve"> p&lt;0.001. e-1 refers to the previous election.</w:t>
      </w:r>
    </w:p>
    <w:p w14:paraId="46647BB1" w14:textId="77777777" w:rsidR="00837092" w:rsidRDefault="00837092" w:rsidP="00B5432C">
      <w:pPr>
        <w:widowControl w:val="0"/>
        <w:autoSpaceDE w:val="0"/>
        <w:autoSpaceDN w:val="0"/>
        <w:adjustRightInd w:val="0"/>
        <w:sectPr w:rsidR="00837092" w:rsidSect="00A52A5F">
          <w:pgSz w:w="12240" w:h="15840"/>
          <w:pgMar w:top="1417" w:right="1417" w:bottom="1417" w:left="1417" w:header="708" w:footer="708" w:gutter="0"/>
          <w:cols w:space="708"/>
          <w:docGrid w:linePitch="360"/>
        </w:sectPr>
      </w:pPr>
    </w:p>
    <w:p w14:paraId="58793CAA" w14:textId="700DD167" w:rsidR="00837092" w:rsidRPr="002762BE" w:rsidRDefault="00837092" w:rsidP="00837092">
      <w:pPr>
        <w:keepNext/>
        <w:keepLines/>
      </w:pPr>
      <w:r>
        <w:lastRenderedPageBreak/>
        <w:t>TABLE 2</w:t>
      </w:r>
      <w:r w:rsidRPr="002762BE">
        <w:t xml:space="preserve">. Explaining the incumbent vote share in Western Europe (since 1950) </w:t>
      </w:r>
      <w:r>
        <w:t xml:space="preserve">– interactions with institutional variables </w:t>
      </w:r>
    </w:p>
    <w:tbl>
      <w:tblPr>
        <w:tblW w:w="9612" w:type="dxa"/>
        <w:tblBorders>
          <w:top w:val="single" w:sz="8" w:space="0" w:color="auto"/>
          <w:bottom w:val="single" w:sz="8" w:space="0" w:color="auto"/>
        </w:tblBorders>
        <w:tblLayout w:type="fixed"/>
        <w:tblLook w:val="0000" w:firstRow="0" w:lastRow="0" w:firstColumn="0" w:lastColumn="0" w:noHBand="0" w:noVBand="0"/>
      </w:tblPr>
      <w:tblGrid>
        <w:gridCol w:w="3085"/>
        <w:gridCol w:w="1305"/>
        <w:gridCol w:w="1305"/>
        <w:gridCol w:w="1306"/>
        <w:gridCol w:w="1305"/>
        <w:gridCol w:w="1306"/>
      </w:tblGrid>
      <w:tr w:rsidR="00FF544A" w:rsidRPr="002762BE" w14:paraId="72DFE3EC" w14:textId="77777777" w:rsidTr="00FF544A">
        <w:tc>
          <w:tcPr>
            <w:tcW w:w="3085" w:type="dxa"/>
            <w:tcMar>
              <w:top w:w="100" w:type="nil"/>
              <w:right w:w="100" w:type="nil"/>
            </w:tcMar>
            <w:vAlign w:val="center"/>
          </w:tcPr>
          <w:p w14:paraId="3E193ADF" w14:textId="77777777" w:rsidR="00FF544A" w:rsidRPr="002762BE" w:rsidRDefault="00FF544A" w:rsidP="00837092">
            <w:pPr>
              <w:widowControl w:val="0"/>
              <w:autoSpaceDE w:val="0"/>
              <w:autoSpaceDN w:val="0"/>
              <w:adjustRightInd w:val="0"/>
            </w:pPr>
          </w:p>
        </w:tc>
        <w:tc>
          <w:tcPr>
            <w:tcW w:w="1305" w:type="dxa"/>
            <w:tcMar>
              <w:top w:w="100" w:type="nil"/>
              <w:right w:w="100" w:type="nil"/>
            </w:tcMar>
            <w:vAlign w:val="center"/>
          </w:tcPr>
          <w:p w14:paraId="68F4532D" w14:textId="77777777" w:rsidR="00FF544A" w:rsidRPr="002762BE" w:rsidRDefault="00FF544A" w:rsidP="00837092">
            <w:pPr>
              <w:widowControl w:val="0"/>
              <w:autoSpaceDE w:val="0"/>
              <w:autoSpaceDN w:val="0"/>
              <w:adjustRightInd w:val="0"/>
              <w:jc w:val="center"/>
            </w:pPr>
            <w:r w:rsidRPr="002762BE">
              <w:t>Model 1</w:t>
            </w:r>
          </w:p>
        </w:tc>
        <w:tc>
          <w:tcPr>
            <w:tcW w:w="1305" w:type="dxa"/>
            <w:tcMar>
              <w:top w:w="100" w:type="nil"/>
              <w:right w:w="100" w:type="nil"/>
            </w:tcMar>
            <w:vAlign w:val="center"/>
          </w:tcPr>
          <w:p w14:paraId="0027E135" w14:textId="77777777" w:rsidR="00FF544A" w:rsidRPr="002762BE" w:rsidRDefault="00FF544A" w:rsidP="00837092">
            <w:pPr>
              <w:widowControl w:val="0"/>
              <w:autoSpaceDE w:val="0"/>
              <w:autoSpaceDN w:val="0"/>
              <w:adjustRightInd w:val="0"/>
              <w:jc w:val="center"/>
            </w:pPr>
            <w:r w:rsidRPr="002762BE">
              <w:t>Model 2</w:t>
            </w:r>
          </w:p>
        </w:tc>
        <w:tc>
          <w:tcPr>
            <w:tcW w:w="1306" w:type="dxa"/>
            <w:vAlign w:val="center"/>
          </w:tcPr>
          <w:p w14:paraId="6164ED3A" w14:textId="449A9860" w:rsidR="00FF544A" w:rsidRPr="002762BE" w:rsidRDefault="00FF544A" w:rsidP="00837092">
            <w:pPr>
              <w:widowControl w:val="0"/>
              <w:autoSpaceDE w:val="0"/>
              <w:autoSpaceDN w:val="0"/>
              <w:adjustRightInd w:val="0"/>
              <w:jc w:val="center"/>
            </w:pPr>
            <w:r w:rsidRPr="002762BE">
              <w:t>Model 3</w:t>
            </w:r>
          </w:p>
        </w:tc>
        <w:tc>
          <w:tcPr>
            <w:tcW w:w="1305" w:type="dxa"/>
            <w:vAlign w:val="center"/>
          </w:tcPr>
          <w:p w14:paraId="3EA31313" w14:textId="10CC74B3" w:rsidR="00FF544A" w:rsidRPr="002762BE" w:rsidRDefault="00850E1C" w:rsidP="00837092">
            <w:pPr>
              <w:widowControl w:val="0"/>
              <w:autoSpaceDE w:val="0"/>
              <w:autoSpaceDN w:val="0"/>
              <w:adjustRightInd w:val="0"/>
              <w:jc w:val="center"/>
            </w:pPr>
            <w:r>
              <w:t>Model 4</w:t>
            </w:r>
          </w:p>
        </w:tc>
        <w:tc>
          <w:tcPr>
            <w:tcW w:w="1306" w:type="dxa"/>
            <w:tcMar>
              <w:top w:w="100" w:type="nil"/>
              <w:right w:w="100" w:type="nil"/>
            </w:tcMar>
            <w:vAlign w:val="center"/>
          </w:tcPr>
          <w:p w14:paraId="14F76B66" w14:textId="077926C9" w:rsidR="00FF544A" w:rsidRPr="002762BE" w:rsidRDefault="00FF544A" w:rsidP="00837092">
            <w:pPr>
              <w:widowControl w:val="0"/>
              <w:autoSpaceDE w:val="0"/>
              <w:autoSpaceDN w:val="0"/>
              <w:adjustRightInd w:val="0"/>
              <w:jc w:val="center"/>
            </w:pPr>
            <w:r>
              <w:t xml:space="preserve">Model </w:t>
            </w:r>
            <w:r w:rsidR="00850E1C">
              <w:t>5</w:t>
            </w:r>
          </w:p>
        </w:tc>
      </w:tr>
      <w:tr w:rsidR="00FF544A" w:rsidRPr="002762BE" w14:paraId="4C13D96A" w14:textId="77777777" w:rsidTr="00FF544A">
        <w:tc>
          <w:tcPr>
            <w:tcW w:w="3085" w:type="dxa"/>
            <w:tcBorders>
              <w:bottom w:val="single" w:sz="8" w:space="0" w:color="auto"/>
            </w:tcBorders>
            <w:tcMar>
              <w:top w:w="100" w:type="nil"/>
              <w:right w:w="100" w:type="nil"/>
            </w:tcMar>
            <w:vAlign w:val="center"/>
          </w:tcPr>
          <w:p w14:paraId="1237C1F7" w14:textId="77777777" w:rsidR="00FF544A" w:rsidRPr="002762BE" w:rsidRDefault="00FF544A" w:rsidP="00837092">
            <w:pPr>
              <w:widowControl w:val="0"/>
              <w:autoSpaceDE w:val="0"/>
              <w:autoSpaceDN w:val="0"/>
              <w:adjustRightInd w:val="0"/>
            </w:pPr>
          </w:p>
        </w:tc>
        <w:tc>
          <w:tcPr>
            <w:tcW w:w="1305" w:type="dxa"/>
            <w:tcBorders>
              <w:bottom w:val="single" w:sz="8" w:space="0" w:color="auto"/>
            </w:tcBorders>
            <w:tcMar>
              <w:top w:w="100" w:type="nil"/>
              <w:right w:w="100" w:type="nil"/>
            </w:tcMar>
          </w:tcPr>
          <w:p w14:paraId="0018D5B6" w14:textId="77777777" w:rsidR="00FF544A" w:rsidRPr="002762BE" w:rsidRDefault="00FF544A" w:rsidP="00837092">
            <w:pPr>
              <w:keepNext/>
              <w:keepLines/>
              <w:jc w:val="center"/>
            </w:pPr>
            <w:r w:rsidRPr="002762BE">
              <w:t>b</w:t>
            </w:r>
          </w:p>
          <w:p w14:paraId="53CB4457" w14:textId="77777777" w:rsidR="00FF544A" w:rsidRPr="002762BE" w:rsidRDefault="00FF544A" w:rsidP="00837092">
            <w:pPr>
              <w:widowControl w:val="0"/>
              <w:autoSpaceDE w:val="0"/>
              <w:autoSpaceDN w:val="0"/>
              <w:adjustRightInd w:val="0"/>
              <w:jc w:val="center"/>
            </w:pPr>
            <w:r w:rsidRPr="002762BE">
              <w:t>(</w:t>
            </w:r>
            <w:proofErr w:type="spellStart"/>
            <w:r w:rsidRPr="002762BE">
              <w:t>s.e.</w:t>
            </w:r>
            <w:proofErr w:type="spellEnd"/>
            <w:r w:rsidRPr="002762BE">
              <w:t>)</w:t>
            </w:r>
          </w:p>
        </w:tc>
        <w:tc>
          <w:tcPr>
            <w:tcW w:w="1305" w:type="dxa"/>
            <w:tcBorders>
              <w:bottom w:val="single" w:sz="8" w:space="0" w:color="auto"/>
            </w:tcBorders>
            <w:tcMar>
              <w:top w:w="100" w:type="nil"/>
              <w:right w:w="100" w:type="nil"/>
            </w:tcMar>
          </w:tcPr>
          <w:p w14:paraId="3809914D" w14:textId="77777777" w:rsidR="00FF544A" w:rsidRPr="002762BE" w:rsidRDefault="00FF544A" w:rsidP="00837092">
            <w:pPr>
              <w:keepNext/>
              <w:keepLines/>
              <w:jc w:val="center"/>
            </w:pPr>
            <w:r w:rsidRPr="002762BE">
              <w:t>b</w:t>
            </w:r>
          </w:p>
          <w:p w14:paraId="62181A53" w14:textId="77777777" w:rsidR="00FF544A" w:rsidRPr="002762BE" w:rsidRDefault="00FF544A" w:rsidP="00837092">
            <w:pPr>
              <w:widowControl w:val="0"/>
              <w:autoSpaceDE w:val="0"/>
              <w:autoSpaceDN w:val="0"/>
              <w:adjustRightInd w:val="0"/>
              <w:jc w:val="center"/>
            </w:pPr>
            <w:r w:rsidRPr="002762BE">
              <w:t>(</w:t>
            </w:r>
            <w:proofErr w:type="spellStart"/>
            <w:r w:rsidRPr="002762BE">
              <w:t>s.e.</w:t>
            </w:r>
            <w:proofErr w:type="spellEnd"/>
            <w:r w:rsidRPr="002762BE">
              <w:t>)</w:t>
            </w:r>
          </w:p>
        </w:tc>
        <w:tc>
          <w:tcPr>
            <w:tcW w:w="1306" w:type="dxa"/>
            <w:tcBorders>
              <w:bottom w:val="single" w:sz="8" w:space="0" w:color="auto"/>
            </w:tcBorders>
          </w:tcPr>
          <w:p w14:paraId="79D468A6" w14:textId="77777777" w:rsidR="00FF544A" w:rsidRPr="002762BE" w:rsidRDefault="00FF544A" w:rsidP="00865B5C">
            <w:pPr>
              <w:keepNext/>
              <w:keepLines/>
              <w:jc w:val="center"/>
            </w:pPr>
            <w:r w:rsidRPr="002762BE">
              <w:t>b</w:t>
            </w:r>
          </w:p>
          <w:p w14:paraId="778CDB93" w14:textId="64BF96F9" w:rsidR="00FF544A" w:rsidRPr="002762BE" w:rsidRDefault="00FF544A" w:rsidP="00D54A79">
            <w:pPr>
              <w:keepNext/>
              <w:keepLines/>
              <w:jc w:val="center"/>
            </w:pPr>
            <w:r w:rsidRPr="002762BE">
              <w:t>(</w:t>
            </w:r>
            <w:proofErr w:type="spellStart"/>
            <w:r w:rsidRPr="002762BE">
              <w:t>s.e.</w:t>
            </w:r>
            <w:proofErr w:type="spellEnd"/>
            <w:r w:rsidRPr="002762BE">
              <w:t>)</w:t>
            </w:r>
          </w:p>
        </w:tc>
        <w:tc>
          <w:tcPr>
            <w:tcW w:w="1305" w:type="dxa"/>
            <w:tcBorders>
              <w:bottom w:val="single" w:sz="8" w:space="0" w:color="auto"/>
            </w:tcBorders>
          </w:tcPr>
          <w:p w14:paraId="52CCEED5" w14:textId="77EDC433" w:rsidR="00FF544A" w:rsidRPr="002762BE" w:rsidRDefault="00FF544A" w:rsidP="00D54A79">
            <w:pPr>
              <w:keepNext/>
              <w:keepLines/>
              <w:jc w:val="center"/>
            </w:pPr>
            <w:r w:rsidRPr="002762BE">
              <w:t>b</w:t>
            </w:r>
          </w:p>
          <w:p w14:paraId="04935D1D" w14:textId="1AF3482F" w:rsidR="00FF544A" w:rsidRPr="002762BE" w:rsidRDefault="00FF544A" w:rsidP="00837092">
            <w:pPr>
              <w:keepNext/>
              <w:keepLines/>
              <w:jc w:val="center"/>
            </w:pPr>
            <w:r w:rsidRPr="002762BE">
              <w:t>(</w:t>
            </w:r>
            <w:proofErr w:type="spellStart"/>
            <w:r w:rsidRPr="002762BE">
              <w:t>s.e.</w:t>
            </w:r>
            <w:proofErr w:type="spellEnd"/>
            <w:r w:rsidRPr="002762BE">
              <w:t>)</w:t>
            </w:r>
          </w:p>
        </w:tc>
        <w:tc>
          <w:tcPr>
            <w:tcW w:w="1306" w:type="dxa"/>
            <w:tcBorders>
              <w:bottom w:val="single" w:sz="8" w:space="0" w:color="auto"/>
            </w:tcBorders>
            <w:tcMar>
              <w:top w:w="100" w:type="nil"/>
              <w:right w:w="100" w:type="nil"/>
            </w:tcMar>
          </w:tcPr>
          <w:p w14:paraId="51B6DCCF" w14:textId="111F9B3E" w:rsidR="00FF544A" w:rsidRPr="002762BE" w:rsidRDefault="00FF544A" w:rsidP="00837092">
            <w:pPr>
              <w:keepNext/>
              <w:keepLines/>
              <w:jc w:val="center"/>
            </w:pPr>
            <w:r w:rsidRPr="002762BE">
              <w:t>b</w:t>
            </w:r>
          </w:p>
          <w:p w14:paraId="6F41D84C" w14:textId="77777777" w:rsidR="00FF544A" w:rsidRPr="002762BE" w:rsidRDefault="00FF544A" w:rsidP="00837092">
            <w:pPr>
              <w:widowControl w:val="0"/>
              <w:autoSpaceDE w:val="0"/>
              <w:autoSpaceDN w:val="0"/>
              <w:adjustRightInd w:val="0"/>
              <w:jc w:val="center"/>
            </w:pPr>
            <w:r w:rsidRPr="002762BE">
              <w:t>(</w:t>
            </w:r>
            <w:proofErr w:type="spellStart"/>
            <w:r w:rsidRPr="002762BE">
              <w:t>s.e.</w:t>
            </w:r>
            <w:proofErr w:type="spellEnd"/>
            <w:r w:rsidRPr="002762BE">
              <w:t>)</w:t>
            </w:r>
          </w:p>
        </w:tc>
      </w:tr>
      <w:tr w:rsidR="00FC2AAC" w:rsidRPr="002762BE" w14:paraId="1263C5F0" w14:textId="77777777" w:rsidTr="00FF544A">
        <w:tc>
          <w:tcPr>
            <w:tcW w:w="3085" w:type="dxa"/>
            <w:tcBorders>
              <w:top w:val="single" w:sz="8" w:space="0" w:color="auto"/>
              <w:bottom w:val="nil"/>
            </w:tcBorders>
            <w:tcMar>
              <w:top w:w="100" w:type="nil"/>
              <w:right w:w="100" w:type="nil"/>
            </w:tcMar>
            <w:vAlign w:val="center"/>
          </w:tcPr>
          <w:p w14:paraId="30889073" w14:textId="77777777" w:rsidR="00FC2AAC" w:rsidRPr="002762BE" w:rsidRDefault="00FC2AAC" w:rsidP="00837092">
            <w:pPr>
              <w:widowControl w:val="0"/>
              <w:autoSpaceDE w:val="0"/>
              <w:autoSpaceDN w:val="0"/>
              <w:adjustRightInd w:val="0"/>
            </w:pPr>
            <w:r w:rsidRPr="002762BE">
              <w:t>Incumbent vote share</w:t>
            </w:r>
            <w:r w:rsidRPr="002762BE">
              <w:rPr>
                <w:vertAlign w:val="subscript"/>
              </w:rPr>
              <w:t>e-1</w:t>
            </w:r>
          </w:p>
        </w:tc>
        <w:tc>
          <w:tcPr>
            <w:tcW w:w="1305" w:type="dxa"/>
            <w:tcBorders>
              <w:top w:val="single" w:sz="8" w:space="0" w:color="auto"/>
              <w:bottom w:val="nil"/>
            </w:tcBorders>
            <w:tcMar>
              <w:top w:w="100" w:type="nil"/>
              <w:right w:w="100" w:type="nil"/>
            </w:tcMar>
            <w:vAlign w:val="center"/>
          </w:tcPr>
          <w:p w14:paraId="021A568F" w14:textId="2D3FDBA4" w:rsidR="00FC2AAC" w:rsidRPr="00FC2AAC" w:rsidRDefault="00FC2AAC" w:rsidP="00837092">
            <w:pPr>
              <w:widowControl w:val="0"/>
              <w:autoSpaceDE w:val="0"/>
              <w:autoSpaceDN w:val="0"/>
              <w:adjustRightInd w:val="0"/>
              <w:jc w:val="center"/>
            </w:pPr>
            <w:r w:rsidRPr="00013D5D">
              <w:t>0.860</w:t>
            </w:r>
            <w:r w:rsidRPr="00013D5D">
              <w:rPr>
                <w:vertAlign w:val="superscript"/>
              </w:rPr>
              <w:t>***</w:t>
            </w:r>
          </w:p>
        </w:tc>
        <w:tc>
          <w:tcPr>
            <w:tcW w:w="1305" w:type="dxa"/>
            <w:tcBorders>
              <w:top w:val="single" w:sz="8" w:space="0" w:color="auto"/>
              <w:bottom w:val="nil"/>
            </w:tcBorders>
            <w:tcMar>
              <w:top w:w="100" w:type="nil"/>
              <w:right w:w="100" w:type="nil"/>
            </w:tcMar>
            <w:vAlign w:val="center"/>
          </w:tcPr>
          <w:p w14:paraId="47776A11" w14:textId="05D9F6CD" w:rsidR="00FC2AAC" w:rsidRPr="00FC2AAC" w:rsidRDefault="00FC2AAC" w:rsidP="00837092">
            <w:pPr>
              <w:widowControl w:val="0"/>
              <w:autoSpaceDE w:val="0"/>
              <w:autoSpaceDN w:val="0"/>
              <w:adjustRightInd w:val="0"/>
              <w:jc w:val="center"/>
            </w:pPr>
            <w:r w:rsidRPr="00013D5D">
              <w:t>0.854</w:t>
            </w:r>
            <w:r w:rsidRPr="00013D5D">
              <w:rPr>
                <w:vertAlign w:val="superscript"/>
              </w:rPr>
              <w:t>***</w:t>
            </w:r>
          </w:p>
        </w:tc>
        <w:tc>
          <w:tcPr>
            <w:tcW w:w="1306" w:type="dxa"/>
            <w:tcBorders>
              <w:top w:val="single" w:sz="8" w:space="0" w:color="auto"/>
              <w:bottom w:val="nil"/>
            </w:tcBorders>
            <w:vAlign w:val="center"/>
          </w:tcPr>
          <w:p w14:paraId="68685E7D" w14:textId="15DDD03F" w:rsidR="00FC2AAC" w:rsidRPr="00FC2AAC" w:rsidRDefault="00FC2AAC" w:rsidP="00837092">
            <w:pPr>
              <w:widowControl w:val="0"/>
              <w:autoSpaceDE w:val="0"/>
              <w:autoSpaceDN w:val="0"/>
              <w:adjustRightInd w:val="0"/>
              <w:jc w:val="center"/>
            </w:pPr>
            <w:r w:rsidRPr="00013D5D">
              <w:t>0.859</w:t>
            </w:r>
            <w:r w:rsidRPr="00013D5D">
              <w:rPr>
                <w:vertAlign w:val="superscript"/>
              </w:rPr>
              <w:t>***</w:t>
            </w:r>
          </w:p>
        </w:tc>
        <w:tc>
          <w:tcPr>
            <w:tcW w:w="1305" w:type="dxa"/>
            <w:tcBorders>
              <w:top w:val="single" w:sz="8" w:space="0" w:color="auto"/>
              <w:bottom w:val="nil"/>
            </w:tcBorders>
            <w:vAlign w:val="center"/>
          </w:tcPr>
          <w:p w14:paraId="3D77F05E" w14:textId="76E73280" w:rsidR="00FC2AAC" w:rsidRPr="00FC2AAC" w:rsidRDefault="00FC2AAC" w:rsidP="00837092">
            <w:pPr>
              <w:widowControl w:val="0"/>
              <w:autoSpaceDE w:val="0"/>
              <w:autoSpaceDN w:val="0"/>
              <w:adjustRightInd w:val="0"/>
              <w:jc w:val="center"/>
            </w:pPr>
            <w:r w:rsidRPr="005F2354">
              <w:t>0.860</w:t>
            </w:r>
            <w:r w:rsidRPr="005F2354">
              <w:rPr>
                <w:vertAlign w:val="superscript"/>
              </w:rPr>
              <w:t>***</w:t>
            </w:r>
          </w:p>
        </w:tc>
        <w:tc>
          <w:tcPr>
            <w:tcW w:w="1306" w:type="dxa"/>
            <w:tcBorders>
              <w:top w:val="single" w:sz="8" w:space="0" w:color="auto"/>
              <w:bottom w:val="nil"/>
            </w:tcBorders>
            <w:tcMar>
              <w:top w:w="100" w:type="nil"/>
              <w:right w:w="100" w:type="nil"/>
            </w:tcMar>
            <w:vAlign w:val="center"/>
          </w:tcPr>
          <w:p w14:paraId="4B2CD7E8" w14:textId="5978427B" w:rsidR="00FC2AAC" w:rsidRPr="00FC2AAC" w:rsidRDefault="00FC2AAC" w:rsidP="00837092">
            <w:pPr>
              <w:widowControl w:val="0"/>
              <w:autoSpaceDE w:val="0"/>
              <w:autoSpaceDN w:val="0"/>
              <w:adjustRightInd w:val="0"/>
              <w:jc w:val="center"/>
            </w:pPr>
            <w:r w:rsidRPr="00013D5D">
              <w:t>0.859</w:t>
            </w:r>
            <w:r w:rsidRPr="00013D5D">
              <w:rPr>
                <w:vertAlign w:val="superscript"/>
              </w:rPr>
              <w:t>***</w:t>
            </w:r>
          </w:p>
        </w:tc>
      </w:tr>
      <w:tr w:rsidR="00FC2AAC" w:rsidRPr="002762BE" w14:paraId="2E01CBB5" w14:textId="77777777" w:rsidTr="00FF544A">
        <w:tc>
          <w:tcPr>
            <w:tcW w:w="3085" w:type="dxa"/>
            <w:tcBorders>
              <w:top w:val="nil"/>
              <w:bottom w:val="nil"/>
            </w:tcBorders>
            <w:tcMar>
              <w:top w:w="100" w:type="nil"/>
              <w:right w:w="100" w:type="nil"/>
            </w:tcMar>
            <w:vAlign w:val="center"/>
          </w:tcPr>
          <w:p w14:paraId="18AD35D2" w14:textId="77777777"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47F68484" w14:textId="759B5673" w:rsidR="00FC2AAC" w:rsidRPr="00FC2AAC" w:rsidRDefault="00FC2AAC" w:rsidP="00837092">
            <w:pPr>
              <w:widowControl w:val="0"/>
              <w:autoSpaceDE w:val="0"/>
              <w:autoSpaceDN w:val="0"/>
              <w:adjustRightInd w:val="0"/>
              <w:jc w:val="center"/>
            </w:pPr>
            <w:r w:rsidRPr="00013D5D">
              <w:t>(0.048)</w:t>
            </w:r>
          </w:p>
        </w:tc>
        <w:tc>
          <w:tcPr>
            <w:tcW w:w="1305" w:type="dxa"/>
            <w:tcBorders>
              <w:top w:val="nil"/>
              <w:bottom w:val="nil"/>
            </w:tcBorders>
            <w:tcMar>
              <w:top w:w="100" w:type="nil"/>
              <w:right w:w="100" w:type="nil"/>
            </w:tcMar>
            <w:vAlign w:val="center"/>
          </w:tcPr>
          <w:p w14:paraId="5746A3E1" w14:textId="63507DF3" w:rsidR="00FC2AAC" w:rsidRPr="00FC2AAC" w:rsidRDefault="00FC2AAC" w:rsidP="00837092">
            <w:pPr>
              <w:widowControl w:val="0"/>
              <w:autoSpaceDE w:val="0"/>
              <w:autoSpaceDN w:val="0"/>
              <w:adjustRightInd w:val="0"/>
              <w:jc w:val="center"/>
            </w:pPr>
            <w:r w:rsidRPr="00013D5D">
              <w:t>(0.048)</w:t>
            </w:r>
          </w:p>
        </w:tc>
        <w:tc>
          <w:tcPr>
            <w:tcW w:w="1306" w:type="dxa"/>
            <w:tcBorders>
              <w:top w:val="nil"/>
              <w:bottom w:val="nil"/>
            </w:tcBorders>
            <w:vAlign w:val="center"/>
          </w:tcPr>
          <w:p w14:paraId="4FDA0E5A" w14:textId="21FCBD01" w:rsidR="00FC2AAC" w:rsidRPr="00FC2AAC" w:rsidRDefault="00FC2AAC" w:rsidP="00837092">
            <w:pPr>
              <w:widowControl w:val="0"/>
              <w:autoSpaceDE w:val="0"/>
              <w:autoSpaceDN w:val="0"/>
              <w:adjustRightInd w:val="0"/>
              <w:jc w:val="center"/>
            </w:pPr>
            <w:r w:rsidRPr="00013D5D">
              <w:t>(0.048)</w:t>
            </w:r>
          </w:p>
        </w:tc>
        <w:tc>
          <w:tcPr>
            <w:tcW w:w="1305" w:type="dxa"/>
            <w:tcBorders>
              <w:top w:val="nil"/>
              <w:bottom w:val="nil"/>
            </w:tcBorders>
            <w:vAlign w:val="center"/>
          </w:tcPr>
          <w:p w14:paraId="51A60C08" w14:textId="1675DF35" w:rsidR="00FC2AAC" w:rsidRPr="00FC2AAC" w:rsidRDefault="00FC2AAC" w:rsidP="00837092">
            <w:pPr>
              <w:widowControl w:val="0"/>
              <w:autoSpaceDE w:val="0"/>
              <w:autoSpaceDN w:val="0"/>
              <w:adjustRightInd w:val="0"/>
              <w:jc w:val="center"/>
            </w:pPr>
            <w:r w:rsidRPr="005F2354">
              <w:t>(0.048)</w:t>
            </w:r>
          </w:p>
        </w:tc>
        <w:tc>
          <w:tcPr>
            <w:tcW w:w="1306" w:type="dxa"/>
            <w:tcBorders>
              <w:top w:val="nil"/>
              <w:bottom w:val="nil"/>
            </w:tcBorders>
            <w:tcMar>
              <w:top w:w="100" w:type="nil"/>
              <w:right w:w="100" w:type="nil"/>
            </w:tcMar>
            <w:vAlign w:val="center"/>
          </w:tcPr>
          <w:p w14:paraId="4C09C61B" w14:textId="22B95040" w:rsidR="00FC2AAC" w:rsidRPr="00FC2AAC" w:rsidRDefault="00FC2AAC" w:rsidP="00837092">
            <w:pPr>
              <w:widowControl w:val="0"/>
              <w:autoSpaceDE w:val="0"/>
              <w:autoSpaceDN w:val="0"/>
              <w:adjustRightInd w:val="0"/>
              <w:jc w:val="center"/>
            </w:pPr>
            <w:r w:rsidRPr="00013D5D">
              <w:t>(0.048)</w:t>
            </w:r>
          </w:p>
        </w:tc>
      </w:tr>
      <w:tr w:rsidR="00FC2AAC" w:rsidRPr="002762BE" w14:paraId="52F7199A" w14:textId="77777777" w:rsidTr="00FF544A">
        <w:tc>
          <w:tcPr>
            <w:tcW w:w="3085" w:type="dxa"/>
            <w:tcBorders>
              <w:top w:val="nil"/>
              <w:bottom w:val="nil"/>
            </w:tcBorders>
            <w:tcMar>
              <w:top w:w="100" w:type="nil"/>
              <w:right w:w="100" w:type="nil"/>
            </w:tcMar>
            <w:vAlign w:val="center"/>
          </w:tcPr>
          <w:p w14:paraId="15F0A6B0" w14:textId="436ACD05" w:rsidR="00FC2AAC" w:rsidRPr="002762BE" w:rsidRDefault="00FC2AAC" w:rsidP="00837092">
            <w:pPr>
              <w:widowControl w:val="0"/>
              <w:autoSpaceDE w:val="0"/>
              <w:autoSpaceDN w:val="0"/>
              <w:adjustRightInd w:val="0"/>
            </w:pPr>
            <w:r>
              <w:t>Time</w:t>
            </w:r>
          </w:p>
        </w:tc>
        <w:tc>
          <w:tcPr>
            <w:tcW w:w="1305" w:type="dxa"/>
            <w:tcBorders>
              <w:top w:val="nil"/>
              <w:bottom w:val="nil"/>
            </w:tcBorders>
            <w:tcMar>
              <w:top w:w="100" w:type="nil"/>
              <w:right w:w="100" w:type="nil"/>
            </w:tcMar>
            <w:vAlign w:val="center"/>
          </w:tcPr>
          <w:p w14:paraId="4C376FCD" w14:textId="3A487840" w:rsidR="00FC2AAC" w:rsidRPr="00FC2AAC" w:rsidRDefault="00FC2AAC" w:rsidP="00837092">
            <w:pPr>
              <w:widowControl w:val="0"/>
              <w:autoSpaceDE w:val="0"/>
              <w:autoSpaceDN w:val="0"/>
              <w:adjustRightInd w:val="0"/>
              <w:jc w:val="center"/>
            </w:pPr>
            <w:r w:rsidRPr="00013D5D">
              <w:t>-0.131</w:t>
            </w:r>
            <w:r w:rsidRPr="00013D5D">
              <w:rPr>
                <w:vertAlign w:val="superscript"/>
              </w:rPr>
              <w:t>**</w:t>
            </w:r>
          </w:p>
        </w:tc>
        <w:tc>
          <w:tcPr>
            <w:tcW w:w="1305" w:type="dxa"/>
            <w:tcBorders>
              <w:top w:val="nil"/>
              <w:bottom w:val="nil"/>
            </w:tcBorders>
            <w:tcMar>
              <w:top w:w="100" w:type="nil"/>
              <w:right w:w="100" w:type="nil"/>
            </w:tcMar>
            <w:vAlign w:val="center"/>
          </w:tcPr>
          <w:p w14:paraId="05C8D85A" w14:textId="0939F04B" w:rsidR="00FC2AAC" w:rsidRPr="00FC2AAC" w:rsidRDefault="00FC2AAC" w:rsidP="00837092">
            <w:pPr>
              <w:widowControl w:val="0"/>
              <w:autoSpaceDE w:val="0"/>
              <w:autoSpaceDN w:val="0"/>
              <w:adjustRightInd w:val="0"/>
              <w:jc w:val="center"/>
            </w:pPr>
            <w:r w:rsidRPr="00013D5D">
              <w:t>-0.125</w:t>
            </w:r>
            <w:r w:rsidRPr="00013D5D">
              <w:rPr>
                <w:vertAlign w:val="superscript"/>
              </w:rPr>
              <w:t>**</w:t>
            </w:r>
          </w:p>
        </w:tc>
        <w:tc>
          <w:tcPr>
            <w:tcW w:w="1306" w:type="dxa"/>
            <w:tcBorders>
              <w:top w:val="nil"/>
              <w:bottom w:val="nil"/>
            </w:tcBorders>
            <w:vAlign w:val="center"/>
          </w:tcPr>
          <w:p w14:paraId="7D3B12DA" w14:textId="0EC413D6" w:rsidR="00FC2AAC" w:rsidRPr="00FC2AAC" w:rsidRDefault="00FC2AAC" w:rsidP="00837092">
            <w:pPr>
              <w:widowControl w:val="0"/>
              <w:autoSpaceDE w:val="0"/>
              <w:autoSpaceDN w:val="0"/>
              <w:adjustRightInd w:val="0"/>
              <w:jc w:val="center"/>
            </w:pPr>
            <w:r w:rsidRPr="00013D5D">
              <w:t>-0.131</w:t>
            </w:r>
            <w:r w:rsidRPr="00013D5D">
              <w:rPr>
                <w:vertAlign w:val="superscript"/>
              </w:rPr>
              <w:t>***</w:t>
            </w:r>
          </w:p>
        </w:tc>
        <w:tc>
          <w:tcPr>
            <w:tcW w:w="1305" w:type="dxa"/>
            <w:tcBorders>
              <w:top w:val="nil"/>
              <w:bottom w:val="nil"/>
            </w:tcBorders>
            <w:vAlign w:val="center"/>
          </w:tcPr>
          <w:p w14:paraId="2C32EE75" w14:textId="0B4F2130" w:rsidR="00FC2AAC" w:rsidRPr="00FC2AAC" w:rsidRDefault="00FC2AAC" w:rsidP="00837092">
            <w:pPr>
              <w:widowControl w:val="0"/>
              <w:autoSpaceDE w:val="0"/>
              <w:autoSpaceDN w:val="0"/>
              <w:adjustRightInd w:val="0"/>
              <w:jc w:val="center"/>
            </w:pPr>
            <w:r w:rsidRPr="005F2354">
              <w:t>-0.134</w:t>
            </w:r>
            <w:r w:rsidRPr="005F2354">
              <w:rPr>
                <w:vertAlign w:val="superscript"/>
              </w:rPr>
              <w:t>**</w:t>
            </w:r>
          </w:p>
        </w:tc>
        <w:tc>
          <w:tcPr>
            <w:tcW w:w="1306" w:type="dxa"/>
            <w:tcBorders>
              <w:top w:val="nil"/>
              <w:bottom w:val="nil"/>
            </w:tcBorders>
            <w:tcMar>
              <w:top w:w="100" w:type="nil"/>
              <w:right w:w="100" w:type="nil"/>
            </w:tcMar>
            <w:vAlign w:val="center"/>
          </w:tcPr>
          <w:p w14:paraId="0520B61D" w14:textId="29B2ADEF" w:rsidR="00FC2AAC" w:rsidRPr="00FC2AAC" w:rsidRDefault="00FC2AAC" w:rsidP="00837092">
            <w:pPr>
              <w:widowControl w:val="0"/>
              <w:autoSpaceDE w:val="0"/>
              <w:autoSpaceDN w:val="0"/>
              <w:adjustRightInd w:val="0"/>
              <w:jc w:val="center"/>
            </w:pPr>
            <w:r w:rsidRPr="00013D5D">
              <w:t>-0.131</w:t>
            </w:r>
            <w:r w:rsidRPr="00013D5D">
              <w:rPr>
                <w:vertAlign w:val="superscript"/>
              </w:rPr>
              <w:t>***</w:t>
            </w:r>
          </w:p>
        </w:tc>
      </w:tr>
      <w:tr w:rsidR="00FC2AAC" w:rsidRPr="002762BE" w14:paraId="6D23A50D" w14:textId="77777777" w:rsidTr="00FF544A">
        <w:tc>
          <w:tcPr>
            <w:tcW w:w="3085" w:type="dxa"/>
            <w:tcBorders>
              <w:top w:val="nil"/>
              <w:bottom w:val="nil"/>
            </w:tcBorders>
            <w:tcMar>
              <w:top w:w="100" w:type="nil"/>
              <w:right w:w="100" w:type="nil"/>
            </w:tcMar>
            <w:vAlign w:val="center"/>
          </w:tcPr>
          <w:p w14:paraId="6C9E0315" w14:textId="019EE540"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04E92A2E" w14:textId="46C78456" w:rsidR="00FC2AAC" w:rsidRPr="00FC2AAC" w:rsidRDefault="00FC2AAC" w:rsidP="00837092">
            <w:pPr>
              <w:widowControl w:val="0"/>
              <w:autoSpaceDE w:val="0"/>
              <w:autoSpaceDN w:val="0"/>
              <w:adjustRightInd w:val="0"/>
              <w:jc w:val="center"/>
            </w:pPr>
            <w:r w:rsidRPr="00013D5D">
              <w:t>(0.040)</w:t>
            </w:r>
          </w:p>
        </w:tc>
        <w:tc>
          <w:tcPr>
            <w:tcW w:w="1305" w:type="dxa"/>
            <w:tcBorders>
              <w:top w:val="nil"/>
              <w:bottom w:val="nil"/>
            </w:tcBorders>
            <w:tcMar>
              <w:top w:w="100" w:type="nil"/>
              <w:right w:w="100" w:type="nil"/>
            </w:tcMar>
            <w:vAlign w:val="center"/>
          </w:tcPr>
          <w:p w14:paraId="0003C968" w14:textId="6F2CC143" w:rsidR="00FC2AAC" w:rsidRPr="00FC2AAC" w:rsidRDefault="00FC2AAC" w:rsidP="00837092">
            <w:pPr>
              <w:widowControl w:val="0"/>
              <w:autoSpaceDE w:val="0"/>
              <w:autoSpaceDN w:val="0"/>
              <w:adjustRightInd w:val="0"/>
              <w:jc w:val="center"/>
            </w:pPr>
            <w:r w:rsidRPr="00013D5D">
              <w:t>(0.040)</w:t>
            </w:r>
          </w:p>
        </w:tc>
        <w:tc>
          <w:tcPr>
            <w:tcW w:w="1306" w:type="dxa"/>
            <w:tcBorders>
              <w:top w:val="nil"/>
              <w:bottom w:val="nil"/>
            </w:tcBorders>
            <w:vAlign w:val="center"/>
          </w:tcPr>
          <w:p w14:paraId="1EDA6626" w14:textId="22FF285E" w:rsidR="00FC2AAC" w:rsidRPr="00FC2AAC" w:rsidRDefault="00FC2AAC" w:rsidP="00837092">
            <w:pPr>
              <w:widowControl w:val="0"/>
              <w:autoSpaceDE w:val="0"/>
              <w:autoSpaceDN w:val="0"/>
              <w:adjustRightInd w:val="0"/>
              <w:jc w:val="center"/>
            </w:pPr>
            <w:r w:rsidRPr="00013D5D">
              <w:t>(0.040)</w:t>
            </w:r>
          </w:p>
        </w:tc>
        <w:tc>
          <w:tcPr>
            <w:tcW w:w="1305" w:type="dxa"/>
            <w:tcBorders>
              <w:top w:val="nil"/>
              <w:bottom w:val="nil"/>
            </w:tcBorders>
            <w:vAlign w:val="center"/>
          </w:tcPr>
          <w:p w14:paraId="52AB2FF5" w14:textId="4FA30C7B" w:rsidR="00FC2AAC" w:rsidRPr="00FC2AAC" w:rsidRDefault="00FC2AAC" w:rsidP="00837092">
            <w:pPr>
              <w:widowControl w:val="0"/>
              <w:autoSpaceDE w:val="0"/>
              <w:autoSpaceDN w:val="0"/>
              <w:adjustRightInd w:val="0"/>
              <w:jc w:val="center"/>
            </w:pPr>
            <w:r w:rsidRPr="005F2354">
              <w:t>(0.041)</w:t>
            </w:r>
          </w:p>
        </w:tc>
        <w:tc>
          <w:tcPr>
            <w:tcW w:w="1306" w:type="dxa"/>
            <w:tcBorders>
              <w:top w:val="nil"/>
              <w:bottom w:val="nil"/>
            </w:tcBorders>
            <w:tcMar>
              <w:top w:w="100" w:type="nil"/>
              <w:right w:w="100" w:type="nil"/>
            </w:tcMar>
            <w:vAlign w:val="center"/>
          </w:tcPr>
          <w:p w14:paraId="2C525214" w14:textId="251D848D" w:rsidR="00FC2AAC" w:rsidRPr="00FC2AAC" w:rsidRDefault="00FC2AAC" w:rsidP="00837092">
            <w:pPr>
              <w:widowControl w:val="0"/>
              <w:autoSpaceDE w:val="0"/>
              <w:autoSpaceDN w:val="0"/>
              <w:adjustRightInd w:val="0"/>
              <w:jc w:val="center"/>
            </w:pPr>
            <w:r w:rsidRPr="00013D5D">
              <w:t>(0.039)</w:t>
            </w:r>
          </w:p>
        </w:tc>
      </w:tr>
      <w:tr w:rsidR="00FC2AAC" w:rsidRPr="002762BE" w14:paraId="30BC4474" w14:textId="77777777" w:rsidTr="00FF544A">
        <w:tc>
          <w:tcPr>
            <w:tcW w:w="3085" w:type="dxa"/>
            <w:tcBorders>
              <w:top w:val="nil"/>
              <w:bottom w:val="nil"/>
            </w:tcBorders>
            <w:tcMar>
              <w:top w:w="100" w:type="nil"/>
              <w:right w:w="100" w:type="nil"/>
            </w:tcMar>
            <w:vAlign w:val="center"/>
          </w:tcPr>
          <w:p w14:paraId="0B7FDEF2" w14:textId="2F2BA6C4" w:rsidR="00FC2AAC" w:rsidRPr="002762BE" w:rsidRDefault="00FC2AAC" w:rsidP="00837092">
            <w:pPr>
              <w:widowControl w:val="0"/>
              <w:autoSpaceDE w:val="0"/>
              <w:autoSpaceDN w:val="0"/>
              <w:adjustRightInd w:val="0"/>
            </w:pPr>
            <w:r>
              <w:t>GDP growth</w:t>
            </w:r>
          </w:p>
        </w:tc>
        <w:tc>
          <w:tcPr>
            <w:tcW w:w="1305" w:type="dxa"/>
            <w:tcBorders>
              <w:top w:val="nil"/>
              <w:bottom w:val="nil"/>
            </w:tcBorders>
            <w:tcMar>
              <w:top w:w="100" w:type="nil"/>
              <w:right w:w="100" w:type="nil"/>
            </w:tcMar>
            <w:vAlign w:val="center"/>
          </w:tcPr>
          <w:p w14:paraId="4398A57B" w14:textId="7872DF53" w:rsidR="00FC2AAC" w:rsidRPr="00FC2AAC" w:rsidRDefault="00FC2AAC" w:rsidP="00837092">
            <w:pPr>
              <w:widowControl w:val="0"/>
              <w:autoSpaceDE w:val="0"/>
              <w:autoSpaceDN w:val="0"/>
              <w:adjustRightInd w:val="0"/>
              <w:jc w:val="center"/>
            </w:pPr>
            <w:r w:rsidRPr="00013D5D">
              <w:t>0.123</w:t>
            </w:r>
          </w:p>
        </w:tc>
        <w:tc>
          <w:tcPr>
            <w:tcW w:w="1305" w:type="dxa"/>
            <w:tcBorders>
              <w:top w:val="nil"/>
              <w:bottom w:val="nil"/>
            </w:tcBorders>
            <w:tcMar>
              <w:top w:w="100" w:type="nil"/>
              <w:right w:w="100" w:type="nil"/>
            </w:tcMar>
            <w:vAlign w:val="center"/>
          </w:tcPr>
          <w:p w14:paraId="52114908" w14:textId="12058166" w:rsidR="00FC2AAC" w:rsidRPr="00FC2AAC" w:rsidRDefault="00FC2AAC" w:rsidP="00FC2AAC">
            <w:pPr>
              <w:widowControl w:val="0"/>
              <w:autoSpaceDE w:val="0"/>
              <w:autoSpaceDN w:val="0"/>
              <w:adjustRightInd w:val="0"/>
              <w:jc w:val="center"/>
            </w:pPr>
            <w:r>
              <w:t>-0.188</w:t>
            </w:r>
          </w:p>
        </w:tc>
        <w:tc>
          <w:tcPr>
            <w:tcW w:w="1306" w:type="dxa"/>
            <w:tcBorders>
              <w:top w:val="nil"/>
              <w:bottom w:val="nil"/>
            </w:tcBorders>
            <w:vAlign w:val="center"/>
          </w:tcPr>
          <w:p w14:paraId="40F05043" w14:textId="35BC276A" w:rsidR="00FC2AAC" w:rsidRPr="00FC2AAC" w:rsidRDefault="00FC2AAC" w:rsidP="00FC2AAC">
            <w:pPr>
              <w:widowControl w:val="0"/>
              <w:autoSpaceDE w:val="0"/>
              <w:autoSpaceDN w:val="0"/>
              <w:adjustRightInd w:val="0"/>
              <w:jc w:val="center"/>
            </w:pPr>
            <w:r w:rsidRPr="00013D5D">
              <w:t>0.</w:t>
            </w:r>
            <w:r>
              <w:t>189</w:t>
            </w:r>
          </w:p>
        </w:tc>
        <w:tc>
          <w:tcPr>
            <w:tcW w:w="1305" w:type="dxa"/>
            <w:tcBorders>
              <w:top w:val="nil"/>
              <w:bottom w:val="nil"/>
            </w:tcBorders>
            <w:vAlign w:val="center"/>
          </w:tcPr>
          <w:p w14:paraId="3344A028" w14:textId="6224793D" w:rsidR="00FC2AAC" w:rsidRPr="00FC2AAC" w:rsidRDefault="00FC2AAC" w:rsidP="00FC2AAC">
            <w:pPr>
              <w:widowControl w:val="0"/>
              <w:autoSpaceDE w:val="0"/>
              <w:autoSpaceDN w:val="0"/>
              <w:adjustRightInd w:val="0"/>
              <w:jc w:val="center"/>
            </w:pPr>
            <w:r w:rsidRPr="005F2354">
              <w:t>0.</w:t>
            </w:r>
            <w:r>
              <w:t>259</w:t>
            </w:r>
          </w:p>
        </w:tc>
        <w:tc>
          <w:tcPr>
            <w:tcW w:w="1306" w:type="dxa"/>
            <w:tcBorders>
              <w:top w:val="nil"/>
              <w:bottom w:val="nil"/>
            </w:tcBorders>
            <w:tcMar>
              <w:top w:w="100" w:type="nil"/>
              <w:right w:w="100" w:type="nil"/>
            </w:tcMar>
            <w:vAlign w:val="center"/>
          </w:tcPr>
          <w:p w14:paraId="7C2BA094" w14:textId="4B25747D" w:rsidR="00FC2AAC" w:rsidRPr="00FC2AAC" w:rsidRDefault="00FC2AAC" w:rsidP="00FC2AAC">
            <w:pPr>
              <w:widowControl w:val="0"/>
              <w:autoSpaceDE w:val="0"/>
              <w:autoSpaceDN w:val="0"/>
              <w:adjustRightInd w:val="0"/>
              <w:jc w:val="center"/>
            </w:pPr>
            <w:r w:rsidRPr="00013D5D">
              <w:t>0.</w:t>
            </w:r>
            <w:r>
              <w:t>068</w:t>
            </w:r>
          </w:p>
        </w:tc>
      </w:tr>
      <w:tr w:rsidR="00FC2AAC" w:rsidRPr="002762BE" w14:paraId="50C9F25A" w14:textId="77777777" w:rsidTr="00FF544A">
        <w:tc>
          <w:tcPr>
            <w:tcW w:w="3085" w:type="dxa"/>
            <w:tcBorders>
              <w:top w:val="nil"/>
              <w:bottom w:val="nil"/>
            </w:tcBorders>
            <w:tcMar>
              <w:top w:w="100" w:type="nil"/>
              <w:right w:w="100" w:type="nil"/>
            </w:tcMar>
            <w:vAlign w:val="center"/>
          </w:tcPr>
          <w:p w14:paraId="419AE531" w14:textId="77777777"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6E57547A" w14:textId="7055E434" w:rsidR="00FC2AAC" w:rsidRPr="00FC2AAC" w:rsidRDefault="00FC2AAC" w:rsidP="00837092">
            <w:pPr>
              <w:widowControl w:val="0"/>
              <w:autoSpaceDE w:val="0"/>
              <w:autoSpaceDN w:val="0"/>
              <w:adjustRightInd w:val="0"/>
              <w:jc w:val="center"/>
            </w:pPr>
            <w:r w:rsidRPr="00013D5D">
              <w:t>(0.590)</w:t>
            </w:r>
          </w:p>
        </w:tc>
        <w:tc>
          <w:tcPr>
            <w:tcW w:w="1305" w:type="dxa"/>
            <w:tcBorders>
              <w:top w:val="nil"/>
              <w:bottom w:val="nil"/>
            </w:tcBorders>
            <w:tcMar>
              <w:top w:w="100" w:type="nil"/>
              <w:right w:w="100" w:type="nil"/>
            </w:tcMar>
            <w:vAlign w:val="center"/>
          </w:tcPr>
          <w:p w14:paraId="2750B7B2" w14:textId="151CFBB9" w:rsidR="00FC2AAC" w:rsidRPr="00FC2AAC" w:rsidRDefault="00FC2AAC" w:rsidP="00837092">
            <w:pPr>
              <w:widowControl w:val="0"/>
              <w:autoSpaceDE w:val="0"/>
              <w:autoSpaceDN w:val="0"/>
              <w:adjustRightInd w:val="0"/>
              <w:jc w:val="center"/>
            </w:pPr>
            <w:r w:rsidRPr="00013D5D">
              <w:t>(</w:t>
            </w:r>
            <w:r>
              <w:t>0</w:t>
            </w:r>
            <w:r w:rsidRPr="00013D5D">
              <w:t>.</w:t>
            </w:r>
            <w:r>
              <w:t>404</w:t>
            </w:r>
            <w:r w:rsidRPr="00013D5D">
              <w:t>)</w:t>
            </w:r>
          </w:p>
        </w:tc>
        <w:tc>
          <w:tcPr>
            <w:tcW w:w="1306" w:type="dxa"/>
            <w:tcBorders>
              <w:top w:val="nil"/>
              <w:bottom w:val="nil"/>
            </w:tcBorders>
            <w:vAlign w:val="center"/>
          </w:tcPr>
          <w:p w14:paraId="6FE73B49" w14:textId="6B3A3007" w:rsidR="00FC2AAC" w:rsidRPr="00FC2AAC" w:rsidRDefault="00FC2AAC" w:rsidP="00837092">
            <w:pPr>
              <w:widowControl w:val="0"/>
              <w:autoSpaceDE w:val="0"/>
              <w:autoSpaceDN w:val="0"/>
              <w:adjustRightInd w:val="0"/>
              <w:jc w:val="center"/>
            </w:pPr>
            <w:r w:rsidRPr="00013D5D">
              <w:t>(</w:t>
            </w:r>
            <w:r>
              <w:t>0</w:t>
            </w:r>
            <w:r w:rsidRPr="00013D5D">
              <w:t>.</w:t>
            </w:r>
            <w:r>
              <w:t>349</w:t>
            </w:r>
            <w:r w:rsidRPr="00013D5D">
              <w:t>)</w:t>
            </w:r>
          </w:p>
        </w:tc>
        <w:tc>
          <w:tcPr>
            <w:tcW w:w="1305" w:type="dxa"/>
            <w:tcBorders>
              <w:top w:val="nil"/>
              <w:bottom w:val="nil"/>
            </w:tcBorders>
            <w:vAlign w:val="center"/>
          </w:tcPr>
          <w:p w14:paraId="091919C6" w14:textId="7DD7BD91" w:rsidR="00FC2AAC" w:rsidRPr="00FC2AAC" w:rsidRDefault="00FC2AAC" w:rsidP="00837092">
            <w:pPr>
              <w:widowControl w:val="0"/>
              <w:autoSpaceDE w:val="0"/>
              <w:autoSpaceDN w:val="0"/>
              <w:adjustRightInd w:val="0"/>
              <w:jc w:val="center"/>
            </w:pPr>
            <w:r w:rsidRPr="005F2354">
              <w:t>(</w:t>
            </w:r>
            <w:r>
              <w:t>0</w:t>
            </w:r>
            <w:r w:rsidRPr="005F2354">
              <w:t>.</w:t>
            </w:r>
            <w:r>
              <w:t>422</w:t>
            </w:r>
            <w:r w:rsidRPr="005F2354">
              <w:t>)</w:t>
            </w:r>
          </w:p>
        </w:tc>
        <w:tc>
          <w:tcPr>
            <w:tcW w:w="1306" w:type="dxa"/>
            <w:tcBorders>
              <w:top w:val="nil"/>
              <w:bottom w:val="nil"/>
            </w:tcBorders>
            <w:tcMar>
              <w:top w:w="100" w:type="nil"/>
              <w:right w:w="100" w:type="nil"/>
            </w:tcMar>
            <w:vAlign w:val="center"/>
          </w:tcPr>
          <w:p w14:paraId="5EA3E661" w14:textId="76F2B1AE" w:rsidR="00FC2AAC" w:rsidRPr="00FC2AAC" w:rsidRDefault="00FC2AAC" w:rsidP="00837092">
            <w:pPr>
              <w:widowControl w:val="0"/>
              <w:autoSpaceDE w:val="0"/>
              <w:autoSpaceDN w:val="0"/>
              <w:adjustRightInd w:val="0"/>
              <w:jc w:val="center"/>
            </w:pPr>
            <w:r w:rsidRPr="00013D5D">
              <w:t>(</w:t>
            </w:r>
            <w:r>
              <w:t>0</w:t>
            </w:r>
            <w:r w:rsidRPr="00013D5D">
              <w:t>.</w:t>
            </w:r>
            <w:r>
              <w:t>435</w:t>
            </w:r>
            <w:r w:rsidRPr="00013D5D">
              <w:t>)</w:t>
            </w:r>
          </w:p>
        </w:tc>
      </w:tr>
      <w:tr w:rsidR="00FC2AAC" w:rsidRPr="002762BE" w14:paraId="104CF996" w14:textId="77777777" w:rsidTr="00FF544A">
        <w:tc>
          <w:tcPr>
            <w:tcW w:w="3085" w:type="dxa"/>
            <w:tcBorders>
              <w:top w:val="nil"/>
              <w:bottom w:val="nil"/>
            </w:tcBorders>
            <w:tcMar>
              <w:top w:w="100" w:type="nil"/>
              <w:right w:w="100" w:type="nil"/>
            </w:tcMar>
          </w:tcPr>
          <w:p w14:paraId="6E633BBD" w14:textId="011E02F2" w:rsidR="00FC2AAC" w:rsidRPr="002762BE" w:rsidRDefault="00FC2AAC" w:rsidP="00837092">
            <w:pPr>
              <w:widowControl w:val="0"/>
              <w:autoSpaceDE w:val="0"/>
              <w:autoSpaceDN w:val="0"/>
              <w:adjustRightInd w:val="0"/>
            </w:pPr>
            <w:r>
              <w:t xml:space="preserve">GDP growth </w:t>
            </w:r>
            <w:r w:rsidRPr="001A1EF1">
              <w:rPr>
                <w:rFonts w:eastAsia="Times New Roman"/>
              </w:rPr>
              <w:t>×</w:t>
            </w:r>
            <w:r w:rsidRPr="002762BE">
              <w:t xml:space="preserve"> Time</w:t>
            </w:r>
          </w:p>
        </w:tc>
        <w:tc>
          <w:tcPr>
            <w:tcW w:w="1305" w:type="dxa"/>
            <w:tcBorders>
              <w:top w:val="nil"/>
              <w:bottom w:val="nil"/>
            </w:tcBorders>
            <w:tcMar>
              <w:top w:w="100" w:type="nil"/>
              <w:right w:w="100" w:type="nil"/>
            </w:tcMar>
            <w:vAlign w:val="center"/>
          </w:tcPr>
          <w:p w14:paraId="6FF7A1B7" w14:textId="0F8A55A0" w:rsidR="00FC2AAC" w:rsidRPr="00FC2AAC" w:rsidRDefault="00FC2AAC" w:rsidP="00837092">
            <w:pPr>
              <w:widowControl w:val="0"/>
              <w:autoSpaceDE w:val="0"/>
              <w:autoSpaceDN w:val="0"/>
              <w:adjustRightInd w:val="0"/>
              <w:jc w:val="center"/>
            </w:pPr>
            <w:r w:rsidRPr="00013D5D">
              <w:t>0.006</w:t>
            </w:r>
          </w:p>
        </w:tc>
        <w:tc>
          <w:tcPr>
            <w:tcW w:w="1305" w:type="dxa"/>
            <w:tcBorders>
              <w:top w:val="nil"/>
              <w:bottom w:val="nil"/>
            </w:tcBorders>
            <w:tcMar>
              <w:top w:w="100" w:type="nil"/>
              <w:right w:w="100" w:type="nil"/>
            </w:tcMar>
            <w:vAlign w:val="center"/>
          </w:tcPr>
          <w:p w14:paraId="0A03E497" w14:textId="49038D67" w:rsidR="00FC2AAC" w:rsidRPr="00FC2AAC" w:rsidRDefault="00FC2AAC" w:rsidP="00837092">
            <w:pPr>
              <w:widowControl w:val="0"/>
              <w:autoSpaceDE w:val="0"/>
              <w:autoSpaceDN w:val="0"/>
              <w:adjustRightInd w:val="0"/>
              <w:jc w:val="center"/>
            </w:pPr>
            <w:r w:rsidRPr="00013D5D">
              <w:t>0.004</w:t>
            </w:r>
          </w:p>
        </w:tc>
        <w:tc>
          <w:tcPr>
            <w:tcW w:w="1306" w:type="dxa"/>
            <w:tcBorders>
              <w:top w:val="nil"/>
              <w:bottom w:val="nil"/>
            </w:tcBorders>
            <w:vAlign w:val="center"/>
          </w:tcPr>
          <w:p w14:paraId="1718BF3B" w14:textId="28547DB0" w:rsidR="00FC2AAC" w:rsidRPr="00FC2AAC" w:rsidRDefault="00FC2AAC" w:rsidP="00837092">
            <w:pPr>
              <w:widowControl w:val="0"/>
              <w:autoSpaceDE w:val="0"/>
              <w:autoSpaceDN w:val="0"/>
              <w:adjustRightInd w:val="0"/>
              <w:jc w:val="center"/>
            </w:pPr>
            <w:r w:rsidRPr="00013D5D">
              <w:t>0.006</w:t>
            </w:r>
          </w:p>
        </w:tc>
        <w:tc>
          <w:tcPr>
            <w:tcW w:w="1305" w:type="dxa"/>
            <w:tcBorders>
              <w:top w:val="nil"/>
              <w:bottom w:val="nil"/>
            </w:tcBorders>
            <w:vAlign w:val="center"/>
          </w:tcPr>
          <w:p w14:paraId="14E760ED" w14:textId="2E6EB903" w:rsidR="00FC2AAC" w:rsidRPr="00FC2AAC" w:rsidRDefault="00FC2AAC" w:rsidP="00837092">
            <w:pPr>
              <w:widowControl w:val="0"/>
              <w:autoSpaceDE w:val="0"/>
              <w:autoSpaceDN w:val="0"/>
              <w:adjustRightInd w:val="0"/>
              <w:jc w:val="center"/>
            </w:pPr>
            <w:r w:rsidRPr="005F2354">
              <w:t>0.006</w:t>
            </w:r>
          </w:p>
        </w:tc>
        <w:tc>
          <w:tcPr>
            <w:tcW w:w="1306" w:type="dxa"/>
            <w:tcBorders>
              <w:top w:val="nil"/>
              <w:bottom w:val="nil"/>
            </w:tcBorders>
            <w:tcMar>
              <w:top w:w="100" w:type="nil"/>
              <w:right w:w="100" w:type="nil"/>
            </w:tcMar>
            <w:vAlign w:val="center"/>
          </w:tcPr>
          <w:p w14:paraId="5265391D" w14:textId="16D0515E" w:rsidR="00FC2AAC" w:rsidRPr="00FC2AAC" w:rsidRDefault="00FC2AAC" w:rsidP="00837092">
            <w:pPr>
              <w:widowControl w:val="0"/>
              <w:autoSpaceDE w:val="0"/>
              <w:autoSpaceDN w:val="0"/>
              <w:adjustRightInd w:val="0"/>
              <w:jc w:val="center"/>
            </w:pPr>
            <w:r w:rsidRPr="00013D5D">
              <w:t>0.006</w:t>
            </w:r>
          </w:p>
        </w:tc>
      </w:tr>
      <w:tr w:rsidR="00FC2AAC" w:rsidRPr="002762BE" w14:paraId="4ACA2B25" w14:textId="77777777" w:rsidTr="00FF544A">
        <w:tc>
          <w:tcPr>
            <w:tcW w:w="3085" w:type="dxa"/>
            <w:tcBorders>
              <w:top w:val="nil"/>
              <w:bottom w:val="nil"/>
            </w:tcBorders>
            <w:tcMar>
              <w:top w:w="100" w:type="nil"/>
              <w:right w:w="100" w:type="nil"/>
            </w:tcMar>
          </w:tcPr>
          <w:p w14:paraId="740FA01E" w14:textId="77777777"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167E9AAF" w14:textId="50CE3A85" w:rsidR="00FC2AAC" w:rsidRPr="00FC2AAC" w:rsidRDefault="00FC2AAC" w:rsidP="00837092">
            <w:pPr>
              <w:widowControl w:val="0"/>
              <w:autoSpaceDE w:val="0"/>
              <w:autoSpaceDN w:val="0"/>
              <w:adjustRightInd w:val="0"/>
              <w:jc w:val="center"/>
            </w:pPr>
            <w:r w:rsidRPr="00013D5D">
              <w:t>(0.010)</w:t>
            </w:r>
          </w:p>
        </w:tc>
        <w:tc>
          <w:tcPr>
            <w:tcW w:w="1305" w:type="dxa"/>
            <w:tcBorders>
              <w:top w:val="nil"/>
              <w:bottom w:val="nil"/>
            </w:tcBorders>
            <w:tcMar>
              <w:top w:w="100" w:type="nil"/>
              <w:right w:w="100" w:type="nil"/>
            </w:tcMar>
            <w:vAlign w:val="center"/>
          </w:tcPr>
          <w:p w14:paraId="1200E1C0" w14:textId="12A7E313" w:rsidR="00FC2AAC" w:rsidRPr="00FC2AAC" w:rsidRDefault="00FC2AAC" w:rsidP="00837092">
            <w:pPr>
              <w:widowControl w:val="0"/>
              <w:autoSpaceDE w:val="0"/>
              <w:autoSpaceDN w:val="0"/>
              <w:adjustRightInd w:val="0"/>
              <w:jc w:val="center"/>
            </w:pPr>
            <w:r w:rsidRPr="00013D5D">
              <w:t>(0.010)</w:t>
            </w:r>
          </w:p>
        </w:tc>
        <w:tc>
          <w:tcPr>
            <w:tcW w:w="1306" w:type="dxa"/>
            <w:tcBorders>
              <w:top w:val="nil"/>
              <w:bottom w:val="nil"/>
            </w:tcBorders>
            <w:vAlign w:val="center"/>
          </w:tcPr>
          <w:p w14:paraId="109BCB08" w14:textId="4DBF12D0" w:rsidR="00FC2AAC" w:rsidRPr="00FC2AAC" w:rsidRDefault="00FC2AAC" w:rsidP="00837092">
            <w:pPr>
              <w:widowControl w:val="0"/>
              <w:autoSpaceDE w:val="0"/>
              <w:autoSpaceDN w:val="0"/>
              <w:adjustRightInd w:val="0"/>
              <w:jc w:val="center"/>
            </w:pPr>
            <w:r w:rsidRPr="00013D5D">
              <w:t>(0.010)</w:t>
            </w:r>
          </w:p>
        </w:tc>
        <w:tc>
          <w:tcPr>
            <w:tcW w:w="1305" w:type="dxa"/>
            <w:tcBorders>
              <w:top w:val="nil"/>
              <w:bottom w:val="nil"/>
            </w:tcBorders>
            <w:vAlign w:val="center"/>
          </w:tcPr>
          <w:p w14:paraId="7E52BFF8" w14:textId="21C6052A" w:rsidR="00FC2AAC" w:rsidRPr="00FC2AAC" w:rsidRDefault="00FC2AAC" w:rsidP="00837092">
            <w:pPr>
              <w:widowControl w:val="0"/>
              <w:autoSpaceDE w:val="0"/>
              <w:autoSpaceDN w:val="0"/>
              <w:adjustRightInd w:val="0"/>
              <w:jc w:val="center"/>
            </w:pPr>
            <w:r w:rsidRPr="005F2354">
              <w:t>(0.010)</w:t>
            </w:r>
          </w:p>
        </w:tc>
        <w:tc>
          <w:tcPr>
            <w:tcW w:w="1306" w:type="dxa"/>
            <w:tcBorders>
              <w:top w:val="nil"/>
              <w:bottom w:val="nil"/>
            </w:tcBorders>
            <w:tcMar>
              <w:top w:w="100" w:type="nil"/>
              <w:right w:w="100" w:type="nil"/>
            </w:tcMar>
            <w:vAlign w:val="center"/>
          </w:tcPr>
          <w:p w14:paraId="46E142BD" w14:textId="0D550684" w:rsidR="00FC2AAC" w:rsidRPr="00FC2AAC" w:rsidRDefault="00FC2AAC" w:rsidP="00837092">
            <w:pPr>
              <w:widowControl w:val="0"/>
              <w:autoSpaceDE w:val="0"/>
              <w:autoSpaceDN w:val="0"/>
              <w:adjustRightInd w:val="0"/>
              <w:jc w:val="center"/>
            </w:pPr>
            <w:r w:rsidRPr="00013D5D">
              <w:t>(0.010)</w:t>
            </w:r>
          </w:p>
        </w:tc>
      </w:tr>
      <w:tr w:rsidR="00FC2AAC" w:rsidRPr="002762BE" w14:paraId="428BCDB4" w14:textId="77777777" w:rsidTr="00FF544A">
        <w:tc>
          <w:tcPr>
            <w:tcW w:w="3085" w:type="dxa"/>
            <w:tcBorders>
              <w:top w:val="nil"/>
              <w:bottom w:val="nil"/>
            </w:tcBorders>
            <w:tcMar>
              <w:top w:w="100" w:type="nil"/>
              <w:right w:w="100" w:type="nil"/>
            </w:tcMar>
            <w:vAlign w:val="center"/>
          </w:tcPr>
          <w:p w14:paraId="48E60627" w14:textId="77777777" w:rsidR="00FC2AAC" w:rsidRPr="002762BE" w:rsidRDefault="00FC2AAC" w:rsidP="00837092">
            <w:pPr>
              <w:widowControl w:val="0"/>
              <w:autoSpaceDE w:val="0"/>
              <w:autoSpaceDN w:val="0"/>
              <w:adjustRightInd w:val="0"/>
            </w:pPr>
            <w:r w:rsidRPr="002762BE">
              <w:t>ENEP</w:t>
            </w:r>
            <w:r w:rsidRPr="002762BE">
              <w:rPr>
                <w:vertAlign w:val="subscript"/>
              </w:rPr>
              <w:t>e-1</w:t>
            </w:r>
          </w:p>
        </w:tc>
        <w:tc>
          <w:tcPr>
            <w:tcW w:w="1305" w:type="dxa"/>
            <w:tcBorders>
              <w:top w:val="nil"/>
              <w:bottom w:val="nil"/>
            </w:tcBorders>
            <w:tcMar>
              <w:top w:w="100" w:type="nil"/>
              <w:right w:w="100" w:type="nil"/>
            </w:tcMar>
            <w:vAlign w:val="center"/>
          </w:tcPr>
          <w:p w14:paraId="3B86EC98" w14:textId="11E79E45" w:rsidR="00FC2AAC" w:rsidRPr="00FC2AAC" w:rsidRDefault="00FC2AAC" w:rsidP="00837092">
            <w:pPr>
              <w:widowControl w:val="0"/>
              <w:autoSpaceDE w:val="0"/>
              <w:autoSpaceDN w:val="0"/>
              <w:adjustRightInd w:val="0"/>
              <w:jc w:val="center"/>
            </w:pPr>
            <w:r w:rsidRPr="00013D5D">
              <w:t>0.925</w:t>
            </w:r>
          </w:p>
        </w:tc>
        <w:tc>
          <w:tcPr>
            <w:tcW w:w="1305" w:type="dxa"/>
            <w:tcBorders>
              <w:top w:val="nil"/>
              <w:bottom w:val="nil"/>
            </w:tcBorders>
            <w:tcMar>
              <w:top w:w="100" w:type="nil"/>
              <w:right w:w="100" w:type="nil"/>
            </w:tcMar>
            <w:vAlign w:val="center"/>
          </w:tcPr>
          <w:p w14:paraId="422F68AC" w14:textId="7DAF65E6" w:rsidR="00FC2AAC" w:rsidRPr="00FC2AAC" w:rsidRDefault="00FC2AAC" w:rsidP="00837092">
            <w:pPr>
              <w:widowControl w:val="0"/>
              <w:autoSpaceDE w:val="0"/>
              <w:autoSpaceDN w:val="0"/>
              <w:adjustRightInd w:val="0"/>
              <w:jc w:val="center"/>
            </w:pPr>
            <w:r w:rsidRPr="00013D5D">
              <w:t>0.892</w:t>
            </w:r>
          </w:p>
        </w:tc>
        <w:tc>
          <w:tcPr>
            <w:tcW w:w="1306" w:type="dxa"/>
            <w:tcBorders>
              <w:top w:val="nil"/>
              <w:bottom w:val="nil"/>
            </w:tcBorders>
            <w:vAlign w:val="center"/>
          </w:tcPr>
          <w:p w14:paraId="02B15B76" w14:textId="4CE52888" w:rsidR="00FC2AAC" w:rsidRPr="00FC2AAC" w:rsidRDefault="00FC2AAC" w:rsidP="00837092">
            <w:pPr>
              <w:widowControl w:val="0"/>
              <w:autoSpaceDE w:val="0"/>
              <w:autoSpaceDN w:val="0"/>
              <w:adjustRightInd w:val="0"/>
              <w:jc w:val="center"/>
            </w:pPr>
            <w:r w:rsidRPr="00013D5D">
              <w:t>0.957</w:t>
            </w:r>
          </w:p>
        </w:tc>
        <w:tc>
          <w:tcPr>
            <w:tcW w:w="1305" w:type="dxa"/>
            <w:tcBorders>
              <w:top w:val="nil"/>
              <w:bottom w:val="nil"/>
            </w:tcBorders>
            <w:vAlign w:val="center"/>
          </w:tcPr>
          <w:p w14:paraId="34CAB6E5" w14:textId="33CE9264" w:rsidR="00FC2AAC" w:rsidRPr="00FC2AAC" w:rsidRDefault="00FC2AAC" w:rsidP="00837092">
            <w:pPr>
              <w:widowControl w:val="0"/>
              <w:autoSpaceDE w:val="0"/>
              <w:autoSpaceDN w:val="0"/>
              <w:adjustRightInd w:val="0"/>
              <w:jc w:val="center"/>
            </w:pPr>
            <w:r w:rsidRPr="005F2354">
              <w:t>0.969</w:t>
            </w:r>
          </w:p>
        </w:tc>
        <w:tc>
          <w:tcPr>
            <w:tcW w:w="1306" w:type="dxa"/>
            <w:tcBorders>
              <w:top w:val="nil"/>
              <w:bottom w:val="nil"/>
            </w:tcBorders>
            <w:tcMar>
              <w:top w:w="100" w:type="nil"/>
              <w:right w:w="100" w:type="nil"/>
            </w:tcMar>
            <w:vAlign w:val="center"/>
          </w:tcPr>
          <w:p w14:paraId="2FCF6614" w14:textId="4CC38986" w:rsidR="00FC2AAC" w:rsidRPr="00FC2AAC" w:rsidRDefault="00FC2AAC" w:rsidP="00837092">
            <w:pPr>
              <w:widowControl w:val="0"/>
              <w:autoSpaceDE w:val="0"/>
              <w:autoSpaceDN w:val="0"/>
              <w:adjustRightInd w:val="0"/>
              <w:jc w:val="center"/>
            </w:pPr>
            <w:r w:rsidRPr="00013D5D">
              <w:t>0.945</w:t>
            </w:r>
          </w:p>
        </w:tc>
      </w:tr>
      <w:tr w:rsidR="00FC2AAC" w:rsidRPr="002762BE" w14:paraId="468823B8" w14:textId="77777777" w:rsidTr="00FF544A">
        <w:tc>
          <w:tcPr>
            <w:tcW w:w="3085" w:type="dxa"/>
            <w:tcBorders>
              <w:top w:val="nil"/>
              <w:bottom w:val="nil"/>
            </w:tcBorders>
            <w:tcMar>
              <w:top w:w="100" w:type="nil"/>
              <w:right w:w="100" w:type="nil"/>
            </w:tcMar>
            <w:vAlign w:val="center"/>
          </w:tcPr>
          <w:p w14:paraId="085F5453" w14:textId="77777777"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4C32B723" w14:textId="047FA6C9" w:rsidR="00FC2AAC" w:rsidRPr="00FC2AAC" w:rsidRDefault="00FC2AAC" w:rsidP="00837092">
            <w:pPr>
              <w:widowControl w:val="0"/>
              <w:autoSpaceDE w:val="0"/>
              <w:autoSpaceDN w:val="0"/>
              <w:adjustRightInd w:val="0"/>
              <w:jc w:val="center"/>
            </w:pPr>
            <w:r w:rsidRPr="00013D5D">
              <w:t>(0.707)</w:t>
            </w:r>
          </w:p>
        </w:tc>
        <w:tc>
          <w:tcPr>
            <w:tcW w:w="1305" w:type="dxa"/>
            <w:tcBorders>
              <w:top w:val="nil"/>
              <w:bottom w:val="nil"/>
            </w:tcBorders>
            <w:tcMar>
              <w:top w:w="100" w:type="nil"/>
              <w:right w:w="100" w:type="nil"/>
            </w:tcMar>
            <w:vAlign w:val="center"/>
          </w:tcPr>
          <w:p w14:paraId="50A8A264" w14:textId="302E1CFA" w:rsidR="00FC2AAC" w:rsidRPr="00FC2AAC" w:rsidRDefault="00FC2AAC" w:rsidP="00837092">
            <w:pPr>
              <w:widowControl w:val="0"/>
              <w:autoSpaceDE w:val="0"/>
              <w:autoSpaceDN w:val="0"/>
              <w:adjustRightInd w:val="0"/>
              <w:jc w:val="center"/>
            </w:pPr>
            <w:r w:rsidRPr="00013D5D">
              <w:t>(0.631)</w:t>
            </w:r>
          </w:p>
        </w:tc>
        <w:tc>
          <w:tcPr>
            <w:tcW w:w="1306" w:type="dxa"/>
            <w:tcBorders>
              <w:top w:val="nil"/>
              <w:bottom w:val="nil"/>
            </w:tcBorders>
            <w:vAlign w:val="center"/>
          </w:tcPr>
          <w:p w14:paraId="67E8C81E" w14:textId="741A5FE2" w:rsidR="00FC2AAC" w:rsidRPr="00FC2AAC" w:rsidRDefault="00FC2AAC" w:rsidP="00837092">
            <w:pPr>
              <w:widowControl w:val="0"/>
              <w:autoSpaceDE w:val="0"/>
              <w:autoSpaceDN w:val="0"/>
              <w:adjustRightInd w:val="0"/>
              <w:jc w:val="center"/>
            </w:pPr>
            <w:r w:rsidRPr="00013D5D">
              <w:t>(0.628)</w:t>
            </w:r>
          </w:p>
        </w:tc>
        <w:tc>
          <w:tcPr>
            <w:tcW w:w="1305" w:type="dxa"/>
            <w:tcBorders>
              <w:top w:val="nil"/>
              <w:bottom w:val="nil"/>
            </w:tcBorders>
            <w:vAlign w:val="center"/>
          </w:tcPr>
          <w:p w14:paraId="5CD81A97" w14:textId="33E8B80B" w:rsidR="00FC2AAC" w:rsidRPr="00FC2AAC" w:rsidRDefault="00FC2AAC" w:rsidP="00837092">
            <w:pPr>
              <w:widowControl w:val="0"/>
              <w:autoSpaceDE w:val="0"/>
              <w:autoSpaceDN w:val="0"/>
              <w:adjustRightInd w:val="0"/>
              <w:jc w:val="center"/>
            </w:pPr>
            <w:r w:rsidRPr="005F2354">
              <w:t>(0.629)</w:t>
            </w:r>
          </w:p>
        </w:tc>
        <w:tc>
          <w:tcPr>
            <w:tcW w:w="1306" w:type="dxa"/>
            <w:tcBorders>
              <w:top w:val="nil"/>
              <w:bottom w:val="nil"/>
            </w:tcBorders>
            <w:tcMar>
              <w:top w:w="100" w:type="nil"/>
              <w:right w:w="100" w:type="nil"/>
            </w:tcMar>
            <w:vAlign w:val="center"/>
          </w:tcPr>
          <w:p w14:paraId="706AA6A6" w14:textId="72215CB3" w:rsidR="00FC2AAC" w:rsidRPr="00FC2AAC" w:rsidRDefault="00FC2AAC" w:rsidP="00837092">
            <w:pPr>
              <w:widowControl w:val="0"/>
              <w:autoSpaceDE w:val="0"/>
              <w:autoSpaceDN w:val="0"/>
              <w:adjustRightInd w:val="0"/>
              <w:jc w:val="center"/>
            </w:pPr>
            <w:r w:rsidRPr="00013D5D">
              <w:t>(0.628)</w:t>
            </w:r>
          </w:p>
        </w:tc>
      </w:tr>
      <w:tr w:rsidR="00FC2AAC" w:rsidRPr="002762BE" w14:paraId="739D63D9" w14:textId="77777777" w:rsidTr="00FF544A">
        <w:tc>
          <w:tcPr>
            <w:tcW w:w="3085" w:type="dxa"/>
            <w:tcBorders>
              <w:top w:val="nil"/>
              <w:bottom w:val="nil"/>
            </w:tcBorders>
            <w:tcMar>
              <w:top w:w="100" w:type="nil"/>
              <w:right w:w="100" w:type="nil"/>
            </w:tcMar>
            <w:vAlign w:val="center"/>
          </w:tcPr>
          <w:p w14:paraId="6FCF1598" w14:textId="77777777" w:rsidR="00FC2AAC" w:rsidRPr="002762BE" w:rsidRDefault="00FC2AAC" w:rsidP="00837092">
            <w:pPr>
              <w:widowControl w:val="0"/>
              <w:autoSpaceDE w:val="0"/>
              <w:autoSpaceDN w:val="0"/>
              <w:adjustRightInd w:val="0"/>
            </w:pPr>
            <w:r w:rsidRPr="002762BE">
              <w:t>Coalition government</w:t>
            </w:r>
          </w:p>
        </w:tc>
        <w:tc>
          <w:tcPr>
            <w:tcW w:w="1305" w:type="dxa"/>
            <w:tcBorders>
              <w:top w:val="nil"/>
              <w:bottom w:val="nil"/>
            </w:tcBorders>
            <w:tcMar>
              <w:top w:w="100" w:type="nil"/>
              <w:right w:w="100" w:type="nil"/>
            </w:tcMar>
            <w:vAlign w:val="center"/>
          </w:tcPr>
          <w:p w14:paraId="767C5A8E" w14:textId="005FCFAB" w:rsidR="00FC2AAC" w:rsidRPr="00FC2AAC" w:rsidRDefault="00FC2AAC" w:rsidP="00837092">
            <w:pPr>
              <w:widowControl w:val="0"/>
              <w:autoSpaceDE w:val="0"/>
              <w:autoSpaceDN w:val="0"/>
              <w:adjustRightInd w:val="0"/>
              <w:jc w:val="center"/>
            </w:pPr>
            <w:r w:rsidRPr="00013D5D">
              <w:t>-0.655</w:t>
            </w:r>
          </w:p>
        </w:tc>
        <w:tc>
          <w:tcPr>
            <w:tcW w:w="1305" w:type="dxa"/>
            <w:tcBorders>
              <w:top w:val="nil"/>
              <w:bottom w:val="nil"/>
            </w:tcBorders>
            <w:tcMar>
              <w:top w:w="100" w:type="nil"/>
              <w:right w:w="100" w:type="nil"/>
            </w:tcMar>
            <w:vAlign w:val="center"/>
          </w:tcPr>
          <w:p w14:paraId="1BAB00FC" w14:textId="21E30A60" w:rsidR="00FC2AAC" w:rsidRPr="00FC2AAC" w:rsidRDefault="00FC2AAC" w:rsidP="00837092">
            <w:pPr>
              <w:widowControl w:val="0"/>
              <w:autoSpaceDE w:val="0"/>
              <w:autoSpaceDN w:val="0"/>
              <w:adjustRightInd w:val="0"/>
              <w:jc w:val="center"/>
            </w:pPr>
            <w:r w:rsidRPr="00013D5D">
              <w:t>-2.415</w:t>
            </w:r>
          </w:p>
        </w:tc>
        <w:tc>
          <w:tcPr>
            <w:tcW w:w="1306" w:type="dxa"/>
            <w:tcBorders>
              <w:top w:val="nil"/>
              <w:bottom w:val="nil"/>
            </w:tcBorders>
            <w:vAlign w:val="center"/>
          </w:tcPr>
          <w:p w14:paraId="3142F2AC" w14:textId="76AE73B6" w:rsidR="00FC2AAC" w:rsidRPr="00FC2AAC" w:rsidRDefault="00FC2AAC" w:rsidP="00837092">
            <w:pPr>
              <w:widowControl w:val="0"/>
              <w:autoSpaceDE w:val="0"/>
              <w:autoSpaceDN w:val="0"/>
              <w:adjustRightInd w:val="0"/>
              <w:jc w:val="center"/>
            </w:pPr>
            <w:r w:rsidRPr="00013D5D">
              <w:t>-0.682</w:t>
            </w:r>
          </w:p>
        </w:tc>
        <w:tc>
          <w:tcPr>
            <w:tcW w:w="1305" w:type="dxa"/>
            <w:tcBorders>
              <w:top w:val="nil"/>
              <w:bottom w:val="nil"/>
            </w:tcBorders>
            <w:vAlign w:val="center"/>
          </w:tcPr>
          <w:p w14:paraId="160D2BE9" w14:textId="57AD2BC6" w:rsidR="00FC2AAC" w:rsidRPr="00FC2AAC" w:rsidRDefault="00FC2AAC" w:rsidP="00837092">
            <w:pPr>
              <w:widowControl w:val="0"/>
              <w:autoSpaceDE w:val="0"/>
              <w:autoSpaceDN w:val="0"/>
              <w:adjustRightInd w:val="0"/>
              <w:jc w:val="center"/>
            </w:pPr>
            <w:r w:rsidRPr="005F2354">
              <w:t>-0.666</w:t>
            </w:r>
          </w:p>
        </w:tc>
        <w:tc>
          <w:tcPr>
            <w:tcW w:w="1306" w:type="dxa"/>
            <w:tcBorders>
              <w:top w:val="nil"/>
              <w:bottom w:val="nil"/>
            </w:tcBorders>
            <w:tcMar>
              <w:top w:w="100" w:type="nil"/>
              <w:right w:w="100" w:type="nil"/>
            </w:tcMar>
            <w:vAlign w:val="center"/>
          </w:tcPr>
          <w:p w14:paraId="0A517FB8" w14:textId="3A1201F1" w:rsidR="00FC2AAC" w:rsidRPr="00FC2AAC" w:rsidRDefault="00FC2AAC" w:rsidP="00837092">
            <w:pPr>
              <w:widowControl w:val="0"/>
              <w:autoSpaceDE w:val="0"/>
              <w:autoSpaceDN w:val="0"/>
              <w:adjustRightInd w:val="0"/>
              <w:jc w:val="center"/>
            </w:pPr>
            <w:r w:rsidRPr="00013D5D">
              <w:t>-0.704</w:t>
            </w:r>
          </w:p>
        </w:tc>
      </w:tr>
      <w:tr w:rsidR="00FC2AAC" w:rsidRPr="002762BE" w14:paraId="339453D8" w14:textId="77777777" w:rsidTr="00FF544A">
        <w:tc>
          <w:tcPr>
            <w:tcW w:w="3085" w:type="dxa"/>
            <w:tcBorders>
              <w:top w:val="nil"/>
              <w:bottom w:val="nil"/>
            </w:tcBorders>
            <w:tcMar>
              <w:top w:w="100" w:type="nil"/>
              <w:right w:w="100" w:type="nil"/>
            </w:tcMar>
            <w:vAlign w:val="center"/>
          </w:tcPr>
          <w:p w14:paraId="780C69E6" w14:textId="77777777"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0F479651" w14:textId="5FE158A9" w:rsidR="00FC2AAC" w:rsidRPr="00FC2AAC" w:rsidRDefault="00FC2AAC" w:rsidP="00837092">
            <w:pPr>
              <w:widowControl w:val="0"/>
              <w:autoSpaceDE w:val="0"/>
              <w:autoSpaceDN w:val="0"/>
              <w:adjustRightInd w:val="0"/>
              <w:jc w:val="center"/>
            </w:pPr>
            <w:r w:rsidRPr="00013D5D">
              <w:t>(1.425)</w:t>
            </w:r>
          </w:p>
        </w:tc>
        <w:tc>
          <w:tcPr>
            <w:tcW w:w="1305" w:type="dxa"/>
            <w:tcBorders>
              <w:top w:val="nil"/>
              <w:bottom w:val="nil"/>
            </w:tcBorders>
            <w:tcMar>
              <w:top w:w="100" w:type="nil"/>
              <w:right w:w="100" w:type="nil"/>
            </w:tcMar>
            <w:vAlign w:val="center"/>
          </w:tcPr>
          <w:p w14:paraId="485E5B58" w14:textId="1E11D640" w:rsidR="00FC2AAC" w:rsidRPr="00FC2AAC" w:rsidRDefault="00FC2AAC" w:rsidP="00837092">
            <w:pPr>
              <w:widowControl w:val="0"/>
              <w:autoSpaceDE w:val="0"/>
              <w:autoSpaceDN w:val="0"/>
              <w:adjustRightInd w:val="0"/>
              <w:jc w:val="center"/>
            </w:pPr>
            <w:r w:rsidRPr="00013D5D">
              <w:t>(1.819)</w:t>
            </w:r>
          </w:p>
        </w:tc>
        <w:tc>
          <w:tcPr>
            <w:tcW w:w="1306" w:type="dxa"/>
            <w:tcBorders>
              <w:top w:val="nil"/>
              <w:bottom w:val="nil"/>
            </w:tcBorders>
            <w:vAlign w:val="center"/>
          </w:tcPr>
          <w:p w14:paraId="5A9A3527" w14:textId="63132AA0" w:rsidR="00FC2AAC" w:rsidRPr="00FC2AAC" w:rsidRDefault="00FC2AAC" w:rsidP="00837092">
            <w:pPr>
              <w:widowControl w:val="0"/>
              <w:autoSpaceDE w:val="0"/>
              <w:autoSpaceDN w:val="0"/>
              <w:adjustRightInd w:val="0"/>
              <w:jc w:val="center"/>
            </w:pPr>
            <w:r w:rsidRPr="00013D5D">
              <w:t>(1.437)</w:t>
            </w:r>
          </w:p>
        </w:tc>
        <w:tc>
          <w:tcPr>
            <w:tcW w:w="1305" w:type="dxa"/>
            <w:tcBorders>
              <w:top w:val="nil"/>
              <w:bottom w:val="nil"/>
            </w:tcBorders>
            <w:vAlign w:val="center"/>
          </w:tcPr>
          <w:p w14:paraId="2D5763DF" w14:textId="0EE521AC" w:rsidR="00FC2AAC" w:rsidRPr="00FC2AAC" w:rsidRDefault="00FC2AAC" w:rsidP="00837092">
            <w:pPr>
              <w:widowControl w:val="0"/>
              <w:autoSpaceDE w:val="0"/>
              <w:autoSpaceDN w:val="0"/>
              <w:adjustRightInd w:val="0"/>
              <w:jc w:val="center"/>
            </w:pPr>
            <w:r w:rsidRPr="005F2354">
              <w:t>(1.426)</w:t>
            </w:r>
          </w:p>
        </w:tc>
        <w:tc>
          <w:tcPr>
            <w:tcW w:w="1306" w:type="dxa"/>
            <w:tcBorders>
              <w:top w:val="nil"/>
              <w:bottom w:val="nil"/>
            </w:tcBorders>
            <w:tcMar>
              <w:top w:w="100" w:type="nil"/>
              <w:right w:w="100" w:type="nil"/>
            </w:tcMar>
            <w:vAlign w:val="center"/>
          </w:tcPr>
          <w:p w14:paraId="66E32877" w14:textId="39EBDD1D" w:rsidR="00FC2AAC" w:rsidRPr="00FC2AAC" w:rsidRDefault="00FC2AAC" w:rsidP="00837092">
            <w:pPr>
              <w:widowControl w:val="0"/>
              <w:autoSpaceDE w:val="0"/>
              <w:autoSpaceDN w:val="0"/>
              <w:adjustRightInd w:val="0"/>
              <w:jc w:val="center"/>
            </w:pPr>
            <w:r w:rsidRPr="00013D5D">
              <w:t>(1.435)</w:t>
            </w:r>
          </w:p>
        </w:tc>
      </w:tr>
      <w:tr w:rsidR="00FC2AAC" w:rsidRPr="002762BE" w14:paraId="0FA484BF" w14:textId="77777777" w:rsidTr="00FF544A">
        <w:tc>
          <w:tcPr>
            <w:tcW w:w="3085" w:type="dxa"/>
            <w:tcBorders>
              <w:top w:val="nil"/>
              <w:bottom w:val="nil"/>
            </w:tcBorders>
            <w:tcMar>
              <w:top w:w="100" w:type="nil"/>
              <w:right w:w="100" w:type="nil"/>
            </w:tcMar>
            <w:vAlign w:val="center"/>
          </w:tcPr>
          <w:p w14:paraId="5C614D8C" w14:textId="77777777" w:rsidR="00FC2AAC" w:rsidRPr="002762BE" w:rsidRDefault="00FC2AAC" w:rsidP="00837092">
            <w:pPr>
              <w:widowControl w:val="0"/>
              <w:autoSpaceDE w:val="0"/>
              <w:autoSpaceDN w:val="0"/>
              <w:adjustRightInd w:val="0"/>
            </w:pPr>
            <w:r w:rsidRPr="002762BE">
              <w:t>Minority government</w:t>
            </w:r>
          </w:p>
        </w:tc>
        <w:tc>
          <w:tcPr>
            <w:tcW w:w="1305" w:type="dxa"/>
            <w:tcBorders>
              <w:top w:val="nil"/>
              <w:bottom w:val="nil"/>
            </w:tcBorders>
            <w:tcMar>
              <w:top w:w="100" w:type="nil"/>
              <w:right w:w="100" w:type="nil"/>
            </w:tcMar>
            <w:vAlign w:val="center"/>
          </w:tcPr>
          <w:p w14:paraId="1BE8EA06" w14:textId="288E6473" w:rsidR="00FC2AAC" w:rsidRPr="00FC2AAC" w:rsidRDefault="00FC2AAC" w:rsidP="00837092">
            <w:pPr>
              <w:widowControl w:val="0"/>
              <w:autoSpaceDE w:val="0"/>
              <w:autoSpaceDN w:val="0"/>
              <w:adjustRightInd w:val="0"/>
              <w:jc w:val="center"/>
            </w:pPr>
            <w:r w:rsidRPr="00013D5D">
              <w:t>1.733</w:t>
            </w:r>
          </w:p>
        </w:tc>
        <w:tc>
          <w:tcPr>
            <w:tcW w:w="1305" w:type="dxa"/>
            <w:tcBorders>
              <w:top w:val="nil"/>
              <w:bottom w:val="nil"/>
            </w:tcBorders>
            <w:tcMar>
              <w:top w:w="100" w:type="nil"/>
              <w:right w:w="100" w:type="nil"/>
            </w:tcMar>
            <w:vAlign w:val="center"/>
          </w:tcPr>
          <w:p w14:paraId="5166ACD0" w14:textId="79B04B1E" w:rsidR="00FC2AAC" w:rsidRPr="00FC2AAC" w:rsidRDefault="00FC2AAC" w:rsidP="00837092">
            <w:pPr>
              <w:widowControl w:val="0"/>
              <w:autoSpaceDE w:val="0"/>
              <w:autoSpaceDN w:val="0"/>
              <w:adjustRightInd w:val="0"/>
              <w:jc w:val="center"/>
            </w:pPr>
            <w:r w:rsidRPr="00013D5D">
              <w:t>1.944</w:t>
            </w:r>
          </w:p>
        </w:tc>
        <w:tc>
          <w:tcPr>
            <w:tcW w:w="1306" w:type="dxa"/>
            <w:tcBorders>
              <w:top w:val="nil"/>
              <w:bottom w:val="nil"/>
            </w:tcBorders>
            <w:vAlign w:val="center"/>
          </w:tcPr>
          <w:p w14:paraId="40ABCC0D" w14:textId="20BDDB9A" w:rsidR="00FC2AAC" w:rsidRPr="00FC2AAC" w:rsidRDefault="00FC2AAC" w:rsidP="00837092">
            <w:pPr>
              <w:widowControl w:val="0"/>
              <w:autoSpaceDE w:val="0"/>
              <w:autoSpaceDN w:val="0"/>
              <w:adjustRightInd w:val="0"/>
              <w:jc w:val="center"/>
            </w:pPr>
            <w:r w:rsidRPr="00013D5D">
              <w:t>1.875</w:t>
            </w:r>
          </w:p>
        </w:tc>
        <w:tc>
          <w:tcPr>
            <w:tcW w:w="1305" w:type="dxa"/>
            <w:tcBorders>
              <w:top w:val="nil"/>
              <w:bottom w:val="nil"/>
            </w:tcBorders>
            <w:vAlign w:val="center"/>
          </w:tcPr>
          <w:p w14:paraId="51EDA135" w14:textId="289F0A74" w:rsidR="00FC2AAC" w:rsidRPr="00FC2AAC" w:rsidRDefault="00FC2AAC" w:rsidP="00837092">
            <w:pPr>
              <w:widowControl w:val="0"/>
              <w:autoSpaceDE w:val="0"/>
              <w:autoSpaceDN w:val="0"/>
              <w:adjustRightInd w:val="0"/>
              <w:jc w:val="center"/>
            </w:pPr>
            <w:r w:rsidRPr="005F2354">
              <w:t>1.700</w:t>
            </w:r>
          </w:p>
        </w:tc>
        <w:tc>
          <w:tcPr>
            <w:tcW w:w="1306" w:type="dxa"/>
            <w:tcBorders>
              <w:top w:val="nil"/>
              <w:bottom w:val="nil"/>
            </w:tcBorders>
            <w:tcMar>
              <w:top w:w="100" w:type="nil"/>
              <w:right w:w="100" w:type="nil"/>
            </w:tcMar>
            <w:vAlign w:val="center"/>
          </w:tcPr>
          <w:p w14:paraId="6B009016" w14:textId="3040C681" w:rsidR="00FC2AAC" w:rsidRPr="00FC2AAC" w:rsidRDefault="00FC2AAC" w:rsidP="00837092">
            <w:pPr>
              <w:widowControl w:val="0"/>
              <w:autoSpaceDE w:val="0"/>
              <w:autoSpaceDN w:val="0"/>
              <w:adjustRightInd w:val="0"/>
              <w:jc w:val="center"/>
            </w:pPr>
            <w:r w:rsidRPr="00013D5D">
              <w:t>1.749</w:t>
            </w:r>
          </w:p>
        </w:tc>
      </w:tr>
      <w:tr w:rsidR="00FC2AAC" w:rsidRPr="002762BE" w14:paraId="1FAB2851" w14:textId="77777777" w:rsidTr="00FF544A">
        <w:tc>
          <w:tcPr>
            <w:tcW w:w="3085" w:type="dxa"/>
            <w:tcBorders>
              <w:top w:val="nil"/>
              <w:bottom w:val="nil"/>
            </w:tcBorders>
            <w:tcMar>
              <w:top w:w="100" w:type="nil"/>
              <w:right w:w="100" w:type="nil"/>
            </w:tcMar>
            <w:vAlign w:val="center"/>
          </w:tcPr>
          <w:p w14:paraId="35854477" w14:textId="77777777"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54A06218" w14:textId="400C191B" w:rsidR="00FC2AAC" w:rsidRPr="00FC2AAC" w:rsidRDefault="00FC2AAC" w:rsidP="00837092">
            <w:pPr>
              <w:widowControl w:val="0"/>
              <w:autoSpaceDE w:val="0"/>
              <w:autoSpaceDN w:val="0"/>
              <w:adjustRightInd w:val="0"/>
              <w:jc w:val="center"/>
            </w:pPr>
            <w:r w:rsidRPr="00013D5D">
              <w:t>(1.257)</w:t>
            </w:r>
          </w:p>
        </w:tc>
        <w:tc>
          <w:tcPr>
            <w:tcW w:w="1305" w:type="dxa"/>
            <w:tcBorders>
              <w:top w:val="nil"/>
              <w:bottom w:val="nil"/>
            </w:tcBorders>
            <w:tcMar>
              <w:top w:w="100" w:type="nil"/>
              <w:right w:w="100" w:type="nil"/>
            </w:tcMar>
            <w:vAlign w:val="center"/>
          </w:tcPr>
          <w:p w14:paraId="27E01CE5" w14:textId="2B2BFD46" w:rsidR="00FC2AAC" w:rsidRPr="00FC2AAC" w:rsidRDefault="00FC2AAC" w:rsidP="00837092">
            <w:pPr>
              <w:widowControl w:val="0"/>
              <w:autoSpaceDE w:val="0"/>
              <w:autoSpaceDN w:val="0"/>
              <w:adjustRightInd w:val="0"/>
              <w:jc w:val="center"/>
            </w:pPr>
            <w:r w:rsidRPr="00013D5D">
              <w:t>(1.284)</w:t>
            </w:r>
          </w:p>
        </w:tc>
        <w:tc>
          <w:tcPr>
            <w:tcW w:w="1306" w:type="dxa"/>
            <w:tcBorders>
              <w:top w:val="nil"/>
              <w:bottom w:val="nil"/>
            </w:tcBorders>
            <w:vAlign w:val="center"/>
          </w:tcPr>
          <w:p w14:paraId="71E7F261" w14:textId="2E9E6C9A" w:rsidR="00FC2AAC" w:rsidRPr="00FC2AAC" w:rsidRDefault="00FC2AAC" w:rsidP="00837092">
            <w:pPr>
              <w:widowControl w:val="0"/>
              <w:autoSpaceDE w:val="0"/>
              <w:autoSpaceDN w:val="0"/>
              <w:adjustRightInd w:val="0"/>
              <w:jc w:val="center"/>
            </w:pPr>
            <w:r w:rsidRPr="00013D5D">
              <w:t>(1.911)</w:t>
            </w:r>
          </w:p>
        </w:tc>
        <w:tc>
          <w:tcPr>
            <w:tcW w:w="1305" w:type="dxa"/>
            <w:tcBorders>
              <w:top w:val="nil"/>
              <w:bottom w:val="nil"/>
            </w:tcBorders>
            <w:vAlign w:val="center"/>
          </w:tcPr>
          <w:p w14:paraId="688A0566" w14:textId="36450276" w:rsidR="00FC2AAC" w:rsidRPr="00FC2AAC" w:rsidRDefault="00FC2AAC" w:rsidP="00837092">
            <w:pPr>
              <w:widowControl w:val="0"/>
              <w:autoSpaceDE w:val="0"/>
              <w:autoSpaceDN w:val="0"/>
              <w:adjustRightInd w:val="0"/>
              <w:jc w:val="center"/>
            </w:pPr>
            <w:r w:rsidRPr="005F2354">
              <w:t>(1.265)</w:t>
            </w:r>
          </w:p>
        </w:tc>
        <w:tc>
          <w:tcPr>
            <w:tcW w:w="1306" w:type="dxa"/>
            <w:tcBorders>
              <w:top w:val="nil"/>
              <w:bottom w:val="nil"/>
            </w:tcBorders>
            <w:tcMar>
              <w:top w:w="100" w:type="nil"/>
              <w:right w:w="100" w:type="nil"/>
            </w:tcMar>
            <w:vAlign w:val="center"/>
          </w:tcPr>
          <w:p w14:paraId="5BC13F6D" w14:textId="06E36163" w:rsidR="00FC2AAC" w:rsidRPr="00FC2AAC" w:rsidRDefault="00FC2AAC" w:rsidP="00837092">
            <w:pPr>
              <w:widowControl w:val="0"/>
              <w:autoSpaceDE w:val="0"/>
              <w:autoSpaceDN w:val="0"/>
              <w:adjustRightInd w:val="0"/>
              <w:jc w:val="center"/>
            </w:pPr>
            <w:r w:rsidRPr="00013D5D">
              <w:t>(1.262)</w:t>
            </w:r>
          </w:p>
        </w:tc>
      </w:tr>
      <w:tr w:rsidR="00FC2AAC" w:rsidRPr="002762BE" w14:paraId="3B5BF46E" w14:textId="77777777" w:rsidTr="00FF544A">
        <w:tc>
          <w:tcPr>
            <w:tcW w:w="3085" w:type="dxa"/>
            <w:tcBorders>
              <w:top w:val="nil"/>
              <w:bottom w:val="nil"/>
            </w:tcBorders>
            <w:tcMar>
              <w:top w:w="100" w:type="nil"/>
              <w:right w:w="100" w:type="nil"/>
            </w:tcMar>
            <w:vAlign w:val="center"/>
          </w:tcPr>
          <w:p w14:paraId="71CA4748" w14:textId="51BCF2FC" w:rsidR="00FC2AAC" w:rsidRPr="002762BE" w:rsidRDefault="00FC2AAC" w:rsidP="00837092">
            <w:pPr>
              <w:widowControl w:val="0"/>
              <w:autoSpaceDE w:val="0"/>
              <w:autoSpaceDN w:val="0"/>
              <w:adjustRightInd w:val="0"/>
            </w:pPr>
            <w:r>
              <w:t>Number of parties in</w:t>
            </w:r>
          </w:p>
        </w:tc>
        <w:tc>
          <w:tcPr>
            <w:tcW w:w="1305" w:type="dxa"/>
            <w:tcBorders>
              <w:top w:val="nil"/>
              <w:bottom w:val="nil"/>
            </w:tcBorders>
            <w:tcMar>
              <w:top w:w="100" w:type="nil"/>
              <w:right w:w="100" w:type="nil"/>
            </w:tcMar>
            <w:vAlign w:val="center"/>
          </w:tcPr>
          <w:p w14:paraId="781D8EC3" w14:textId="5C1BC7F0" w:rsidR="00FC2AAC" w:rsidRPr="00FC2AAC" w:rsidRDefault="00FC2AAC" w:rsidP="00837092">
            <w:pPr>
              <w:widowControl w:val="0"/>
              <w:autoSpaceDE w:val="0"/>
              <w:autoSpaceDN w:val="0"/>
              <w:adjustRightInd w:val="0"/>
              <w:jc w:val="center"/>
            </w:pPr>
            <w:r w:rsidRPr="00013D5D">
              <w:t>1.101</w:t>
            </w:r>
          </w:p>
        </w:tc>
        <w:tc>
          <w:tcPr>
            <w:tcW w:w="1305" w:type="dxa"/>
            <w:tcBorders>
              <w:top w:val="nil"/>
              <w:bottom w:val="nil"/>
            </w:tcBorders>
            <w:tcMar>
              <w:top w:w="100" w:type="nil"/>
              <w:right w:w="100" w:type="nil"/>
            </w:tcMar>
            <w:vAlign w:val="center"/>
          </w:tcPr>
          <w:p w14:paraId="20FAC78D" w14:textId="30D22C23" w:rsidR="00FC2AAC" w:rsidRPr="00FC2AAC" w:rsidRDefault="00FC2AAC" w:rsidP="00837092">
            <w:pPr>
              <w:widowControl w:val="0"/>
              <w:autoSpaceDE w:val="0"/>
              <w:autoSpaceDN w:val="0"/>
              <w:adjustRightInd w:val="0"/>
              <w:jc w:val="center"/>
            </w:pPr>
            <w:r w:rsidRPr="00013D5D">
              <w:t>1.166</w:t>
            </w:r>
          </w:p>
        </w:tc>
        <w:tc>
          <w:tcPr>
            <w:tcW w:w="1306" w:type="dxa"/>
            <w:tcBorders>
              <w:top w:val="nil"/>
              <w:bottom w:val="nil"/>
            </w:tcBorders>
            <w:vAlign w:val="center"/>
          </w:tcPr>
          <w:p w14:paraId="432A9F98" w14:textId="09F40E6A" w:rsidR="00FC2AAC" w:rsidRPr="00FC2AAC" w:rsidRDefault="00FC2AAC" w:rsidP="00837092">
            <w:pPr>
              <w:widowControl w:val="0"/>
              <w:autoSpaceDE w:val="0"/>
              <w:autoSpaceDN w:val="0"/>
              <w:adjustRightInd w:val="0"/>
              <w:jc w:val="center"/>
            </w:pPr>
            <w:r w:rsidRPr="00013D5D">
              <w:t>1.114</w:t>
            </w:r>
          </w:p>
        </w:tc>
        <w:tc>
          <w:tcPr>
            <w:tcW w:w="1305" w:type="dxa"/>
            <w:tcBorders>
              <w:top w:val="nil"/>
              <w:bottom w:val="nil"/>
            </w:tcBorders>
            <w:vAlign w:val="center"/>
          </w:tcPr>
          <w:p w14:paraId="4FC637AD" w14:textId="08ECF8E1" w:rsidR="00FC2AAC" w:rsidRPr="00FC2AAC" w:rsidRDefault="00FC2AAC" w:rsidP="00837092">
            <w:pPr>
              <w:widowControl w:val="0"/>
              <w:autoSpaceDE w:val="0"/>
              <w:autoSpaceDN w:val="0"/>
              <w:adjustRightInd w:val="0"/>
              <w:jc w:val="center"/>
            </w:pPr>
            <w:r w:rsidRPr="005F2354">
              <w:t>1.221</w:t>
            </w:r>
          </w:p>
        </w:tc>
        <w:tc>
          <w:tcPr>
            <w:tcW w:w="1306" w:type="dxa"/>
            <w:tcBorders>
              <w:top w:val="nil"/>
              <w:bottom w:val="nil"/>
            </w:tcBorders>
            <w:tcMar>
              <w:top w:w="100" w:type="nil"/>
              <w:right w:w="100" w:type="nil"/>
            </w:tcMar>
            <w:vAlign w:val="center"/>
          </w:tcPr>
          <w:p w14:paraId="0252BE52" w14:textId="23099B55" w:rsidR="00FC2AAC" w:rsidRPr="00FC2AAC" w:rsidRDefault="00FC2AAC" w:rsidP="00837092">
            <w:pPr>
              <w:widowControl w:val="0"/>
              <w:autoSpaceDE w:val="0"/>
              <w:autoSpaceDN w:val="0"/>
              <w:adjustRightInd w:val="0"/>
              <w:jc w:val="center"/>
            </w:pPr>
            <w:r w:rsidRPr="00013D5D">
              <w:t>1.128</w:t>
            </w:r>
          </w:p>
        </w:tc>
      </w:tr>
      <w:tr w:rsidR="00FC2AAC" w:rsidRPr="002762BE" w14:paraId="65136A11" w14:textId="77777777" w:rsidTr="00FF544A">
        <w:tc>
          <w:tcPr>
            <w:tcW w:w="3085" w:type="dxa"/>
            <w:tcBorders>
              <w:top w:val="nil"/>
              <w:bottom w:val="nil"/>
            </w:tcBorders>
            <w:tcMar>
              <w:top w:w="100" w:type="nil"/>
              <w:right w:w="100" w:type="nil"/>
            </w:tcMar>
            <w:vAlign w:val="center"/>
          </w:tcPr>
          <w:p w14:paraId="6800EB7C" w14:textId="34D8FD5F" w:rsidR="00FC2AAC" w:rsidRDefault="00FC2AAC" w:rsidP="00837092">
            <w:pPr>
              <w:widowControl w:val="0"/>
              <w:autoSpaceDE w:val="0"/>
              <w:autoSpaceDN w:val="0"/>
              <w:adjustRightInd w:val="0"/>
            </w:pPr>
            <w:r>
              <w:t>government</w:t>
            </w:r>
          </w:p>
        </w:tc>
        <w:tc>
          <w:tcPr>
            <w:tcW w:w="1305" w:type="dxa"/>
            <w:tcBorders>
              <w:top w:val="nil"/>
              <w:bottom w:val="nil"/>
            </w:tcBorders>
            <w:tcMar>
              <w:top w:w="100" w:type="nil"/>
              <w:right w:w="100" w:type="nil"/>
            </w:tcMar>
            <w:vAlign w:val="center"/>
          </w:tcPr>
          <w:p w14:paraId="0656E5A4" w14:textId="4298E1D2" w:rsidR="00FC2AAC" w:rsidRPr="00FC2AAC" w:rsidRDefault="00FC2AAC" w:rsidP="00837092">
            <w:pPr>
              <w:widowControl w:val="0"/>
              <w:autoSpaceDE w:val="0"/>
              <w:autoSpaceDN w:val="0"/>
              <w:adjustRightInd w:val="0"/>
              <w:jc w:val="center"/>
            </w:pPr>
            <w:r w:rsidRPr="00013D5D">
              <w:t>(0.707)</w:t>
            </w:r>
          </w:p>
        </w:tc>
        <w:tc>
          <w:tcPr>
            <w:tcW w:w="1305" w:type="dxa"/>
            <w:tcBorders>
              <w:top w:val="nil"/>
              <w:bottom w:val="nil"/>
            </w:tcBorders>
            <w:tcMar>
              <w:top w:w="100" w:type="nil"/>
              <w:right w:w="100" w:type="nil"/>
            </w:tcMar>
            <w:vAlign w:val="center"/>
          </w:tcPr>
          <w:p w14:paraId="4EB48624" w14:textId="7E1C1C3D" w:rsidR="00FC2AAC" w:rsidRPr="00FC2AAC" w:rsidRDefault="00FC2AAC" w:rsidP="00837092">
            <w:pPr>
              <w:widowControl w:val="0"/>
              <w:autoSpaceDE w:val="0"/>
              <w:autoSpaceDN w:val="0"/>
              <w:adjustRightInd w:val="0"/>
              <w:jc w:val="center"/>
            </w:pPr>
            <w:r w:rsidRPr="00013D5D">
              <w:t>(0.694)</w:t>
            </w:r>
          </w:p>
        </w:tc>
        <w:tc>
          <w:tcPr>
            <w:tcW w:w="1306" w:type="dxa"/>
            <w:tcBorders>
              <w:top w:val="nil"/>
              <w:bottom w:val="nil"/>
            </w:tcBorders>
            <w:vAlign w:val="center"/>
          </w:tcPr>
          <w:p w14:paraId="15618964" w14:textId="17744008" w:rsidR="00FC2AAC" w:rsidRPr="00FC2AAC" w:rsidRDefault="00FC2AAC" w:rsidP="00837092">
            <w:pPr>
              <w:widowControl w:val="0"/>
              <w:autoSpaceDE w:val="0"/>
              <w:autoSpaceDN w:val="0"/>
              <w:adjustRightInd w:val="0"/>
              <w:jc w:val="center"/>
            </w:pPr>
            <w:r w:rsidRPr="00013D5D">
              <w:t>(0.698)</w:t>
            </w:r>
          </w:p>
        </w:tc>
        <w:tc>
          <w:tcPr>
            <w:tcW w:w="1305" w:type="dxa"/>
            <w:tcBorders>
              <w:top w:val="nil"/>
              <w:bottom w:val="nil"/>
            </w:tcBorders>
            <w:vAlign w:val="center"/>
          </w:tcPr>
          <w:p w14:paraId="7E8AEA71" w14:textId="5CE65C0C" w:rsidR="00FC2AAC" w:rsidRPr="00FC2AAC" w:rsidRDefault="00FC2AAC" w:rsidP="00837092">
            <w:pPr>
              <w:widowControl w:val="0"/>
              <w:autoSpaceDE w:val="0"/>
              <w:autoSpaceDN w:val="0"/>
              <w:adjustRightInd w:val="0"/>
              <w:jc w:val="center"/>
            </w:pPr>
            <w:r w:rsidRPr="005F2354">
              <w:t>(0.779)</w:t>
            </w:r>
          </w:p>
        </w:tc>
        <w:tc>
          <w:tcPr>
            <w:tcW w:w="1306" w:type="dxa"/>
            <w:tcBorders>
              <w:top w:val="nil"/>
              <w:bottom w:val="nil"/>
            </w:tcBorders>
            <w:tcMar>
              <w:top w:w="100" w:type="nil"/>
              <w:right w:w="100" w:type="nil"/>
            </w:tcMar>
            <w:vAlign w:val="center"/>
          </w:tcPr>
          <w:p w14:paraId="3250E950" w14:textId="7DEC0299" w:rsidR="00FC2AAC" w:rsidRPr="00FC2AAC" w:rsidRDefault="00FC2AAC" w:rsidP="00837092">
            <w:pPr>
              <w:widowControl w:val="0"/>
              <w:autoSpaceDE w:val="0"/>
              <w:autoSpaceDN w:val="0"/>
              <w:adjustRightInd w:val="0"/>
              <w:jc w:val="center"/>
            </w:pPr>
            <w:r w:rsidRPr="00013D5D">
              <w:t>(0.701)</w:t>
            </w:r>
          </w:p>
        </w:tc>
      </w:tr>
      <w:tr w:rsidR="00FC2AAC" w:rsidRPr="002762BE" w14:paraId="0518E594" w14:textId="77777777" w:rsidTr="00FF544A">
        <w:tc>
          <w:tcPr>
            <w:tcW w:w="3085" w:type="dxa"/>
            <w:tcBorders>
              <w:top w:val="nil"/>
              <w:bottom w:val="nil"/>
            </w:tcBorders>
            <w:tcMar>
              <w:top w:w="100" w:type="nil"/>
              <w:right w:w="100" w:type="nil"/>
            </w:tcMar>
            <w:vAlign w:val="center"/>
          </w:tcPr>
          <w:p w14:paraId="7E39CEB7" w14:textId="272C07FA" w:rsidR="00FC2AAC" w:rsidRPr="002762BE" w:rsidRDefault="00FC2AAC" w:rsidP="00837092">
            <w:pPr>
              <w:widowControl w:val="0"/>
              <w:autoSpaceDE w:val="0"/>
              <w:autoSpaceDN w:val="0"/>
              <w:adjustRightInd w:val="0"/>
            </w:pPr>
            <w:r>
              <w:t>RAI index</w:t>
            </w:r>
          </w:p>
        </w:tc>
        <w:tc>
          <w:tcPr>
            <w:tcW w:w="1305" w:type="dxa"/>
            <w:tcBorders>
              <w:top w:val="nil"/>
              <w:bottom w:val="nil"/>
            </w:tcBorders>
            <w:tcMar>
              <w:top w:w="100" w:type="nil"/>
              <w:right w:w="100" w:type="nil"/>
            </w:tcMar>
            <w:vAlign w:val="center"/>
          </w:tcPr>
          <w:p w14:paraId="0ABC3294" w14:textId="622C931A" w:rsidR="00FC2AAC" w:rsidRPr="00FC2AAC" w:rsidRDefault="00FC2AAC" w:rsidP="00837092">
            <w:pPr>
              <w:widowControl w:val="0"/>
              <w:autoSpaceDE w:val="0"/>
              <w:autoSpaceDN w:val="0"/>
              <w:adjustRightInd w:val="0"/>
              <w:jc w:val="center"/>
            </w:pPr>
            <w:r w:rsidRPr="00013D5D">
              <w:t>-0.100</w:t>
            </w:r>
          </w:p>
        </w:tc>
        <w:tc>
          <w:tcPr>
            <w:tcW w:w="1305" w:type="dxa"/>
            <w:tcBorders>
              <w:top w:val="nil"/>
              <w:bottom w:val="nil"/>
            </w:tcBorders>
            <w:tcMar>
              <w:top w:w="100" w:type="nil"/>
              <w:right w:w="100" w:type="nil"/>
            </w:tcMar>
            <w:vAlign w:val="center"/>
          </w:tcPr>
          <w:p w14:paraId="70ED010C" w14:textId="63143F75" w:rsidR="00FC2AAC" w:rsidRPr="00FC2AAC" w:rsidRDefault="00FC2AAC" w:rsidP="00837092">
            <w:pPr>
              <w:widowControl w:val="0"/>
              <w:autoSpaceDE w:val="0"/>
              <w:autoSpaceDN w:val="0"/>
              <w:adjustRightInd w:val="0"/>
              <w:jc w:val="center"/>
            </w:pPr>
            <w:r w:rsidRPr="00013D5D">
              <w:t>-0.071</w:t>
            </w:r>
          </w:p>
        </w:tc>
        <w:tc>
          <w:tcPr>
            <w:tcW w:w="1306" w:type="dxa"/>
            <w:tcBorders>
              <w:top w:val="nil"/>
              <w:bottom w:val="nil"/>
            </w:tcBorders>
            <w:vAlign w:val="center"/>
          </w:tcPr>
          <w:p w14:paraId="15FE9134" w14:textId="1AD364BE" w:rsidR="00FC2AAC" w:rsidRPr="00FC2AAC" w:rsidRDefault="00FC2AAC" w:rsidP="00837092">
            <w:pPr>
              <w:widowControl w:val="0"/>
              <w:autoSpaceDE w:val="0"/>
              <w:autoSpaceDN w:val="0"/>
              <w:adjustRightInd w:val="0"/>
              <w:jc w:val="center"/>
            </w:pPr>
            <w:r w:rsidRPr="00013D5D">
              <w:t>-0.101</w:t>
            </w:r>
          </w:p>
        </w:tc>
        <w:tc>
          <w:tcPr>
            <w:tcW w:w="1305" w:type="dxa"/>
            <w:tcBorders>
              <w:top w:val="nil"/>
              <w:bottom w:val="nil"/>
            </w:tcBorders>
            <w:vAlign w:val="center"/>
          </w:tcPr>
          <w:p w14:paraId="5AFD5643" w14:textId="0C661918" w:rsidR="00FC2AAC" w:rsidRPr="00FC2AAC" w:rsidRDefault="00FC2AAC" w:rsidP="00837092">
            <w:pPr>
              <w:widowControl w:val="0"/>
              <w:autoSpaceDE w:val="0"/>
              <w:autoSpaceDN w:val="0"/>
              <w:adjustRightInd w:val="0"/>
              <w:jc w:val="center"/>
            </w:pPr>
            <w:r w:rsidRPr="005F2354">
              <w:t>-0.106</w:t>
            </w:r>
          </w:p>
        </w:tc>
        <w:tc>
          <w:tcPr>
            <w:tcW w:w="1306" w:type="dxa"/>
            <w:tcBorders>
              <w:top w:val="nil"/>
              <w:bottom w:val="nil"/>
            </w:tcBorders>
            <w:tcMar>
              <w:top w:w="100" w:type="nil"/>
              <w:right w:w="100" w:type="nil"/>
            </w:tcMar>
            <w:vAlign w:val="center"/>
          </w:tcPr>
          <w:p w14:paraId="4F4E2CC8" w14:textId="3ACC7C74" w:rsidR="00FC2AAC" w:rsidRPr="00FC2AAC" w:rsidRDefault="00FC2AAC" w:rsidP="00837092">
            <w:pPr>
              <w:widowControl w:val="0"/>
              <w:autoSpaceDE w:val="0"/>
              <w:autoSpaceDN w:val="0"/>
              <w:adjustRightInd w:val="0"/>
              <w:jc w:val="center"/>
            </w:pPr>
            <w:r w:rsidRPr="00013D5D">
              <w:t>-0.119</w:t>
            </w:r>
          </w:p>
        </w:tc>
      </w:tr>
      <w:tr w:rsidR="00FC2AAC" w:rsidRPr="002762BE" w14:paraId="3E7D2BFF" w14:textId="77777777" w:rsidTr="00FF544A">
        <w:tc>
          <w:tcPr>
            <w:tcW w:w="3085" w:type="dxa"/>
            <w:tcBorders>
              <w:top w:val="nil"/>
              <w:bottom w:val="nil"/>
            </w:tcBorders>
            <w:tcMar>
              <w:top w:w="100" w:type="nil"/>
              <w:right w:w="100" w:type="nil"/>
            </w:tcMar>
            <w:vAlign w:val="center"/>
          </w:tcPr>
          <w:p w14:paraId="63FB7217" w14:textId="77777777" w:rsidR="00FC2AAC"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4054C508" w14:textId="305F21D2" w:rsidR="00FC2AAC" w:rsidRPr="00FC2AAC" w:rsidRDefault="00FC2AAC" w:rsidP="00837092">
            <w:pPr>
              <w:widowControl w:val="0"/>
              <w:autoSpaceDE w:val="0"/>
              <w:autoSpaceDN w:val="0"/>
              <w:adjustRightInd w:val="0"/>
              <w:jc w:val="center"/>
            </w:pPr>
            <w:r w:rsidRPr="00013D5D">
              <w:t>(0.143)</w:t>
            </w:r>
          </w:p>
        </w:tc>
        <w:tc>
          <w:tcPr>
            <w:tcW w:w="1305" w:type="dxa"/>
            <w:tcBorders>
              <w:top w:val="nil"/>
              <w:bottom w:val="nil"/>
            </w:tcBorders>
            <w:tcMar>
              <w:top w:w="100" w:type="nil"/>
              <w:right w:w="100" w:type="nil"/>
            </w:tcMar>
            <w:vAlign w:val="center"/>
          </w:tcPr>
          <w:p w14:paraId="0F179FB2" w14:textId="4CA13FD8" w:rsidR="00FC2AAC" w:rsidRPr="00FC2AAC" w:rsidRDefault="00FC2AAC" w:rsidP="00837092">
            <w:pPr>
              <w:widowControl w:val="0"/>
              <w:autoSpaceDE w:val="0"/>
              <w:autoSpaceDN w:val="0"/>
              <w:adjustRightInd w:val="0"/>
              <w:jc w:val="center"/>
            </w:pPr>
            <w:r w:rsidRPr="00013D5D">
              <w:t>(0.145)</w:t>
            </w:r>
          </w:p>
        </w:tc>
        <w:tc>
          <w:tcPr>
            <w:tcW w:w="1306" w:type="dxa"/>
            <w:tcBorders>
              <w:top w:val="nil"/>
              <w:bottom w:val="nil"/>
            </w:tcBorders>
            <w:vAlign w:val="center"/>
          </w:tcPr>
          <w:p w14:paraId="64FBFAFA" w14:textId="611B110A" w:rsidR="00FC2AAC" w:rsidRPr="00FC2AAC" w:rsidRDefault="00FC2AAC" w:rsidP="00837092">
            <w:pPr>
              <w:widowControl w:val="0"/>
              <w:autoSpaceDE w:val="0"/>
              <w:autoSpaceDN w:val="0"/>
              <w:adjustRightInd w:val="0"/>
              <w:jc w:val="center"/>
            </w:pPr>
            <w:r w:rsidRPr="00013D5D">
              <w:t>(0.144)</w:t>
            </w:r>
          </w:p>
        </w:tc>
        <w:tc>
          <w:tcPr>
            <w:tcW w:w="1305" w:type="dxa"/>
            <w:tcBorders>
              <w:top w:val="nil"/>
              <w:bottom w:val="nil"/>
            </w:tcBorders>
            <w:vAlign w:val="center"/>
          </w:tcPr>
          <w:p w14:paraId="7C5DE7F9" w14:textId="43DD744D" w:rsidR="00FC2AAC" w:rsidRPr="00FC2AAC" w:rsidRDefault="00FC2AAC" w:rsidP="00837092">
            <w:pPr>
              <w:widowControl w:val="0"/>
              <w:autoSpaceDE w:val="0"/>
              <w:autoSpaceDN w:val="0"/>
              <w:adjustRightInd w:val="0"/>
              <w:jc w:val="center"/>
            </w:pPr>
            <w:r w:rsidRPr="005F2354">
              <w:t>(0.142)</w:t>
            </w:r>
          </w:p>
        </w:tc>
        <w:tc>
          <w:tcPr>
            <w:tcW w:w="1306" w:type="dxa"/>
            <w:tcBorders>
              <w:top w:val="nil"/>
              <w:bottom w:val="nil"/>
            </w:tcBorders>
            <w:tcMar>
              <w:top w:w="100" w:type="nil"/>
              <w:right w:w="100" w:type="nil"/>
            </w:tcMar>
            <w:vAlign w:val="center"/>
          </w:tcPr>
          <w:p w14:paraId="185636B3" w14:textId="6669A916" w:rsidR="00FC2AAC" w:rsidRPr="00FC2AAC" w:rsidRDefault="00FC2AAC" w:rsidP="00837092">
            <w:pPr>
              <w:widowControl w:val="0"/>
              <w:autoSpaceDE w:val="0"/>
              <w:autoSpaceDN w:val="0"/>
              <w:adjustRightInd w:val="0"/>
              <w:jc w:val="center"/>
            </w:pPr>
            <w:r w:rsidRPr="00013D5D">
              <w:t>(0.141)</w:t>
            </w:r>
          </w:p>
        </w:tc>
      </w:tr>
      <w:tr w:rsidR="00FC2AAC" w:rsidRPr="002762BE" w14:paraId="5D0A975F" w14:textId="77777777" w:rsidTr="00FF544A">
        <w:tc>
          <w:tcPr>
            <w:tcW w:w="3085" w:type="dxa"/>
            <w:tcBorders>
              <w:top w:val="nil"/>
              <w:bottom w:val="nil"/>
            </w:tcBorders>
            <w:tcMar>
              <w:top w:w="100" w:type="nil"/>
              <w:right w:w="100" w:type="nil"/>
            </w:tcMar>
            <w:vAlign w:val="center"/>
          </w:tcPr>
          <w:p w14:paraId="04367E9A" w14:textId="1FE8A72E" w:rsidR="00FC2AAC" w:rsidRPr="002762BE" w:rsidRDefault="00FC2AAC" w:rsidP="00837092">
            <w:pPr>
              <w:widowControl w:val="0"/>
              <w:autoSpaceDE w:val="0"/>
              <w:autoSpaceDN w:val="0"/>
              <w:adjustRightInd w:val="0"/>
            </w:pPr>
            <w:r>
              <w:t xml:space="preserve">GDP </w:t>
            </w:r>
            <w:r w:rsidRPr="001A1EF1">
              <w:rPr>
                <w:rFonts w:eastAsia="Times New Roman"/>
              </w:rPr>
              <w:t>×</w:t>
            </w:r>
            <w:r w:rsidRPr="002762BE">
              <w:t xml:space="preserve"> ENEP</w:t>
            </w:r>
            <w:r w:rsidRPr="002762BE">
              <w:rPr>
                <w:vertAlign w:val="subscript"/>
              </w:rPr>
              <w:t>e-1</w:t>
            </w:r>
          </w:p>
        </w:tc>
        <w:tc>
          <w:tcPr>
            <w:tcW w:w="1305" w:type="dxa"/>
            <w:tcBorders>
              <w:top w:val="nil"/>
              <w:bottom w:val="nil"/>
            </w:tcBorders>
            <w:tcMar>
              <w:top w:w="100" w:type="nil"/>
              <w:right w:w="100" w:type="nil"/>
            </w:tcMar>
            <w:vAlign w:val="center"/>
          </w:tcPr>
          <w:p w14:paraId="39A37EE3" w14:textId="18D11B5F" w:rsidR="00FC2AAC" w:rsidRPr="00FC2AAC" w:rsidRDefault="00FC2AAC" w:rsidP="00837092">
            <w:pPr>
              <w:widowControl w:val="0"/>
              <w:autoSpaceDE w:val="0"/>
              <w:autoSpaceDN w:val="0"/>
              <w:adjustRightInd w:val="0"/>
              <w:jc w:val="center"/>
            </w:pPr>
            <w:r w:rsidRPr="00013D5D">
              <w:t>0.014</w:t>
            </w:r>
          </w:p>
        </w:tc>
        <w:tc>
          <w:tcPr>
            <w:tcW w:w="1305" w:type="dxa"/>
            <w:tcBorders>
              <w:top w:val="nil"/>
              <w:bottom w:val="nil"/>
            </w:tcBorders>
            <w:tcMar>
              <w:top w:w="100" w:type="nil"/>
              <w:right w:w="100" w:type="nil"/>
            </w:tcMar>
            <w:vAlign w:val="center"/>
          </w:tcPr>
          <w:p w14:paraId="504792FF" w14:textId="77777777" w:rsidR="00FC2AAC" w:rsidRPr="00FC2AAC" w:rsidRDefault="00FC2AAC" w:rsidP="00837092">
            <w:pPr>
              <w:widowControl w:val="0"/>
              <w:autoSpaceDE w:val="0"/>
              <w:autoSpaceDN w:val="0"/>
              <w:adjustRightInd w:val="0"/>
              <w:jc w:val="center"/>
            </w:pPr>
          </w:p>
        </w:tc>
        <w:tc>
          <w:tcPr>
            <w:tcW w:w="1306" w:type="dxa"/>
            <w:tcBorders>
              <w:top w:val="nil"/>
              <w:bottom w:val="nil"/>
            </w:tcBorders>
            <w:vAlign w:val="center"/>
          </w:tcPr>
          <w:p w14:paraId="4F00B92C" w14:textId="6314AA94" w:rsidR="00FC2AAC" w:rsidRPr="00FC2AAC" w:rsidRDefault="00FC2AAC" w:rsidP="00837092">
            <w:pPr>
              <w:widowControl w:val="0"/>
              <w:autoSpaceDE w:val="0"/>
              <w:autoSpaceDN w:val="0"/>
              <w:adjustRightInd w:val="0"/>
              <w:jc w:val="center"/>
            </w:pPr>
            <w:r w:rsidRPr="00013D5D">
              <w:t>-0.090</w:t>
            </w:r>
          </w:p>
        </w:tc>
        <w:tc>
          <w:tcPr>
            <w:tcW w:w="1305" w:type="dxa"/>
            <w:tcBorders>
              <w:top w:val="nil"/>
              <w:bottom w:val="nil"/>
            </w:tcBorders>
            <w:vAlign w:val="center"/>
          </w:tcPr>
          <w:p w14:paraId="469B33D4" w14:textId="31D8389D" w:rsidR="00FC2AAC" w:rsidRPr="00FC2AAC" w:rsidRDefault="00FC2AAC" w:rsidP="00837092">
            <w:pPr>
              <w:widowControl w:val="0"/>
              <w:autoSpaceDE w:val="0"/>
              <w:autoSpaceDN w:val="0"/>
              <w:adjustRightInd w:val="0"/>
              <w:jc w:val="center"/>
            </w:pPr>
          </w:p>
        </w:tc>
        <w:tc>
          <w:tcPr>
            <w:tcW w:w="1306" w:type="dxa"/>
            <w:tcBorders>
              <w:top w:val="nil"/>
              <w:bottom w:val="nil"/>
            </w:tcBorders>
            <w:tcMar>
              <w:top w:w="100" w:type="nil"/>
              <w:right w:w="100" w:type="nil"/>
            </w:tcMar>
            <w:vAlign w:val="center"/>
          </w:tcPr>
          <w:p w14:paraId="64DF13E1" w14:textId="39993BE3" w:rsidR="00FC2AAC" w:rsidRPr="00FC2AAC" w:rsidRDefault="00FC2AAC" w:rsidP="00837092">
            <w:pPr>
              <w:widowControl w:val="0"/>
              <w:autoSpaceDE w:val="0"/>
              <w:autoSpaceDN w:val="0"/>
              <w:adjustRightInd w:val="0"/>
              <w:jc w:val="center"/>
            </w:pPr>
          </w:p>
        </w:tc>
      </w:tr>
      <w:tr w:rsidR="00FC2AAC" w:rsidRPr="002762BE" w14:paraId="755FB0B7" w14:textId="77777777" w:rsidTr="00FF544A">
        <w:tc>
          <w:tcPr>
            <w:tcW w:w="3085" w:type="dxa"/>
            <w:tcBorders>
              <w:top w:val="nil"/>
              <w:bottom w:val="nil"/>
            </w:tcBorders>
            <w:tcMar>
              <w:top w:w="100" w:type="nil"/>
              <w:right w:w="100" w:type="nil"/>
            </w:tcMar>
            <w:vAlign w:val="center"/>
          </w:tcPr>
          <w:p w14:paraId="7A5E0248" w14:textId="77777777"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038A7E25" w14:textId="2913B925" w:rsidR="00FC2AAC" w:rsidRPr="00FC2AAC" w:rsidRDefault="00FC2AAC" w:rsidP="00837092">
            <w:pPr>
              <w:widowControl w:val="0"/>
              <w:autoSpaceDE w:val="0"/>
              <w:autoSpaceDN w:val="0"/>
              <w:adjustRightInd w:val="0"/>
              <w:jc w:val="center"/>
            </w:pPr>
            <w:r w:rsidRPr="00013D5D">
              <w:t>(0.124)</w:t>
            </w:r>
          </w:p>
        </w:tc>
        <w:tc>
          <w:tcPr>
            <w:tcW w:w="1305" w:type="dxa"/>
            <w:tcBorders>
              <w:top w:val="nil"/>
              <w:bottom w:val="nil"/>
            </w:tcBorders>
            <w:tcMar>
              <w:top w:w="100" w:type="nil"/>
              <w:right w:w="100" w:type="nil"/>
            </w:tcMar>
            <w:vAlign w:val="center"/>
          </w:tcPr>
          <w:p w14:paraId="7315F9D3" w14:textId="77777777" w:rsidR="00FC2AAC" w:rsidRPr="00FC2AAC" w:rsidRDefault="00FC2AAC" w:rsidP="00837092">
            <w:pPr>
              <w:widowControl w:val="0"/>
              <w:autoSpaceDE w:val="0"/>
              <w:autoSpaceDN w:val="0"/>
              <w:adjustRightInd w:val="0"/>
              <w:jc w:val="center"/>
            </w:pPr>
          </w:p>
        </w:tc>
        <w:tc>
          <w:tcPr>
            <w:tcW w:w="1306" w:type="dxa"/>
            <w:tcBorders>
              <w:top w:val="nil"/>
              <w:bottom w:val="nil"/>
            </w:tcBorders>
            <w:vAlign w:val="center"/>
          </w:tcPr>
          <w:p w14:paraId="6E1CBC4F" w14:textId="2AE0E3AE" w:rsidR="00FC2AAC" w:rsidRPr="00FC2AAC" w:rsidRDefault="00FC2AAC" w:rsidP="00837092">
            <w:pPr>
              <w:widowControl w:val="0"/>
              <w:autoSpaceDE w:val="0"/>
              <w:autoSpaceDN w:val="0"/>
              <w:adjustRightInd w:val="0"/>
              <w:jc w:val="center"/>
            </w:pPr>
            <w:r w:rsidRPr="00013D5D">
              <w:t>(0.126)</w:t>
            </w:r>
          </w:p>
        </w:tc>
        <w:tc>
          <w:tcPr>
            <w:tcW w:w="1305" w:type="dxa"/>
            <w:tcBorders>
              <w:top w:val="nil"/>
              <w:bottom w:val="nil"/>
            </w:tcBorders>
            <w:vAlign w:val="center"/>
          </w:tcPr>
          <w:p w14:paraId="2B84324B" w14:textId="69CCBA87" w:rsidR="00FC2AAC" w:rsidRPr="00FC2AAC" w:rsidRDefault="00FC2AAC" w:rsidP="00837092">
            <w:pPr>
              <w:widowControl w:val="0"/>
              <w:autoSpaceDE w:val="0"/>
              <w:autoSpaceDN w:val="0"/>
              <w:adjustRightInd w:val="0"/>
              <w:jc w:val="center"/>
            </w:pPr>
          </w:p>
        </w:tc>
        <w:tc>
          <w:tcPr>
            <w:tcW w:w="1306" w:type="dxa"/>
            <w:tcBorders>
              <w:top w:val="nil"/>
              <w:bottom w:val="nil"/>
            </w:tcBorders>
            <w:tcMar>
              <w:top w:w="100" w:type="nil"/>
              <w:right w:w="100" w:type="nil"/>
            </w:tcMar>
            <w:vAlign w:val="center"/>
          </w:tcPr>
          <w:p w14:paraId="2D1E102F" w14:textId="4B2026FA" w:rsidR="00FC2AAC" w:rsidRPr="00FC2AAC" w:rsidRDefault="00FC2AAC" w:rsidP="00837092">
            <w:pPr>
              <w:widowControl w:val="0"/>
              <w:autoSpaceDE w:val="0"/>
              <w:autoSpaceDN w:val="0"/>
              <w:adjustRightInd w:val="0"/>
              <w:jc w:val="center"/>
            </w:pPr>
          </w:p>
        </w:tc>
      </w:tr>
      <w:tr w:rsidR="00FC2AAC" w:rsidRPr="002762BE" w14:paraId="4F5EB12C" w14:textId="77777777" w:rsidTr="00FF544A">
        <w:tc>
          <w:tcPr>
            <w:tcW w:w="3085" w:type="dxa"/>
            <w:tcBorders>
              <w:top w:val="nil"/>
              <w:bottom w:val="nil"/>
            </w:tcBorders>
            <w:tcMar>
              <w:top w:w="100" w:type="nil"/>
              <w:right w:w="100" w:type="nil"/>
            </w:tcMar>
            <w:vAlign w:val="center"/>
          </w:tcPr>
          <w:p w14:paraId="730B4DEB" w14:textId="0FA50DC1" w:rsidR="00FC2AAC" w:rsidRPr="002762BE" w:rsidRDefault="00FC2AAC" w:rsidP="00837092">
            <w:pPr>
              <w:widowControl w:val="0"/>
              <w:autoSpaceDE w:val="0"/>
              <w:autoSpaceDN w:val="0"/>
              <w:adjustRightInd w:val="0"/>
            </w:pPr>
            <w:r>
              <w:t xml:space="preserve">GDP </w:t>
            </w:r>
            <w:r w:rsidRPr="001A1EF1">
              <w:rPr>
                <w:rFonts w:eastAsia="Times New Roman"/>
              </w:rPr>
              <w:t>×</w:t>
            </w:r>
            <w:r w:rsidRPr="002762BE">
              <w:t xml:space="preserve"> Coalition</w:t>
            </w:r>
          </w:p>
        </w:tc>
        <w:tc>
          <w:tcPr>
            <w:tcW w:w="1305" w:type="dxa"/>
            <w:tcBorders>
              <w:top w:val="nil"/>
              <w:bottom w:val="nil"/>
            </w:tcBorders>
            <w:tcMar>
              <w:top w:w="100" w:type="nil"/>
              <w:right w:w="100" w:type="nil"/>
            </w:tcMar>
            <w:vAlign w:val="center"/>
          </w:tcPr>
          <w:p w14:paraId="13B930E0"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tcMar>
              <w:top w:w="100" w:type="nil"/>
              <w:right w:w="100" w:type="nil"/>
            </w:tcMar>
            <w:vAlign w:val="center"/>
          </w:tcPr>
          <w:p w14:paraId="4294C8A2" w14:textId="551D03F3" w:rsidR="00FC2AAC" w:rsidRPr="00FC2AAC" w:rsidRDefault="00FC2AAC" w:rsidP="00837092">
            <w:pPr>
              <w:widowControl w:val="0"/>
              <w:autoSpaceDE w:val="0"/>
              <w:autoSpaceDN w:val="0"/>
              <w:adjustRightInd w:val="0"/>
              <w:jc w:val="center"/>
            </w:pPr>
            <w:r w:rsidRPr="00013D5D">
              <w:t>0.526</w:t>
            </w:r>
          </w:p>
        </w:tc>
        <w:tc>
          <w:tcPr>
            <w:tcW w:w="1306" w:type="dxa"/>
            <w:tcBorders>
              <w:top w:val="nil"/>
              <w:bottom w:val="nil"/>
            </w:tcBorders>
            <w:vAlign w:val="center"/>
          </w:tcPr>
          <w:p w14:paraId="10D0BB0D"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vAlign w:val="center"/>
          </w:tcPr>
          <w:p w14:paraId="145AC3EC" w14:textId="5F7118C9" w:rsidR="00FC2AAC" w:rsidRPr="00FC2AAC" w:rsidRDefault="00FC2AAC" w:rsidP="00837092">
            <w:pPr>
              <w:widowControl w:val="0"/>
              <w:autoSpaceDE w:val="0"/>
              <w:autoSpaceDN w:val="0"/>
              <w:adjustRightInd w:val="0"/>
              <w:jc w:val="center"/>
            </w:pPr>
          </w:p>
        </w:tc>
        <w:tc>
          <w:tcPr>
            <w:tcW w:w="1306" w:type="dxa"/>
            <w:tcBorders>
              <w:top w:val="nil"/>
              <w:bottom w:val="nil"/>
            </w:tcBorders>
            <w:tcMar>
              <w:top w:w="100" w:type="nil"/>
              <w:right w:w="100" w:type="nil"/>
            </w:tcMar>
            <w:vAlign w:val="center"/>
          </w:tcPr>
          <w:p w14:paraId="60E1BEB9" w14:textId="098A2930" w:rsidR="00FC2AAC" w:rsidRPr="00FC2AAC" w:rsidRDefault="00FC2AAC" w:rsidP="00837092">
            <w:pPr>
              <w:widowControl w:val="0"/>
              <w:autoSpaceDE w:val="0"/>
              <w:autoSpaceDN w:val="0"/>
              <w:adjustRightInd w:val="0"/>
              <w:jc w:val="center"/>
            </w:pPr>
          </w:p>
        </w:tc>
      </w:tr>
      <w:tr w:rsidR="00FC2AAC" w:rsidRPr="002762BE" w14:paraId="616306E0" w14:textId="77777777" w:rsidTr="00FF544A">
        <w:tc>
          <w:tcPr>
            <w:tcW w:w="3085" w:type="dxa"/>
            <w:tcBorders>
              <w:top w:val="nil"/>
              <w:bottom w:val="nil"/>
            </w:tcBorders>
            <w:tcMar>
              <w:top w:w="100" w:type="nil"/>
              <w:right w:w="100" w:type="nil"/>
            </w:tcMar>
            <w:vAlign w:val="center"/>
          </w:tcPr>
          <w:p w14:paraId="7EBFC963" w14:textId="77777777"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1E9DC417"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tcMar>
              <w:top w:w="100" w:type="nil"/>
              <w:right w:w="100" w:type="nil"/>
            </w:tcMar>
            <w:vAlign w:val="center"/>
          </w:tcPr>
          <w:p w14:paraId="25787A34" w14:textId="552D54BF" w:rsidR="00FC2AAC" w:rsidRPr="00FC2AAC" w:rsidRDefault="00FC2AAC" w:rsidP="00837092">
            <w:pPr>
              <w:widowControl w:val="0"/>
              <w:autoSpaceDE w:val="0"/>
              <w:autoSpaceDN w:val="0"/>
              <w:adjustRightInd w:val="0"/>
              <w:jc w:val="center"/>
            </w:pPr>
            <w:r w:rsidRPr="00013D5D">
              <w:t>(0.340)</w:t>
            </w:r>
          </w:p>
        </w:tc>
        <w:tc>
          <w:tcPr>
            <w:tcW w:w="1306" w:type="dxa"/>
            <w:tcBorders>
              <w:top w:val="nil"/>
              <w:bottom w:val="nil"/>
            </w:tcBorders>
            <w:vAlign w:val="center"/>
          </w:tcPr>
          <w:p w14:paraId="71CE16BC"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vAlign w:val="center"/>
          </w:tcPr>
          <w:p w14:paraId="19C3C05A" w14:textId="32A4A802" w:rsidR="00FC2AAC" w:rsidRPr="00FC2AAC" w:rsidRDefault="00FC2AAC" w:rsidP="00837092">
            <w:pPr>
              <w:widowControl w:val="0"/>
              <w:autoSpaceDE w:val="0"/>
              <w:autoSpaceDN w:val="0"/>
              <w:adjustRightInd w:val="0"/>
              <w:jc w:val="center"/>
            </w:pPr>
          </w:p>
        </w:tc>
        <w:tc>
          <w:tcPr>
            <w:tcW w:w="1306" w:type="dxa"/>
            <w:tcBorders>
              <w:top w:val="nil"/>
              <w:bottom w:val="nil"/>
            </w:tcBorders>
            <w:tcMar>
              <w:top w:w="100" w:type="nil"/>
              <w:right w:w="100" w:type="nil"/>
            </w:tcMar>
            <w:vAlign w:val="center"/>
          </w:tcPr>
          <w:p w14:paraId="19F4DA2F" w14:textId="791AF206" w:rsidR="00FC2AAC" w:rsidRPr="00FC2AAC" w:rsidRDefault="00FC2AAC" w:rsidP="00837092">
            <w:pPr>
              <w:widowControl w:val="0"/>
              <w:autoSpaceDE w:val="0"/>
              <w:autoSpaceDN w:val="0"/>
              <w:adjustRightInd w:val="0"/>
              <w:jc w:val="center"/>
            </w:pPr>
          </w:p>
        </w:tc>
      </w:tr>
      <w:tr w:rsidR="00FC2AAC" w:rsidRPr="002762BE" w14:paraId="4281D567" w14:textId="77777777" w:rsidTr="00FF544A">
        <w:tc>
          <w:tcPr>
            <w:tcW w:w="3085" w:type="dxa"/>
            <w:tcBorders>
              <w:top w:val="nil"/>
              <w:bottom w:val="nil"/>
            </w:tcBorders>
            <w:tcMar>
              <w:top w:w="100" w:type="nil"/>
              <w:right w:w="100" w:type="nil"/>
            </w:tcMar>
            <w:vAlign w:val="center"/>
          </w:tcPr>
          <w:p w14:paraId="2F0BBC5B" w14:textId="5AAAEA3D" w:rsidR="00FC2AAC" w:rsidRPr="002762BE" w:rsidRDefault="00FC2AAC" w:rsidP="00837092">
            <w:pPr>
              <w:widowControl w:val="0"/>
              <w:autoSpaceDE w:val="0"/>
              <w:autoSpaceDN w:val="0"/>
              <w:adjustRightInd w:val="0"/>
            </w:pPr>
            <w:r>
              <w:t xml:space="preserve">GDP </w:t>
            </w:r>
            <w:r w:rsidRPr="001A1EF1">
              <w:rPr>
                <w:rFonts w:eastAsia="Times New Roman"/>
              </w:rPr>
              <w:t>×</w:t>
            </w:r>
            <w:r w:rsidRPr="002762BE">
              <w:t xml:space="preserve"> Minority government</w:t>
            </w:r>
          </w:p>
        </w:tc>
        <w:tc>
          <w:tcPr>
            <w:tcW w:w="1305" w:type="dxa"/>
            <w:tcBorders>
              <w:top w:val="nil"/>
              <w:bottom w:val="nil"/>
            </w:tcBorders>
            <w:tcMar>
              <w:top w:w="100" w:type="nil"/>
              <w:right w:w="100" w:type="nil"/>
            </w:tcMar>
            <w:vAlign w:val="center"/>
          </w:tcPr>
          <w:p w14:paraId="7045C7FF"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tcMar>
              <w:top w:w="100" w:type="nil"/>
              <w:right w:w="100" w:type="nil"/>
            </w:tcMar>
            <w:vAlign w:val="center"/>
          </w:tcPr>
          <w:p w14:paraId="401672C7" w14:textId="77777777" w:rsidR="00FC2AAC" w:rsidRPr="00FC2AAC" w:rsidRDefault="00FC2AAC" w:rsidP="00837092">
            <w:pPr>
              <w:widowControl w:val="0"/>
              <w:autoSpaceDE w:val="0"/>
              <w:autoSpaceDN w:val="0"/>
              <w:adjustRightInd w:val="0"/>
              <w:jc w:val="center"/>
            </w:pPr>
          </w:p>
        </w:tc>
        <w:tc>
          <w:tcPr>
            <w:tcW w:w="1306" w:type="dxa"/>
            <w:tcBorders>
              <w:top w:val="nil"/>
              <w:bottom w:val="nil"/>
            </w:tcBorders>
            <w:vAlign w:val="center"/>
          </w:tcPr>
          <w:p w14:paraId="00CFA07F" w14:textId="16A89AF3" w:rsidR="00FC2AAC" w:rsidRPr="00FC2AAC" w:rsidRDefault="00FC2AAC" w:rsidP="00837092">
            <w:pPr>
              <w:widowControl w:val="0"/>
              <w:autoSpaceDE w:val="0"/>
              <w:autoSpaceDN w:val="0"/>
              <w:adjustRightInd w:val="0"/>
              <w:jc w:val="center"/>
            </w:pPr>
            <w:r w:rsidRPr="00013D5D">
              <w:t>-0.043</w:t>
            </w:r>
          </w:p>
        </w:tc>
        <w:tc>
          <w:tcPr>
            <w:tcW w:w="1305" w:type="dxa"/>
            <w:tcBorders>
              <w:top w:val="nil"/>
              <w:bottom w:val="nil"/>
            </w:tcBorders>
            <w:vAlign w:val="center"/>
          </w:tcPr>
          <w:p w14:paraId="55AFDF16" w14:textId="5DCE8989" w:rsidR="00FC2AAC" w:rsidRPr="00FC2AAC" w:rsidRDefault="00FC2AAC" w:rsidP="00837092">
            <w:pPr>
              <w:widowControl w:val="0"/>
              <w:autoSpaceDE w:val="0"/>
              <w:autoSpaceDN w:val="0"/>
              <w:adjustRightInd w:val="0"/>
              <w:jc w:val="center"/>
            </w:pPr>
          </w:p>
        </w:tc>
        <w:tc>
          <w:tcPr>
            <w:tcW w:w="1306" w:type="dxa"/>
            <w:tcBorders>
              <w:top w:val="nil"/>
              <w:bottom w:val="nil"/>
            </w:tcBorders>
            <w:tcMar>
              <w:top w:w="100" w:type="nil"/>
              <w:right w:w="100" w:type="nil"/>
            </w:tcMar>
            <w:vAlign w:val="center"/>
          </w:tcPr>
          <w:p w14:paraId="383E20EC" w14:textId="05B6ED07" w:rsidR="00FC2AAC" w:rsidRPr="00FC2AAC" w:rsidRDefault="00FC2AAC" w:rsidP="00837092">
            <w:pPr>
              <w:widowControl w:val="0"/>
              <w:autoSpaceDE w:val="0"/>
              <w:autoSpaceDN w:val="0"/>
              <w:adjustRightInd w:val="0"/>
              <w:jc w:val="center"/>
            </w:pPr>
          </w:p>
        </w:tc>
      </w:tr>
      <w:tr w:rsidR="00FC2AAC" w:rsidRPr="002762BE" w14:paraId="6F34E7CE" w14:textId="77777777" w:rsidTr="00FF544A">
        <w:tc>
          <w:tcPr>
            <w:tcW w:w="3085" w:type="dxa"/>
            <w:tcBorders>
              <w:top w:val="nil"/>
              <w:bottom w:val="nil"/>
            </w:tcBorders>
            <w:tcMar>
              <w:top w:w="100" w:type="nil"/>
              <w:right w:w="100" w:type="nil"/>
            </w:tcMar>
            <w:vAlign w:val="center"/>
          </w:tcPr>
          <w:p w14:paraId="09E497D4" w14:textId="77777777" w:rsidR="00FC2AAC" w:rsidRPr="002762BE"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21A15777"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tcMar>
              <w:top w:w="100" w:type="nil"/>
              <w:right w:w="100" w:type="nil"/>
            </w:tcMar>
            <w:vAlign w:val="center"/>
          </w:tcPr>
          <w:p w14:paraId="45A53397" w14:textId="77777777" w:rsidR="00FC2AAC" w:rsidRPr="00FC2AAC" w:rsidRDefault="00FC2AAC" w:rsidP="00837092">
            <w:pPr>
              <w:widowControl w:val="0"/>
              <w:autoSpaceDE w:val="0"/>
              <w:autoSpaceDN w:val="0"/>
              <w:adjustRightInd w:val="0"/>
              <w:jc w:val="center"/>
            </w:pPr>
          </w:p>
        </w:tc>
        <w:tc>
          <w:tcPr>
            <w:tcW w:w="1306" w:type="dxa"/>
            <w:tcBorders>
              <w:top w:val="nil"/>
              <w:bottom w:val="nil"/>
            </w:tcBorders>
            <w:vAlign w:val="center"/>
          </w:tcPr>
          <w:p w14:paraId="753922BC" w14:textId="5D4D1A9E" w:rsidR="00FC2AAC" w:rsidRPr="00FC2AAC" w:rsidRDefault="00FC2AAC" w:rsidP="00837092">
            <w:pPr>
              <w:widowControl w:val="0"/>
              <w:autoSpaceDE w:val="0"/>
              <w:autoSpaceDN w:val="0"/>
              <w:adjustRightInd w:val="0"/>
              <w:jc w:val="center"/>
            </w:pPr>
            <w:r w:rsidRPr="00013D5D">
              <w:t>(0.358)</w:t>
            </w:r>
          </w:p>
        </w:tc>
        <w:tc>
          <w:tcPr>
            <w:tcW w:w="1305" w:type="dxa"/>
            <w:tcBorders>
              <w:top w:val="nil"/>
              <w:bottom w:val="nil"/>
            </w:tcBorders>
            <w:vAlign w:val="center"/>
          </w:tcPr>
          <w:p w14:paraId="582123F1" w14:textId="577F47E0" w:rsidR="00FC2AAC" w:rsidRPr="00FC2AAC" w:rsidRDefault="00FC2AAC" w:rsidP="00837092">
            <w:pPr>
              <w:widowControl w:val="0"/>
              <w:autoSpaceDE w:val="0"/>
              <w:autoSpaceDN w:val="0"/>
              <w:adjustRightInd w:val="0"/>
              <w:jc w:val="center"/>
            </w:pPr>
          </w:p>
        </w:tc>
        <w:tc>
          <w:tcPr>
            <w:tcW w:w="1306" w:type="dxa"/>
            <w:tcBorders>
              <w:top w:val="nil"/>
              <w:bottom w:val="nil"/>
            </w:tcBorders>
            <w:tcMar>
              <w:top w:w="100" w:type="nil"/>
              <w:right w:w="100" w:type="nil"/>
            </w:tcMar>
            <w:vAlign w:val="center"/>
          </w:tcPr>
          <w:p w14:paraId="6DB90D02" w14:textId="570E3C03" w:rsidR="00FC2AAC" w:rsidRPr="00FC2AAC" w:rsidRDefault="00FC2AAC" w:rsidP="00837092">
            <w:pPr>
              <w:widowControl w:val="0"/>
              <w:autoSpaceDE w:val="0"/>
              <w:autoSpaceDN w:val="0"/>
              <w:adjustRightInd w:val="0"/>
              <w:jc w:val="center"/>
            </w:pPr>
          </w:p>
        </w:tc>
      </w:tr>
      <w:tr w:rsidR="00FC2AAC" w:rsidRPr="002762BE" w14:paraId="41267C4C" w14:textId="77777777" w:rsidTr="00FF544A">
        <w:tc>
          <w:tcPr>
            <w:tcW w:w="3085" w:type="dxa"/>
            <w:tcBorders>
              <w:top w:val="nil"/>
              <w:bottom w:val="nil"/>
            </w:tcBorders>
            <w:tcMar>
              <w:top w:w="100" w:type="nil"/>
              <w:right w:w="100" w:type="nil"/>
            </w:tcMar>
            <w:vAlign w:val="center"/>
          </w:tcPr>
          <w:p w14:paraId="3FFC266B" w14:textId="7FAB1611" w:rsidR="00FC2AAC" w:rsidRPr="002762BE" w:rsidRDefault="00FC2AAC" w:rsidP="00837092">
            <w:pPr>
              <w:widowControl w:val="0"/>
              <w:autoSpaceDE w:val="0"/>
              <w:autoSpaceDN w:val="0"/>
              <w:adjustRightInd w:val="0"/>
            </w:pPr>
            <w:r>
              <w:t xml:space="preserve">GDP </w:t>
            </w:r>
            <w:r w:rsidRPr="001A1EF1">
              <w:rPr>
                <w:rFonts w:eastAsia="Times New Roman"/>
              </w:rPr>
              <w:t>×</w:t>
            </w:r>
            <w:r>
              <w:rPr>
                <w:rFonts w:eastAsia="Times New Roman"/>
              </w:rPr>
              <w:t xml:space="preserve"> Parties in government</w:t>
            </w:r>
          </w:p>
        </w:tc>
        <w:tc>
          <w:tcPr>
            <w:tcW w:w="1305" w:type="dxa"/>
            <w:tcBorders>
              <w:top w:val="nil"/>
              <w:bottom w:val="nil"/>
            </w:tcBorders>
            <w:tcMar>
              <w:top w:w="100" w:type="nil"/>
              <w:right w:w="100" w:type="nil"/>
            </w:tcMar>
            <w:vAlign w:val="center"/>
          </w:tcPr>
          <w:p w14:paraId="475AAEE9"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tcMar>
              <w:top w:w="100" w:type="nil"/>
              <w:right w:w="100" w:type="nil"/>
            </w:tcMar>
            <w:vAlign w:val="center"/>
          </w:tcPr>
          <w:p w14:paraId="7CF50AE4" w14:textId="77777777" w:rsidR="00FC2AAC" w:rsidRPr="00FC2AAC" w:rsidRDefault="00FC2AAC" w:rsidP="00837092">
            <w:pPr>
              <w:widowControl w:val="0"/>
              <w:autoSpaceDE w:val="0"/>
              <w:autoSpaceDN w:val="0"/>
              <w:adjustRightInd w:val="0"/>
              <w:jc w:val="center"/>
            </w:pPr>
          </w:p>
        </w:tc>
        <w:tc>
          <w:tcPr>
            <w:tcW w:w="1306" w:type="dxa"/>
            <w:tcBorders>
              <w:top w:val="nil"/>
              <w:bottom w:val="nil"/>
            </w:tcBorders>
            <w:vAlign w:val="center"/>
          </w:tcPr>
          <w:p w14:paraId="2A117F94"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vAlign w:val="center"/>
          </w:tcPr>
          <w:p w14:paraId="5FAFBC65" w14:textId="142403D8" w:rsidR="00FC2AAC" w:rsidRPr="00FC2AAC" w:rsidRDefault="00FC2AAC" w:rsidP="00837092">
            <w:pPr>
              <w:widowControl w:val="0"/>
              <w:autoSpaceDE w:val="0"/>
              <w:autoSpaceDN w:val="0"/>
              <w:adjustRightInd w:val="0"/>
              <w:jc w:val="center"/>
            </w:pPr>
            <w:r w:rsidRPr="005F2354">
              <w:t>-0.038</w:t>
            </w:r>
          </w:p>
        </w:tc>
        <w:tc>
          <w:tcPr>
            <w:tcW w:w="1306" w:type="dxa"/>
            <w:tcBorders>
              <w:top w:val="nil"/>
              <w:bottom w:val="nil"/>
            </w:tcBorders>
            <w:tcMar>
              <w:top w:w="100" w:type="nil"/>
              <w:right w:w="100" w:type="nil"/>
            </w:tcMar>
            <w:vAlign w:val="center"/>
          </w:tcPr>
          <w:p w14:paraId="73DB5A5C" w14:textId="77777777" w:rsidR="00FC2AAC" w:rsidRPr="00FC2AAC" w:rsidRDefault="00FC2AAC" w:rsidP="00837092">
            <w:pPr>
              <w:widowControl w:val="0"/>
              <w:autoSpaceDE w:val="0"/>
              <w:autoSpaceDN w:val="0"/>
              <w:adjustRightInd w:val="0"/>
              <w:jc w:val="center"/>
            </w:pPr>
          </w:p>
        </w:tc>
      </w:tr>
      <w:tr w:rsidR="00FC2AAC" w:rsidRPr="002762BE" w14:paraId="1269E964" w14:textId="77777777" w:rsidTr="00FF544A">
        <w:tc>
          <w:tcPr>
            <w:tcW w:w="3085" w:type="dxa"/>
            <w:tcBorders>
              <w:top w:val="nil"/>
              <w:bottom w:val="nil"/>
            </w:tcBorders>
            <w:tcMar>
              <w:top w:w="100" w:type="nil"/>
              <w:right w:w="100" w:type="nil"/>
            </w:tcMar>
            <w:vAlign w:val="center"/>
          </w:tcPr>
          <w:p w14:paraId="074178EE" w14:textId="77777777" w:rsidR="00FC2AAC"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75C8FF73"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tcMar>
              <w:top w:w="100" w:type="nil"/>
              <w:right w:w="100" w:type="nil"/>
            </w:tcMar>
            <w:vAlign w:val="center"/>
          </w:tcPr>
          <w:p w14:paraId="3AFCD970" w14:textId="77777777" w:rsidR="00FC2AAC" w:rsidRPr="00FC2AAC" w:rsidRDefault="00FC2AAC" w:rsidP="00837092">
            <w:pPr>
              <w:widowControl w:val="0"/>
              <w:autoSpaceDE w:val="0"/>
              <w:autoSpaceDN w:val="0"/>
              <w:adjustRightInd w:val="0"/>
              <w:jc w:val="center"/>
            </w:pPr>
          </w:p>
        </w:tc>
        <w:tc>
          <w:tcPr>
            <w:tcW w:w="1306" w:type="dxa"/>
            <w:tcBorders>
              <w:top w:val="nil"/>
              <w:bottom w:val="nil"/>
            </w:tcBorders>
            <w:vAlign w:val="center"/>
          </w:tcPr>
          <w:p w14:paraId="5AE64AD2"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vAlign w:val="center"/>
          </w:tcPr>
          <w:p w14:paraId="112E5E81" w14:textId="52ACCE62" w:rsidR="00FC2AAC" w:rsidRPr="00FC2AAC" w:rsidRDefault="00FC2AAC" w:rsidP="00837092">
            <w:pPr>
              <w:widowControl w:val="0"/>
              <w:autoSpaceDE w:val="0"/>
              <w:autoSpaceDN w:val="0"/>
              <w:adjustRightInd w:val="0"/>
              <w:jc w:val="center"/>
            </w:pPr>
            <w:r w:rsidRPr="005F2354">
              <w:t>(0.128)</w:t>
            </w:r>
          </w:p>
        </w:tc>
        <w:tc>
          <w:tcPr>
            <w:tcW w:w="1306" w:type="dxa"/>
            <w:tcBorders>
              <w:top w:val="nil"/>
              <w:bottom w:val="nil"/>
            </w:tcBorders>
            <w:tcMar>
              <w:top w:w="100" w:type="nil"/>
              <w:right w:w="100" w:type="nil"/>
            </w:tcMar>
            <w:vAlign w:val="center"/>
          </w:tcPr>
          <w:p w14:paraId="3AEC32E9" w14:textId="77777777" w:rsidR="00FC2AAC" w:rsidRPr="00FC2AAC" w:rsidRDefault="00FC2AAC" w:rsidP="00837092">
            <w:pPr>
              <w:widowControl w:val="0"/>
              <w:autoSpaceDE w:val="0"/>
              <w:autoSpaceDN w:val="0"/>
              <w:adjustRightInd w:val="0"/>
              <w:jc w:val="center"/>
            </w:pPr>
          </w:p>
        </w:tc>
      </w:tr>
      <w:tr w:rsidR="00FC2AAC" w:rsidRPr="002762BE" w14:paraId="20EBA981" w14:textId="77777777" w:rsidTr="00FF544A">
        <w:tc>
          <w:tcPr>
            <w:tcW w:w="3085" w:type="dxa"/>
            <w:tcBorders>
              <w:top w:val="nil"/>
              <w:bottom w:val="nil"/>
            </w:tcBorders>
            <w:tcMar>
              <w:top w:w="100" w:type="nil"/>
              <w:right w:w="100" w:type="nil"/>
            </w:tcMar>
            <w:vAlign w:val="center"/>
          </w:tcPr>
          <w:p w14:paraId="76A59F12" w14:textId="298A0CCB" w:rsidR="00FC2AAC" w:rsidRPr="002762BE" w:rsidRDefault="00FC2AAC" w:rsidP="00837092">
            <w:pPr>
              <w:widowControl w:val="0"/>
              <w:autoSpaceDE w:val="0"/>
              <w:autoSpaceDN w:val="0"/>
              <w:adjustRightInd w:val="0"/>
            </w:pPr>
            <w:r>
              <w:t xml:space="preserve">GDP </w:t>
            </w:r>
            <w:r w:rsidRPr="001A1EF1">
              <w:rPr>
                <w:rFonts w:eastAsia="Times New Roman"/>
              </w:rPr>
              <w:t>×</w:t>
            </w:r>
            <w:r>
              <w:t xml:space="preserve"> RAI index</w:t>
            </w:r>
          </w:p>
        </w:tc>
        <w:tc>
          <w:tcPr>
            <w:tcW w:w="1305" w:type="dxa"/>
            <w:tcBorders>
              <w:top w:val="nil"/>
              <w:bottom w:val="nil"/>
            </w:tcBorders>
            <w:tcMar>
              <w:top w:w="100" w:type="nil"/>
              <w:right w:w="100" w:type="nil"/>
            </w:tcMar>
            <w:vAlign w:val="center"/>
          </w:tcPr>
          <w:p w14:paraId="4AD47870"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tcMar>
              <w:top w:w="100" w:type="nil"/>
              <w:right w:w="100" w:type="nil"/>
            </w:tcMar>
            <w:vAlign w:val="center"/>
          </w:tcPr>
          <w:p w14:paraId="541D471D" w14:textId="77777777" w:rsidR="00FC2AAC" w:rsidRPr="00FC2AAC" w:rsidRDefault="00FC2AAC" w:rsidP="00837092">
            <w:pPr>
              <w:widowControl w:val="0"/>
              <w:autoSpaceDE w:val="0"/>
              <w:autoSpaceDN w:val="0"/>
              <w:adjustRightInd w:val="0"/>
              <w:jc w:val="center"/>
            </w:pPr>
          </w:p>
        </w:tc>
        <w:tc>
          <w:tcPr>
            <w:tcW w:w="1306" w:type="dxa"/>
            <w:tcBorders>
              <w:top w:val="nil"/>
              <w:bottom w:val="nil"/>
            </w:tcBorders>
            <w:vAlign w:val="center"/>
          </w:tcPr>
          <w:p w14:paraId="27792B48"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vAlign w:val="center"/>
          </w:tcPr>
          <w:p w14:paraId="0939A3AC" w14:textId="4FD13208" w:rsidR="00FC2AAC" w:rsidRPr="00FC2AAC" w:rsidRDefault="00FC2AAC" w:rsidP="00837092">
            <w:pPr>
              <w:widowControl w:val="0"/>
              <w:autoSpaceDE w:val="0"/>
              <w:autoSpaceDN w:val="0"/>
              <w:adjustRightInd w:val="0"/>
              <w:jc w:val="center"/>
            </w:pPr>
          </w:p>
        </w:tc>
        <w:tc>
          <w:tcPr>
            <w:tcW w:w="1306" w:type="dxa"/>
            <w:tcBorders>
              <w:top w:val="nil"/>
              <w:bottom w:val="nil"/>
            </w:tcBorders>
            <w:tcMar>
              <w:top w:w="100" w:type="nil"/>
              <w:right w:w="100" w:type="nil"/>
            </w:tcMar>
            <w:vAlign w:val="center"/>
          </w:tcPr>
          <w:p w14:paraId="023E08FE" w14:textId="3E134A37" w:rsidR="00FC2AAC" w:rsidRPr="00FC2AAC" w:rsidRDefault="00FC2AAC" w:rsidP="00837092">
            <w:pPr>
              <w:widowControl w:val="0"/>
              <w:autoSpaceDE w:val="0"/>
              <w:autoSpaceDN w:val="0"/>
              <w:adjustRightInd w:val="0"/>
              <w:jc w:val="center"/>
            </w:pPr>
            <w:r w:rsidRPr="00013D5D">
              <w:t>0.007</w:t>
            </w:r>
          </w:p>
        </w:tc>
      </w:tr>
      <w:tr w:rsidR="00FC2AAC" w:rsidRPr="002762BE" w14:paraId="6AB72255" w14:textId="77777777" w:rsidTr="00FF544A">
        <w:tc>
          <w:tcPr>
            <w:tcW w:w="3085" w:type="dxa"/>
            <w:tcBorders>
              <w:top w:val="nil"/>
              <w:bottom w:val="nil"/>
            </w:tcBorders>
            <w:tcMar>
              <w:top w:w="100" w:type="nil"/>
              <w:right w:w="100" w:type="nil"/>
            </w:tcMar>
            <w:vAlign w:val="center"/>
          </w:tcPr>
          <w:p w14:paraId="1F968FA5" w14:textId="77777777" w:rsidR="00FC2AAC" w:rsidRDefault="00FC2AAC" w:rsidP="00837092">
            <w:pPr>
              <w:widowControl w:val="0"/>
              <w:autoSpaceDE w:val="0"/>
              <w:autoSpaceDN w:val="0"/>
              <w:adjustRightInd w:val="0"/>
            </w:pPr>
          </w:p>
        </w:tc>
        <w:tc>
          <w:tcPr>
            <w:tcW w:w="1305" w:type="dxa"/>
            <w:tcBorders>
              <w:top w:val="nil"/>
              <w:bottom w:val="nil"/>
            </w:tcBorders>
            <w:tcMar>
              <w:top w:w="100" w:type="nil"/>
              <w:right w:w="100" w:type="nil"/>
            </w:tcMar>
            <w:vAlign w:val="center"/>
          </w:tcPr>
          <w:p w14:paraId="6E117CBD"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tcMar>
              <w:top w:w="100" w:type="nil"/>
              <w:right w:w="100" w:type="nil"/>
            </w:tcMar>
            <w:vAlign w:val="center"/>
          </w:tcPr>
          <w:p w14:paraId="2FEB49A9" w14:textId="77777777" w:rsidR="00FC2AAC" w:rsidRPr="00FC2AAC" w:rsidRDefault="00FC2AAC" w:rsidP="00837092">
            <w:pPr>
              <w:widowControl w:val="0"/>
              <w:autoSpaceDE w:val="0"/>
              <w:autoSpaceDN w:val="0"/>
              <w:adjustRightInd w:val="0"/>
              <w:jc w:val="center"/>
            </w:pPr>
          </w:p>
        </w:tc>
        <w:tc>
          <w:tcPr>
            <w:tcW w:w="1306" w:type="dxa"/>
            <w:tcBorders>
              <w:top w:val="nil"/>
              <w:bottom w:val="nil"/>
            </w:tcBorders>
            <w:vAlign w:val="center"/>
          </w:tcPr>
          <w:p w14:paraId="7CD74290" w14:textId="77777777" w:rsidR="00FC2AAC" w:rsidRPr="00FC2AAC" w:rsidRDefault="00FC2AAC" w:rsidP="00837092">
            <w:pPr>
              <w:widowControl w:val="0"/>
              <w:autoSpaceDE w:val="0"/>
              <w:autoSpaceDN w:val="0"/>
              <w:adjustRightInd w:val="0"/>
              <w:jc w:val="center"/>
            </w:pPr>
          </w:p>
        </w:tc>
        <w:tc>
          <w:tcPr>
            <w:tcW w:w="1305" w:type="dxa"/>
            <w:tcBorders>
              <w:top w:val="nil"/>
              <w:bottom w:val="nil"/>
            </w:tcBorders>
            <w:vAlign w:val="center"/>
          </w:tcPr>
          <w:p w14:paraId="177D163F" w14:textId="6E7E42D8" w:rsidR="00FC2AAC" w:rsidRPr="00FC2AAC" w:rsidRDefault="00FC2AAC" w:rsidP="00837092">
            <w:pPr>
              <w:widowControl w:val="0"/>
              <w:autoSpaceDE w:val="0"/>
              <w:autoSpaceDN w:val="0"/>
              <w:adjustRightInd w:val="0"/>
              <w:jc w:val="center"/>
            </w:pPr>
          </w:p>
        </w:tc>
        <w:tc>
          <w:tcPr>
            <w:tcW w:w="1306" w:type="dxa"/>
            <w:tcBorders>
              <w:top w:val="nil"/>
              <w:bottom w:val="nil"/>
            </w:tcBorders>
            <w:tcMar>
              <w:top w:w="100" w:type="nil"/>
              <w:right w:w="100" w:type="nil"/>
            </w:tcMar>
            <w:vAlign w:val="center"/>
          </w:tcPr>
          <w:p w14:paraId="70759A8E" w14:textId="05130703" w:rsidR="00FC2AAC" w:rsidRPr="00FC2AAC" w:rsidRDefault="00FC2AAC" w:rsidP="00837092">
            <w:pPr>
              <w:widowControl w:val="0"/>
              <w:autoSpaceDE w:val="0"/>
              <w:autoSpaceDN w:val="0"/>
              <w:adjustRightInd w:val="0"/>
              <w:jc w:val="center"/>
            </w:pPr>
            <w:r w:rsidRPr="00013D5D">
              <w:t>(0.014)</w:t>
            </w:r>
          </w:p>
        </w:tc>
      </w:tr>
      <w:tr w:rsidR="00FC2AAC" w:rsidRPr="002762BE" w14:paraId="10E95187" w14:textId="77777777" w:rsidTr="00FF544A">
        <w:tc>
          <w:tcPr>
            <w:tcW w:w="3085" w:type="dxa"/>
            <w:tcBorders>
              <w:top w:val="nil"/>
              <w:bottom w:val="nil"/>
            </w:tcBorders>
            <w:tcMar>
              <w:top w:w="100" w:type="nil"/>
              <w:right w:w="100" w:type="nil"/>
            </w:tcMar>
            <w:vAlign w:val="center"/>
          </w:tcPr>
          <w:p w14:paraId="5BADC132" w14:textId="77777777" w:rsidR="00FC2AAC" w:rsidRPr="002762BE" w:rsidRDefault="00FC2AAC" w:rsidP="00837092">
            <w:pPr>
              <w:widowControl w:val="0"/>
              <w:autoSpaceDE w:val="0"/>
              <w:autoSpaceDN w:val="0"/>
              <w:adjustRightInd w:val="0"/>
            </w:pPr>
            <w:r w:rsidRPr="002762BE">
              <w:t>Country dummies?</w:t>
            </w:r>
          </w:p>
        </w:tc>
        <w:tc>
          <w:tcPr>
            <w:tcW w:w="1305" w:type="dxa"/>
            <w:tcBorders>
              <w:top w:val="nil"/>
              <w:bottom w:val="nil"/>
            </w:tcBorders>
            <w:tcMar>
              <w:top w:w="100" w:type="nil"/>
              <w:right w:w="100" w:type="nil"/>
            </w:tcMar>
            <w:vAlign w:val="center"/>
          </w:tcPr>
          <w:p w14:paraId="33D982A4" w14:textId="136C268F" w:rsidR="00FC2AAC" w:rsidRPr="00FC2AAC" w:rsidRDefault="00FC2AAC" w:rsidP="00837092">
            <w:pPr>
              <w:widowControl w:val="0"/>
              <w:autoSpaceDE w:val="0"/>
              <w:autoSpaceDN w:val="0"/>
              <w:adjustRightInd w:val="0"/>
              <w:jc w:val="center"/>
            </w:pPr>
            <w:r w:rsidRPr="00FC2AAC">
              <w:t>Yes</w:t>
            </w:r>
          </w:p>
        </w:tc>
        <w:tc>
          <w:tcPr>
            <w:tcW w:w="1305" w:type="dxa"/>
            <w:tcBorders>
              <w:top w:val="nil"/>
              <w:bottom w:val="nil"/>
            </w:tcBorders>
            <w:tcMar>
              <w:top w:w="100" w:type="nil"/>
              <w:right w:w="100" w:type="nil"/>
            </w:tcMar>
            <w:vAlign w:val="center"/>
          </w:tcPr>
          <w:p w14:paraId="3A75A180" w14:textId="370FE636" w:rsidR="00FC2AAC" w:rsidRPr="00FC2AAC" w:rsidRDefault="00FC2AAC" w:rsidP="00837092">
            <w:pPr>
              <w:widowControl w:val="0"/>
              <w:autoSpaceDE w:val="0"/>
              <w:autoSpaceDN w:val="0"/>
              <w:adjustRightInd w:val="0"/>
              <w:jc w:val="center"/>
            </w:pPr>
            <w:r w:rsidRPr="00FC2AAC">
              <w:t>Yes</w:t>
            </w:r>
          </w:p>
        </w:tc>
        <w:tc>
          <w:tcPr>
            <w:tcW w:w="1306" w:type="dxa"/>
            <w:tcBorders>
              <w:top w:val="nil"/>
              <w:bottom w:val="nil"/>
            </w:tcBorders>
            <w:vAlign w:val="center"/>
          </w:tcPr>
          <w:p w14:paraId="48902240" w14:textId="77FF6A2C" w:rsidR="00FC2AAC" w:rsidRPr="00FC2AAC" w:rsidRDefault="00FC2AAC" w:rsidP="00837092">
            <w:pPr>
              <w:widowControl w:val="0"/>
              <w:autoSpaceDE w:val="0"/>
              <w:autoSpaceDN w:val="0"/>
              <w:adjustRightInd w:val="0"/>
              <w:jc w:val="center"/>
            </w:pPr>
            <w:r w:rsidRPr="00FC2AAC">
              <w:t>Yes</w:t>
            </w:r>
          </w:p>
        </w:tc>
        <w:tc>
          <w:tcPr>
            <w:tcW w:w="1305" w:type="dxa"/>
            <w:tcBorders>
              <w:top w:val="nil"/>
              <w:bottom w:val="nil"/>
            </w:tcBorders>
            <w:vAlign w:val="center"/>
          </w:tcPr>
          <w:p w14:paraId="73E04531" w14:textId="1C9921E8" w:rsidR="00FC2AAC" w:rsidRPr="00FC2AAC" w:rsidRDefault="00FC2AAC" w:rsidP="00837092">
            <w:pPr>
              <w:widowControl w:val="0"/>
              <w:autoSpaceDE w:val="0"/>
              <w:autoSpaceDN w:val="0"/>
              <w:adjustRightInd w:val="0"/>
              <w:jc w:val="center"/>
            </w:pPr>
            <w:r w:rsidRPr="00FC2AAC">
              <w:t>Yes</w:t>
            </w:r>
          </w:p>
        </w:tc>
        <w:tc>
          <w:tcPr>
            <w:tcW w:w="1306" w:type="dxa"/>
            <w:tcBorders>
              <w:top w:val="nil"/>
              <w:bottom w:val="nil"/>
            </w:tcBorders>
            <w:tcMar>
              <w:top w:w="100" w:type="nil"/>
              <w:right w:w="100" w:type="nil"/>
            </w:tcMar>
            <w:vAlign w:val="center"/>
          </w:tcPr>
          <w:p w14:paraId="4DC16FC2" w14:textId="39B687F0" w:rsidR="00FC2AAC" w:rsidRPr="00FC2AAC" w:rsidRDefault="00FC2AAC" w:rsidP="00837092">
            <w:pPr>
              <w:widowControl w:val="0"/>
              <w:autoSpaceDE w:val="0"/>
              <w:autoSpaceDN w:val="0"/>
              <w:adjustRightInd w:val="0"/>
              <w:jc w:val="center"/>
            </w:pPr>
            <w:r w:rsidRPr="00FC2AAC">
              <w:t>Yes</w:t>
            </w:r>
          </w:p>
        </w:tc>
      </w:tr>
      <w:tr w:rsidR="00FC2AAC" w:rsidRPr="002762BE" w14:paraId="22EA9143" w14:textId="77777777" w:rsidTr="00FF544A">
        <w:tc>
          <w:tcPr>
            <w:tcW w:w="3085" w:type="dxa"/>
            <w:tcBorders>
              <w:top w:val="nil"/>
              <w:bottom w:val="nil"/>
            </w:tcBorders>
            <w:tcMar>
              <w:top w:w="100" w:type="nil"/>
              <w:right w:w="100" w:type="nil"/>
            </w:tcMar>
            <w:vAlign w:val="center"/>
          </w:tcPr>
          <w:p w14:paraId="61E958AB" w14:textId="77777777" w:rsidR="00FC2AAC" w:rsidRPr="002762BE" w:rsidRDefault="00FC2AAC" w:rsidP="00837092">
            <w:pPr>
              <w:widowControl w:val="0"/>
              <w:autoSpaceDE w:val="0"/>
              <w:autoSpaceDN w:val="0"/>
              <w:adjustRightInd w:val="0"/>
            </w:pPr>
            <w:r w:rsidRPr="002762BE">
              <w:t>Constant</w:t>
            </w:r>
          </w:p>
        </w:tc>
        <w:tc>
          <w:tcPr>
            <w:tcW w:w="1305" w:type="dxa"/>
            <w:tcBorders>
              <w:top w:val="nil"/>
              <w:bottom w:val="nil"/>
            </w:tcBorders>
            <w:tcMar>
              <w:top w:w="100" w:type="nil"/>
              <w:right w:w="100" w:type="nil"/>
            </w:tcMar>
            <w:vAlign w:val="center"/>
          </w:tcPr>
          <w:p w14:paraId="4FFB93E7" w14:textId="37CEC6DA" w:rsidR="00FC2AAC" w:rsidRPr="00FC2AAC" w:rsidRDefault="00FC2AAC" w:rsidP="00837092">
            <w:pPr>
              <w:widowControl w:val="0"/>
              <w:autoSpaceDE w:val="0"/>
              <w:autoSpaceDN w:val="0"/>
              <w:adjustRightInd w:val="0"/>
              <w:jc w:val="center"/>
            </w:pPr>
            <w:r w:rsidRPr="005F2354">
              <w:t>7.755</w:t>
            </w:r>
          </w:p>
        </w:tc>
        <w:tc>
          <w:tcPr>
            <w:tcW w:w="1305" w:type="dxa"/>
            <w:tcBorders>
              <w:top w:val="nil"/>
              <w:bottom w:val="nil"/>
            </w:tcBorders>
            <w:tcMar>
              <w:top w:w="100" w:type="nil"/>
              <w:right w:w="100" w:type="nil"/>
            </w:tcMar>
            <w:vAlign w:val="center"/>
          </w:tcPr>
          <w:p w14:paraId="0165E175" w14:textId="12AF7210" w:rsidR="00FC2AAC" w:rsidRPr="00FC2AAC" w:rsidRDefault="00FC2AAC" w:rsidP="00837092">
            <w:pPr>
              <w:widowControl w:val="0"/>
              <w:autoSpaceDE w:val="0"/>
              <w:autoSpaceDN w:val="0"/>
              <w:adjustRightInd w:val="0"/>
              <w:jc w:val="center"/>
            </w:pPr>
            <w:r w:rsidRPr="005F2354">
              <w:t>8.560</w:t>
            </w:r>
            <w:r w:rsidRPr="005F2354">
              <w:rPr>
                <w:vertAlign w:val="superscript"/>
              </w:rPr>
              <w:t>*</w:t>
            </w:r>
          </w:p>
        </w:tc>
        <w:tc>
          <w:tcPr>
            <w:tcW w:w="1306" w:type="dxa"/>
            <w:tcBorders>
              <w:top w:val="nil"/>
              <w:bottom w:val="nil"/>
            </w:tcBorders>
            <w:vAlign w:val="center"/>
          </w:tcPr>
          <w:p w14:paraId="073F2329" w14:textId="6FB7939F" w:rsidR="00FC2AAC" w:rsidRPr="00FC2AAC" w:rsidRDefault="00FC2AAC" w:rsidP="00837092">
            <w:pPr>
              <w:widowControl w:val="0"/>
              <w:autoSpaceDE w:val="0"/>
              <w:autoSpaceDN w:val="0"/>
              <w:adjustRightInd w:val="0"/>
              <w:jc w:val="center"/>
            </w:pPr>
            <w:r w:rsidRPr="005F2354">
              <w:t>7.630</w:t>
            </w:r>
          </w:p>
        </w:tc>
        <w:tc>
          <w:tcPr>
            <w:tcW w:w="1305" w:type="dxa"/>
            <w:tcBorders>
              <w:top w:val="nil"/>
              <w:bottom w:val="nil"/>
            </w:tcBorders>
            <w:vAlign w:val="center"/>
          </w:tcPr>
          <w:p w14:paraId="006B32F9" w14:textId="70A7235C" w:rsidR="00FC2AAC" w:rsidRPr="00FC2AAC" w:rsidRDefault="00FC2AAC" w:rsidP="00837092">
            <w:pPr>
              <w:widowControl w:val="0"/>
              <w:autoSpaceDE w:val="0"/>
              <w:autoSpaceDN w:val="0"/>
              <w:adjustRightInd w:val="0"/>
              <w:jc w:val="center"/>
            </w:pPr>
            <w:r w:rsidRPr="005F2354">
              <w:t>7.462</w:t>
            </w:r>
          </w:p>
        </w:tc>
        <w:tc>
          <w:tcPr>
            <w:tcW w:w="1306" w:type="dxa"/>
            <w:tcBorders>
              <w:top w:val="nil"/>
              <w:bottom w:val="nil"/>
            </w:tcBorders>
            <w:tcMar>
              <w:top w:w="100" w:type="nil"/>
              <w:right w:w="100" w:type="nil"/>
            </w:tcMar>
            <w:vAlign w:val="center"/>
          </w:tcPr>
          <w:p w14:paraId="3C87057E" w14:textId="57047024" w:rsidR="00FC2AAC" w:rsidRPr="00FC2AAC" w:rsidRDefault="00FC2AAC" w:rsidP="00837092">
            <w:pPr>
              <w:widowControl w:val="0"/>
              <w:autoSpaceDE w:val="0"/>
              <w:autoSpaceDN w:val="0"/>
              <w:adjustRightInd w:val="0"/>
              <w:jc w:val="center"/>
            </w:pPr>
            <w:r w:rsidRPr="005F2354">
              <w:t>7.934</w:t>
            </w:r>
          </w:p>
        </w:tc>
      </w:tr>
      <w:tr w:rsidR="00FC2AAC" w:rsidRPr="002762BE" w14:paraId="5E5E5A02" w14:textId="77777777" w:rsidTr="00FF544A">
        <w:tc>
          <w:tcPr>
            <w:tcW w:w="3085" w:type="dxa"/>
            <w:tcBorders>
              <w:top w:val="nil"/>
              <w:bottom w:val="single" w:sz="8" w:space="0" w:color="auto"/>
            </w:tcBorders>
            <w:tcMar>
              <w:top w:w="100" w:type="nil"/>
              <w:right w:w="100" w:type="nil"/>
            </w:tcMar>
            <w:vAlign w:val="center"/>
          </w:tcPr>
          <w:p w14:paraId="1BD37828" w14:textId="77777777" w:rsidR="00FC2AAC" w:rsidRPr="002762BE" w:rsidRDefault="00FC2AAC" w:rsidP="00837092">
            <w:pPr>
              <w:widowControl w:val="0"/>
              <w:autoSpaceDE w:val="0"/>
              <w:autoSpaceDN w:val="0"/>
              <w:adjustRightInd w:val="0"/>
            </w:pPr>
          </w:p>
        </w:tc>
        <w:tc>
          <w:tcPr>
            <w:tcW w:w="1305" w:type="dxa"/>
            <w:tcBorders>
              <w:top w:val="nil"/>
              <w:bottom w:val="single" w:sz="8" w:space="0" w:color="auto"/>
            </w:tcBorders>
            <w:tcMar>
              <w:top w:w="100" w:type="nil"/>
              <w:right w:w="100" w:type="nil"/>
            </w:tcMar>
            <w:vAlign w:val="center"/>
          </w:tcPr>
          <w:p w14:paraId="1AB54E95" w14:textId="604EE852" w:rsidR="00FC2AAC" w:rsidRPr="00FC2AAC" w:rsidRDefault="00FC2AAC" w:rsidP="00837092">
            <w:pPr>
              <w:widowControl w:val="0"/>
              <w:autoSpaceDE w:val="0"/>
              <w:autoSpaceDN w:val="0"/>
              <w:adjustRightInd w:val="0"/>
              <w:jc w:val="center"/>
            </w:pPr>
            <w:r w:rsidRPr="005F2354">
              <w:t>(4.299)</w:t>
            </w:r>
          </w:p>
        </w:tc>
        <w:tc>
          <w:tcPr>
            <w:tcW w:w="1305" w:type="dxa"/>
            <w:tcBorders>
              <w:top w:val="nil"/>
              <w:bottom w:val="single" w:sz="8" w:space="0" w:color="auto"/>
            </w:tcBorders>
            <w:tcMar>
              <w:top w:w="100" w:type="nil"/>
              <w:right w:w="100" w:type="nil"/>
            </w:tcMar>
            <w:vAlign w:val="center"/>
          </w:tcPr>
          <w:p w14:paraId="38945883" w14:textId="4E338A6C" w:rsidR="00FC2AAC" w:rsidRPr="00FC2AAC" w:rsidRDefault="00FC2AAC" w:rsidP="00837092">
            <w:pPr>
              <w:widowControl w:val="0"/>
              <w:autoSpaceDE w:val="0"/>
              <w:autoSpaceDN w:val="0"/>
              <w:adjustRightInd w:val="0"/>
              <w:jc w:val="center"/>
            </w:pPr>
            <w:r w:rsidRPr="005F2354">
              <w:t>(4.174)</w:t>
            </w:r>
          </w:p>
        </w:tc>
        <w:tc>
          <w:tcPr>
            <w:tcW w:w="1306" w:type="dxa"/>
            <w:tcBorders>
              <w:top w:val="nil"/>
              <w:bottom w:val="single" w:sz="8" w:space="0" w:color="auto"/>
            </w:tcBorders>
            <w:vAlign w:val="center"/>
          </w:tcPr>
          <w:p w14:paraId="27F9DAD9" w14:textId="2A523C02" w:rsidR="00FC2AAC" w:rsidRPr="00FC2AAC" w:rsidRDefault="00FC2AAC" w:rsidP="00837092">
            <w:pPr>
              <w:widowControl w:val="0"/>
              <w:autoSpaceDE w:val="0"/>
              <w:autoSpaceDN w:val="0"/>
              <w:adjustRightInd w:val="0"/>
              <w:jc w:val="center"/>
            </w:pPr>
            <w:r w:rsidRPr="005F2354">
              <w:t>(4.293)</w:t>
            </w:r>
          </w:p>
        </w:tc>
        <w:tc>
          <w:tcPr>
            <w:tcW w:w="1305" w:type="dxa"/>
            <w:tcBorders>
              <w:top w:val="nil"/>
              <w:bottom w:val="single" w:sz="8" w:space="0" w:color="auto"/>
            </w:tcBorders>
            <w:vAlign w:val="center"/>
          </w:tcPr>
          <w:p w14:paraId="2E1E844B" w14:textId="2FD4EC59" w:rsidR="00FC2AAC" w:rsidRPr="00FC2AAC" w:rsidRDefault="00FC2AAC" w:rsidP="00837092">
            <w:pPr>
              <w:widowControl w:val="0"/>
              <w:autoSpaceDE w:val="0"/>
              <w:autoSpaceDN w:val="0"/>
              <w:adjustRightInd w:val="0"/>
              <w:jc w:val="center"/>
            </w:pPr>
            <w:r w:rsidRPr="005F2354">
              <w:t>(4.240)</w:t>
            </w:r>
          </w:p>
        </w:tc>
        <w:tc>
          <w:tcPr>
            <w:tcW w:w="1306" w:type="dxa"/>
            <w:tcBorders>
              <w:top w:val="nil"/>
              <w:bottom w:val="single" w:sz="8" w:space="0" w:color="auto"/>
            </w:tcBorders>
            <w:tcMar>
              <w:top w:w="100" w:type="nil"/>
              <w:right w:w="100" w:type="nil"/>
            </w:tcMar>
            <w:vAlign w:val="center"/>
          </w:tcPr>
          <w:p w14:paraId="2E145DC7" w14:textId="167BE116" w:rsidR="00FC2AAC" w:rsidRPr="00FC2AAC" w:rsidRDefault="00FC2AAC" w:rsidP="00837092">
            <w:pPr>
              <w:widowControl w:val="0"/>
              <w:autoSpaceDE w:val="0"/>
              <w:autoSpaceDN w:val="0"/>
              <w:adjustRightInd w:val="0"/>
              <w:jc w:val="center"/>
            </w:pPr>
            <w:r w:rsidRPr="005F2354">
              <w:t>(4.194)</w:t>
            </w:r>
          </w:p>
        </w:tc>
      </w:tr>
      <w:tr w:rsidR="00FC2AAC" w:rsidRPr="002762BE" w14:paraId="7754C16C" w14:textId="77777777" w:rsidTr="00FF544A">
        <w:tc>
          <w:tcPr>
            <w:tcW w:w="3085" w:type="dxa"/>
            <w:tcBorders>
              <w:top w:val="single" w:sz="8" w:space="0" w:color="auto"/>
            </w:tcBorders>
            <w:tcMar>
              <w:top w:w="100" w:type="nil"/>
              <w:right w:w="100" w:type="nil"/>
            </w:tcMar>
            <w:vAlign w:val="center"/>
          </w:tcPr>
          <w:p w14:paraId="64AFD9D6" w14:textId="77777777" w:rsidR="00FC2AAC" w:rsidRPr="002762BE" w:rsidRDefault="00FC2AAC" w:rsidP="00837092">
            <w:pPr>
              <w:widowControl w:val="0"/>
              <w:autoSpaceDE w:val="0"/>
              <w:autoSpaceDN w:val="0"/>
              <w:adjustRightInd w:val="0"/>
            </w:pPr>
            <w:r w:rsidRPr="002762BE">
              <w:rPr>
                <w:i/>
                <w:iCs/>
              </w:rPr>
              <w:t>N</w:t>
            </w:r>
          </w:p>
        </w:tc>
        <w:tc>
          <w:tcPr>
            <w:tcW w:w="1305" w:type="dxa"/>
            <w:tcBorders>
              <w:top w:val="single" w:sz="8" w:space="0" w:color="auto"/>
            </w:tcBorders>
            <w:tcMar>
              <w:top w:w="100" w:type="nil"/>
              <w:right w:w="100" w:type="nil"/>
            </w:tcMar>
            <w:vAlign w:val="center"/>
          </w:tcPr>
          <w:p w14:paraId="4944E226" w14:textId="2976B8CC" w:rsidR="00FC2AAC" w:rsidRPr="00FC2AAC" w:rsidRDefault="00FC2AAC" w:rsidP="00837092">
            <w:pPr>
              <w:widowControl w:val="0"/>
              <w:autoSpaceDE w:val="0"/>
              <w:autoSpaceDN w:val="0"/>
              <w:adjustRightInd w:val="0"/>
              <w:jc w:val="center"/>
            </w:pPr>
            <w:r w:rsidRPr="005F2354">
              <w:t>216</w:t>
            </w:r>
          </w:p>
        </w:tc>
        <w:tc>
          <w:tcPr>
            <w:tcW w:w="1305" w:type="dxa"/>
            <w:tcBorders>
              <w:top w:val="single" w:sz="8" w:space="0" w:color="auto"/>
            </w:tcBorders>
            <w:tcMar>
              <w:top w:w="100" w:type="nil"/>
              <w:right w:w="100" w:type="nil"/>
            </w:tcMar>
            <w:vAlign w:val="center"/>
          </w:tcPr>
          <w:p w14:paraId="72A4ABDC" w14:textId="4A9C3F9A" w:rsidR="00FC2AAC" w:rsidRPr="00FC2AAC" w:rsidRDefault="00FC2AAC" w:rsidP="00837092">
            <w:pPr>
              <w:widowControl w:val="0"/>
              <w:autoSpaceDE w:val="0"/>
              <w:autoSpaceDN w:val="0"/>
              <w:adjustRightInd w:val="0"/>
              <w:jc w:val="center"/>
            </w:pPr>
            <w:r w:rsidRPr="005F2354">
              <w:t>216</w:t>
            </w:r>
          </w:p>
        </w:tc>
        <w:tc>
          <w:tcPr>
            <w:tcW w:w="1306" w:type="dxa"/>
            <w:tcBorders>
              <w:top w:val="single" w:sz="8" w:space="0" w:color="auto"/>
            </w:tcBorders>
            <w:vAlign w:val="center"/>
          </w:tcPr>
          <w:p w14:paraId="341E9A64" w14:textId="6740DA73" w:rsidR="00FC2AAC" w:rsidRPr="00FC2AAC" w:rsidRDefault="00FC2AAC" w:rsidP="00837092">
            <w:pPr>
              <w:widowControl w:val="0"/>
              <w:autoSpaceDE w:val="0"/>
              <w:autoSpaceDN w:val="0"/>
              <w:adjustRightInd w:val="0"/>
              <w:jc w:val="center"/>
            </w:pPr>
            <w:r w:rsidRPr="005F2354">
              <w:t>216</w:t>
            </w:r>
          </w:p>
        </w:tc>
        <w:tc>
          <w:tcPr>
            <w:tcW w:w="1305" w:type="dxa"/>
            <w:tcBorders>
              <w:top w:val="single" w:sz="8" w:space="0" w:color="auto"/>
            </w:tcBorders>
            <w:vAlign w:val="center"/>
          </w:tcPr>
          <w:p w14:paraId="3D4CC7A1" w14:textId="3E095002" w:rsidR="00FC2AAC" w:rsidRPr="00FC2AAC" w:rsidRDefault="00FC2AAC" w:rsidP="00837092">
            <w:pPr>
              <w:widowControl w:val="0"/>
              <w:autoSpaceDE w:val="0"/>
              <w:autoSpaceDN w:val="0"/>
              <w:adjustRightInd w:val="0"/>
              <w:jc w:val="center"/>
            </w:pPr>
            <w:r w:rsidRPr="005F2354">
              <w:t>216</w:t>
            </w:r>
          </w:p>
        </w:tc>
        <w:tc>
          <w:tcPr>
            <w:tcW w:w="1306" w:type="dxa"/>
            <w:tcBorders>
              <w:top w:val="single" w:sz="8" w:space="0" w:color="auto"/>
            </w:tcBorders>
            <w:tcMar>
              <w:top w:w="100" w:type="nil"/>
              <w:right w:w="100" w:type="nil"/>
            </w:tcMar>
            <w:vAlign w:val="center"/>
          </w:tcPr>
          <w:p w14:paraId="326211E1" w14:textId="064F3B97" w:rsidR="00FC2AAC" w:rsidRPr="00FC2AAC" w:rsidRDefault="00FC2AAC" w:rsidP="00837092">
            <w:pPr>
              <w:widowControl w:val="0"/>
              <w:autoSpaceDE w:val="0"/>
              <w:autoSpaceDN w:val="0"/>
              <w:adjustRightInd w:val="0"/>
              <w:jc w:val="center"/>
            </w:pPr>
            <w:r w:rsidRPr="005F2354">
              <w:t>216</w:t>
            </w:r>
          </w:p>
        </w:tc>
      </w:tr>
      <w:tr w:rsidR="00FC2AAC" w:rsidRPr="002762BE" w14:paraId="6E8B0276" w14:textId="77777777" w:rsidTr="00FF544A">
        <w:tc>
          <w:tcPr>
            <w:tcW w:w="3085" w:type="dxa"/>
            <w:tcMar>
              <w:top w:w="100" w:type="nil"/>
              <w:right w:w="100" w:type="nil"/>
            </w:tcMar>
            <w:vAlign w:val="center"/>
          </w:tcPr>
          <w:p w14:paraId="098D4087" w14:textId="77777777" w:rsidR="00FC2AAC" w:rsidRPr="002762BE" w:rsidRDefault="00FC2AAC" w:rsidP="00837092">
            <w:pPr>
              <w:widowControl w:val="0"/>
              <w:autoSpaceDE w:val="0"/>
              <w:autoSpaceDN w:val="0"/>
              <w:adjustRightInd w:val="0"/>
            </w:pPr>
            <w:r w:rsidRPr="002762BE">
              <w:rPr>
                <w:i/>
                <w:iCs/>
              </w:rPr>
              <w:t>R</w:t>
            </w:r>
            <w:r w:rsidRPr="002762BE">
              <w:rPr>
                <w:vertAlign w:val="superscript"/>
              </w:rPr>
              <w:t>2</w:t>
            </w:r>
          </w:p>
        </w:tc>
        <w:tc>
          <w:tcPr>
            <w:tcW w:w="1305" w:type="dxa"/>
            <w:tcMar>
              <w:top w:w="100" w:type="nil"/>
              <w:right w:w="100" w:type="nil"/>
            </w:tcMar>
            <w:vAlign w:val="center"/>
          </w:tcPr>
          <w:p w14:paraId="0AF12AED" w14:textId="28ADC1AF" w:rsidR="00FC2AAC" w:rsidRPr="00FC2AAC" w:rsidRDefault="00FC2AAC" w:rsidP="00837092">
            <w:pPr>
              <w:widowControl w:val="0"/>
              <w:autoSpaceDE w:val="0"/>
              <w:autoSpaceDN w:val="0"/>
              <w:adjustRightInd w:val="0"/>
              <w:jc w:val="center"/>
            </w:pPr>
            <w:r w:rsidRPr="005F2354">
              <w:t>0.876</w:t>
            </w:r>
          </w:p>
        </w:tc>
        <w:tc>
          <w:tcPr>
            <w:tcW w:w="1305" w:type="dxa"/>
            <w:tcMar>
              <w:top w:w="100" w:type="nil"/>
              <w:right w:w="100" w:type="nil"/>
            </w:tcMar>
            <w:vAlign w:val="center"/>
          </w:tcPr>
          <w:p w14:paraId="61087C32" w14:textId="2CEC2866" w:rsidR="00FC2AAC" w:rsidRPr="00FC2AAC" w:rsidRDefault="00FC2AAC" w:rsidP="00837092">
            <w:pPr>
              <w:widowControl w:val="0"/>
              <w:autoSpaceDE w:val="0"/>
              <w:autoSpaceDN w:val="0"/>
              <w:adjustRightInd w:val="0"/>
              <w:jc w:val="center"/>
            </w:pPr>
            <w:r w:rsidRPr="005F2354">
              <w:t>0.877</w:t>
            </w:r>
          </w:p>
        </w:tc>
        <w:tc>
          <w:tcPr>
            <w:tcW w:w="1306" w:type="dxa"/>
            <w:vAlign w:val="center"/>
          </w:tcPr>
          <w:p w14:paraId="00734260" w14:textId="7AD69204" w:rsidR="00FC2AAC" w:rsidRPr="00FC2AAC" w:rsidRDefault="00FC2AAC" w:rsidP="00837092">
            <w:pPr>
              <w:widowControl w:val="0"/>
              <w:autoSpaceDE w:val="0"/>
              <w:autoSpaceDN w:val="0"/>
              <w:adjustRightInd w:val="0"/>
              <w:jc w:val="center"/>
            </w:pPr>
            <w:r w:rsidRPr="005F2354">
              <w:t>0.876</w:t>
            </w:r>
          </w:p>
        </w:tc>
        <w:tc>
          <w:tcPr>
            <w:tcW w:w="1305" w:type="dxa"/>
            <w:vAlign w:val="center"/>
          </w:tcPr>
          <w:p w14:paraId="3D2DE0D1" w14:textId="14AC8FCD" w:rsidR="00FC2AAC" w:rsidRPr="00FC2AAC" w:rsidRDefault="00FC2AAC" w:rsidP="00837092">
            <w:pPr>
              <w:widowControl w:val="0"/>
              <w:autoSpaceDE w:val="0"/>
              <w:autoSpaceDN w:val="0"/>
              <w:adjustRightInd w:val="0"/>
              <w:jc w:val="center"/>
            </w:pPr>
            <w:r w:rsidRPr="005F2354">
              <w:t>0.876</w:t>
            </w:r>
          </w:p>
        </w:tc>
        <w:tc>
          <w:tcPr>
            <w:tcW w:w="1306" w:type="dxa"/>
            <w:tcMar>
              <w:top w:w="100" w:type="nil"/>
              <w:right w:w="100" w:type="nil"/>
            </w:tcMar>
            <w:vAlign w:val="center"/>
          </w:tcPr>
          <w:p w14:paraId="1D91698D" w14:textId="3B157820" w:rsidR="00FC2AAC" w:rsidRPr="00FC2AAC" w:rsidRDefault="00FC2AAC" w:rsidP="00837092">
            <w:pPr>
              <w:widowControl w:val="0"/>
              <w:autoSpaceDE w:val="0"/>
              <w:autoSpaceDN w:val="0"/>
              <w:adjustRightInd w:val="0"/>
              <w:jc w:val="center"/>
            </w:pPr>
            <w:r w:rsidRPr="005F2354">
              <w:t>0.876</w:t>
            </w:r>
          </w:p>
        </w:tc>
      </w:tr>
    </w:tbl>
    <w:p w14:paraId="65EA6A91" w14:textId="12894C69" w:rsidR="00837092" w:rsidRPr="002762BE" w:rsidRDefault="00837092" w:rsidP="00FF544A">
      <w:pPr>
        <w:keepNext/>
        <w:keepLines/>
        <w:ind w:right="192"/>
        <w:jc w:val="both"/>
        <w:rPr>
          <w:sz w:val="20"/>
          <w:szCs w:val="20"/>
        </w:rPr>
      </w:pPr>
      <w:r w:rsidRPr="002762BE">
        <w:rPr>
          <w:i/>
          <w:sz w:val="20"/>
          <w:szCs w:val="20"/>
        </w:rPr>
        <w:t xml:space="preserve">Note: </w:t>
      </w:r>
      <w:r w:rsidRPr="002762BE">
        <w:rPr>
          <w:sz w:val="20"/>
          <w:szCs w:val="20"/>
        </w:rPr>
        <w:t xml:space="preserve">OLS regression with panel corrected standard errors (PCSE), estimated through </w:t>
      </w:r>
      <w:proofErr w:type="spellStart"/>
      <w:r w:rsidRPr="002762BE">
        <w:rPr>
          <w:sz w:val="20"/>
          <w:szCs w:val="20"/>
        </w:rPr>
        <w:t>xtpcse</w:t>
      </w:r>
      <w:proofErr w:type="spellEnd"/>
      <w:r w:rsidRPr="002762BE">
        <w:rPr>
          <w:sz w:val="20"/>
          <w:szCs w:val="20"/>
        </w:rPr>
        <w:t xml:space="preserve"> in Stata. Significance levels: </w:t>
      </w:r>
      <w:r w:rsidRPr="002762BE">
        <w:rPr>
          <w:sz w:val="20"/>
          <w:szCs w:val="20"/>
          <w:vertAlign w:val="superscript"/>
        </w:rPr>
        <w:t>*</w:t>
      </w:r>
      <w:r w:rsidRPr="002762BE">
        <w:rPr>
          <w:sz w:val="20"/>
          <w:szCs w:val="20"/>
        </w:rPr>
        <w:t xml:space="preserve"> p&lt;0.05; </w:t>
      </w:r>
      <w:r w:rsidRPr="002762BE">
        <w:rPr>
          <w:sz w:val="20"/>
          <w:szCs w:val="20"/>
          <w:vertAlign w:val="superscript"/>
        </w:rPr>
        <w:t>**</w:t>
      </w:r>
      <w:r w:rsidRPr="002762BE">
        <w:rPr>
          <w:sz w:val="20"/>
          <w:szCs w:val="20"/>
        </w:rPr>
        <w:t xml:space="preserve"> p&lt;0.01; </w:t>
      </w:r>
      <w:r w:rsidRPr="002762BE">
        <w:rPr>
          <w:sz w:val="20"/>
          <w:szCs w:val="20"/>
          <w:vertAlign w:val="superscript"/>
        </w:rPr>
        <w:t>***</w:t>
      </w:r>
      <w:r w:rsidRPr="002762BE">
        <w:rPr>
          <w:sz w:val="20"/>
          <w:szCs w:val="20"/>
        </w:rPr>
        <w:t xml:space="preserve"> p&lt;0.001. e-1 refers to the previous election.</w:t>
      </w:r>
      <w:r w:rsidR="00315CF7">
        <w:rPr>
          <w:sz w:val="20"/>
          <w:szCs w:val="20"/>
        </w:rPr>
        <w:t xml:space="preserve"> Information on the Effective Number of Parties is obtained from Gallagher. Information on governments (coalition and minority) comes from </w:t>
      </w:r>
      <w:proofErr w:type="spellStart"/>
      <w:r w:rsidR="00315CF7">
        <w:rPr>
          <w:sz w:val="20"/>
          <w:szCs w:val="20"/>
        </w:rPr>
        <w:t>ParlGov</w:t>
      </w:r>
      <w:proofErr w:type="spellEnd"/>
      <w:r w:rsidR="00315CF7">
        <w:rPr>
          <w:sz w:val="20"/>
          <w:szCs w:val="20"/>
        </w:rPr>
        <w:t xml:space="preserve"> (</w:t>
      </w:r>
      <w:proofErr w:type="spellStart"/>
      <w:r w:rsidR="00315CF7">
        <w:rPr>
          <w:sz w:val="20"/>
          <w:szCs w:val="20"/>
        </w:rPr>
        <w:t>Döringer</w:t>
      </w:r>
      <w:proofErr w:type="spellEnd"/>
      <w:r w:rsidR="00315CF7">
        <w:rPr>
          <w:sz w:val="20"/>
          <w:szCs w:val="20"/>
        </w:rPr>
        <w:t xml:space="preserve"> and </w:t>
      </w:r>
      <w:proofErr w:type="spellStart"/>
      <w:r w:rsidR="00315CF7">
        <w:rPr>
          <w:sz w:val="20"/>
          <w:szCs w:val="20"/>
        </w:rPr>
        <w:t>Manow</w:t>
      </w:r>
      <w:proofErr w:type="spellEnd"/>
      <w:r w:rsidR="00315CF7">
        <w:rPr>
          <w:sz w:val="20"/>
          <w:szCs w:val="20"/>
        </w:rPr>
        <w:t xml:space="preserve">, 2018) and the RAI index comes from </w:t>
      </w:r>
      <w:proofErr w:type="spellStart"/>
      <w:r w:rsidR="00315CF7">
        <w:rPr>
          <w:sz w:val="20"/>
          <w:szCs w:val="20"/>
        </w:rPr>
        <w:t>Hooghe</w:t>
      </w:r>
      <w:proofErr w:type="spellEnd"/>
      <w:r w:rsidR="00315CF7">
        <w:rPr>
          <w:sz w:val="20"/>
          <w:szCs w:val="20"/>
        </w:rPr>
        <w:t xml:space="preserve"> et al. (2016). </w:t>
      </w:r>
    </w:p>
    <w:p w14:paraId="7CD13025" w14:textId="77777777" w:rsidR="00837092" w:rsidRDefault="00837092" w:rsidP="00837092">
      <w:pPr>
        <w:keepNext/>
        <w:keepLines/>
      </w:pPr>
    </w:p>
    <w:p w14:paraId="0030FC3F" w14:textId="77777777" w:rsidR="00837092" w:rsidRDefault="00837092" w:rsidP="00837092">
      <w:pPr>
        <w:keepNext/>
        <w:keepLines/>
      </w:pPr>
    </w:p>
    <w:p w14:paraId="07534B47" w14:textId="77777777" w:rsidR="00837092" w:rsidRDefault="00837092" w:rsidP="00837092">
      <w:pPr>
        <w:keepNext/>
        <w:keepLines/>
      </w:pPr>
    </w:p>
    <w:p w14:paraId="217B924D" w14:textId="77777777" w:rsidR="00837092" w:rsidRDefault="00837092" w:rsidP="00837092">
      <w:pPr>
        <w:keepNext/>
        <w:keepLines/>
      </w:pPr>
    </w:p>
    <w:p w14:paraId="1CA84D98" w14:textId="77777777" w:rsidR="00837092" w:rsidRDefault="00837092" w:rsidP="00837092">
      <w:pPr>
        <w:keepNext/>
        <w:keepLines/>
      </w:pPr>
    </w:p>
    <w:p w14:paraId="7C849C3D" w14:textId="77777777" w:rsidR="00836A25" w:rsidRDefault="00836A25">
      <w:pPr>
        <w:rPr>
          <w:rFonts w:ascii="Times" w:hAnsi="Times"/>
        </w:rPr>
        <w:sectPr w:rsidR="00836A25" w:rsidSect="00A52A5F">
          <w:pgSz w:w="12240" w:h="15840"/>
          <w:pgMar w:top="1417" w:right="1417" w:bottom="1417" w:left="1417" w:header="708" w:footer="708" w:gutter="0"/>
          <w:cols w:space="708"/>
          <w:docGrid w:linePitch="360"/>
        </w:sectPr>
      </w:pPr>
    </w:p>
    <w:p w14:paraId="16A4196B" w14:textId="3AC49D05" w:rsidR="00836A25" w:rsidRDefault="001D640D" w:rsidP="00475E5D">
      <w:pPr>
        <w:spacing w:line="360" w:lineRule="auto"/>
        <w:rPr>
          <w:rFonts w:ascii="Times" w:hAnsi="Times"/>
          <w:b/>
        </w:rPr>
      </w:pPr>
      <w:r>
        <w:rPr>
          <w:rFonts w:ascii="Times" w:hAnsi="Times"/>
          <w:b/>
        </w:rPr>
        <w:lastRenderedPageBreak/>
        <w:t>Appendix 7</w:t>
      </w:r>
      <w:r w:rsidR="00836A25">
        <w:rPr>
          <w:rFonts w:ascii="Times" w:hAnsi="Times"/>
          <w:b/>
        </w:rPr>
        <w:t>. Examining economic voting with a focus on the lead party only</w:t>
      </w:r>
    </w:p>
    <w:p w14:paraId="3F6CEE09" w14:textId="77777777" w:rsidR="00B9702E" w:rsidRPr="002762BE" w:rsidRDefault="00B9702E" w:rsidP="00B9702E">
      <w:pPr>
        <w:spacing w:line="360" w:lineRule="auto"/>
        <w:jc w:val="both"/>
        <w:rPr>
          <w:rFonts w:eastAsia="Times New Roman"/>
        </w:rPr>
      </w:pPr>
      <w:r w:rsidRPr="002762BE">
        <w:rPr>
          <w:rFonts w:eastAsia="Times New Roman"/>
        </w:rPr>
        <w:t xml:space="preserve">Given the multiparty settings looked at in our paper, it might be argued that analyzing a vote for any party in the governing coalition is a poor approximation of the reality of economic voting in these countries. More specifically, a number of recent studies have argued that in a context of coalition governments, the blame and reward for the economy is directed at the party of the Prime Minister mostly (Debus, </w:t>
      </w:r>
      <w:proofErr w:type="spellStart"/>
      <w:r w:rsidRPr="002762BE">
        <w:rPr>
          <w:rFonts w:eastAsia="Times New Roman"/>
        </w:rPr>
        <w:t>Stegmaier</w:t>
      </w:r>
      <w:proofErr w:type="spellEnd"/>
      <w:r w:rsidRPr="002762BE">
        <w:rPr>
          <w:rFonts w:eastAsia="Times New Roman"/>
        </w:rPr>
        <w:t xml:space="preserve"> &amp; </w:t>
      </w:r>
      <w:proofErr w:type="spellStart"/>
      <w:r w:rsidRPr="002762BE">
        <w:rPr>
          <w:rFonts w:eastAsia="Times New Roman"/>
        </w:rPr>
        <w:t>Tosun</w:t>
      </w:r>
      <w:proofErr w:type="spellEnd"/>
      <w:r w:rsidRPr="002762BE">
        <w:rPr>
          <w:rFonts w:eastAsia="Times New Roman"/>
        </w:rPr>
        <w:t xml:space="preserve">, 2014; Larsen, 2016). </w:t>
      </w:r>
    </w:p>
    <w:p w14:paraId="45E8359F" w14:textId="4FCFF9C4" w:rsidR="00B9702E" w:rsidRDefault="009E5866" w:rsidP="00B9702E">
      <w:pPr>
        <w:spacing w:line="360" w:lineRule="auto"/>
        <w:jc w:val="both"/>
        <w:rPr>
          <w:rFonts w:ascii="Times" w:hAnsi="Times"/>
        </w:rPr>
      </w:pPr>
      <w:r>
        <w:rPr>
          <w:rFonts w:eastAsia="Times New Roman"/>
        </w:rPr>
        <w:tab/>
      </w:r>
      <w:r w:rsidR="00B9702E" w:rsidRPr="002762BE">
        <w:rPr>
          <w:rFonts w:eastAsia="Times New Roman"/>
        </w:rPr>
        <w:t xml:space="preserve">As an additional robustness test, therefore, we also verify whether the basic conclusion of a stability in the economic vote holds when assessing a vote for the </w:t>
      </w:r>
      <w:r w:rsidR="00B9702E">
        <w:rPr>
          <w:rFonts w:eastAsia="Times New Roman"/>
        </w:rPr>
        <w:t>lead party.</w:t>
      </w:r>
      <w:r w:rsidR="00B9702E" w:rsidRPr="002762BE">
        <w:rPr>
          <w:rFonts w:eastAsia="Times New Roman"/>
        </w:rPr>
        <w:t xml:space="preserve"> </w:t>
      </w:r>
      <w:r w:rsidR="00B9702E">
        <w:rPr>
          <w:rFonts w:ascii="Times" w:hAnsi="Times"/>
        </w:rPr>
        <w:t xml:space="preserve">We define as the lead party, the party of the prime minister. Compared to the main analyses presented in our paper, Switzerland is excluded from the aggregate-level analyses, because the Council is the collective head of government. A lead party can thus not be identified. </w:t>
      </w:r>
    </w:p>
    <w:p w14:paraId="53257E92" w14:textId="006FD271" w:rsidR="00B9702E" w:rsidRPr="002762BE" w:rsidRDefault="00B9702E" w:rsidP="00B9702E">
      <w:pPr>
        <w:spacing w:line="360" w:lineRule="auto"/>
        <w:ind w:firstLine="708"/>
        <w:jc w:val="both"/>
        <w:rPr>
          <w:rFonts w:eastAsia="Times New Roman"/>
        </w:rPr>
      </w:pPr>
      <w:r w:rsidRPr="002762BE">
        <w:rPr>
          <w:rFonts w:eastAsia="Times New Roman"/>
        </w:rPr>
        <w:t>In Table 1 and Table 2 we report those analyses for the individual-level (pooled dataset) and the aggregate-level analysis respectively.</w:t>
      </w:r>
      <w:r>
        <w:rPr>
          <w:rFonts w:eastAsia="Times New Roman"/>
        </w:rPr>
        <w:t xml:space="preserve"> </w:t>
      </w:r>
      <w:r w:rsidRPr="002762BE">
        <w:rPr>
          <w:rFonts w:eastAsia="Times New Roman"/>
        </w:rPr>
        <w:t xml:space="preserve">While there are obviously differences between both approaches, the conclusion that there is no significant over-time change in the economic vote holds regardless of whether we focus on a vote for the coalition or a vote for the PM party only. </w:t>
      </w:r>
    </w:p>
    <w:p w14:paraId="798005D6" w14:textId="77777777" w:rsidR="00B9702E" w:rsidRDefault="00B9702E" w:rsidP="00475E5D">
      <w:pPr>
        <w:spacing w:line="360" w:lineRule="auto"/>
        <w:rPr>
          <w:rFonts w:ascii="Times" w:hAnsi="Times"/>
          <w:b/>
        </w:rPr>
      </w:pPr>
    </w:p>
    <w:p w14:paraId="6F5A1AA7" w14:textId="77777777" w:rsidR="00475E5D" w:rsidRPr="00475E5D" w:rsidRDefault="00475E5D">
      <w:pPr>
        <w:rPr>
          <w:rFonts w:ascii="Times" w:hAnsi="Times"/>
        </w:rPr>
      </w:pPr>
    </w:p>
    <w:p w14:paraId="5D06118F" w14:textId="77777777" w:rsidR="00836A25" w:rsidRDefault="00836A25">
      <w:pPr>
        <w:rPr>
          <w:rFonts w:ascii="Times" w:hAnsi="Times"/>
          <w:b/>
        </w:rPr>
      </w:pPr>
    </w:p>
    <w:p w14:paraId="7E9AC413" w14:textId="21D3D21F" w:rsidR="00836A25" w:rsidRDefault="00836A25" w:rsidP="00836A25">
      <w:pPr>
        <w:keepNext/>
        <w:keepLines/>
        <w:spacing w:line="276" w:lineRule="auto"/>
      </w:pPr>
      <w:r>
        <w:lastRenderedPageBreak/>
        <w:t xml:space="preserve">TABLE 1. Explaining the lead party vote – individual-level binomial </w:t>
      </w:r>
      <w:proofErr w:type="spellStart"/>
      <w:r>
        <w:t>logit</w:t>
      </w:r>
      <w:proofErr w:type="spellEnd"/>
      <w:r>
        <w:t xml:space="preserve"> estimations (since 1974)</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480"/>
        <w:gridCol w:w="2481"/>
      </w:tblGrid>
      <w:tr w:rsidR="006D5146" w14:paraId="4A671CB2" w14:textId="77777777" w:rsidTr="006D5146">
        <w:tc>
          <w:tcPr>
            <w:tcW w:w="3085" w:type="dxa"/>
            <w:tcBorders>
              <w:top w:val="single" w:sz="4" w:space="0" w:color="auto"/>
              <w:bottom w:val="nil"/>
            </w:tcBorders>
          </w:tcPr>
          <w:p w14:paraId="1260FB5A" w14:textId="77777777" w:rsidR="006D5146" w:rsidRPr="00475E5D" w:rsidRDefault="006D5146" w:rsidP="00475E5D">
            <w:pPr>
              <w:keepNext/>
              <w:keepLines/>
              <w:spacing w:line="276" w:lineRule="auto"/>
              <w:rPr>
                <w:highlight w:val="yellow"/>
              </w:rPr>
            </w:pPr>
          </w:p>
        </w:tc>
        <w:tc>
          <w:tcPr>
            <w:tcW w:w="2480" w:type="dxa"/>
            <w:tcBorders>
              <w:top w:val="single" w:sz="4" w:space="0" w:color="auto"/>
              <w:bottom w:val="nil"/>
            </w:tcBorders>
          </w:tcPr>
          <w:p w14:paraId="2D975548" w14:textId="77777777" w:rsidR="006D5146" w:rsidRPr="00481FCC" w:rsidRDefault="006D5146" w:rsidP="00475E5D">
            <w:pPr>
              <w:keepNext/>
              <w:keepLines/>
              <w:spacing w:line="276" w:lineRule="auto"/>
              <w:jc w:val="center"/>
            </w:pPr>
            <w:r w:rsidRPr="00481FCC">
              <w:t>Model 1</w:t>
            </w:r>
          </w:p>
        </w:tc>
        <w:tc>
          <w:tcPr>
            <w:tcW w:w="2481" w:type="dxa"/>
            <w:tcBorders>
              <w:top w:val="single" w:sz="4" w:space="0" w:color="auto"/>
              <w:bottom w:val="nil"/>
            </w:tcBorders>
          </w:tcPr>
          <w:p w14:paraId="21AF7DBB" w14:textId="77777777" w:rsidR="006D5146" w:rsidRPr="00481FCC" w:rsidRDefault="006D5146" w:rsidP="00475E5D">
            <w:pPr>
              <w:keepNext/>
              <w:keepLines/>
              <w:spacing w:line="276" w:lineRule="auto"/>
              <w:jc w:val="center"/>
            </w:pPr>
            <w:r w:rsidRPr="00481FCC">
              <w:t>Model 2</w:t>
            </w:r>
          </w:p>
        </w:tc>
      </w:tr>
      <w:tr w:rsidR="006D5146" w14:paraId="3F9EB0A5" w14:textId="77777777" w:rsidTr="006D5146">
        <w:tc>
          <w:tcPr>
            <w:tcW w:w="3085" w:type="dxa"/>
            <w:tcBorders>
              <w:top w:val="nil"/>
              <w:bottom w:val="single" w:sz="4" w:space="0" w:color="auto"/>
            </w:tcBorders>
          </w:tcPr>
          <w:p w14:paraId="70C4A8E9" w14:textId="77777777" w:rsidR="006D5146" w:rsidRDefault="006D5146" w:rsidP="00475E5D">
            <w:pPr>
              <w:keepNext/>
              <w:keepLines/>
              <w:spacing w:line="276" w:lineRule="auto"/>
            </w:pPr>
          </w:p>
        </w:tc>
        <w:tc>
          <w:tcPr>
            <w:tcW w:w="2480" w:type="dxa"/>
            <w:tcBorders>
              <w:top w:val="nil"/>
              <w:bottom w:val="single" w:sz="4" w:space="0" w:color="auto"/>
            </w:tcBorders>
          </w:tcPr>
          <w:p w14:paraId="4390E117" w14:textId="77777777" w:rsidR="006D5146" w:rsidRDefault="006D5146" w:rsidP="00475E5D">
            <w:pPr>
              <w:keepNext/>
              <w:keepLines/>
              <w:spacing w:line="276" w:lineRule="auto"/>
              <w:jc w:val="center"/>
            </w:pPr>
            <w:r>
              <w:t>b</w:t>
            </w:r>
          </w:p>
          <w:p w14:paraId="2817FF4E" w14:textId="77777777" w:rsidR="006D5146" w:rsidRDefault="006D5146" w:rsidP="00475E5D">
            <w:pPr>
              <w:keepNext/>
              <w:keepLines/>
              <w:spacing w:line="276" w:lineRule="auto"/>
              <w:jc w:val="center"/>
            </w:pPr>
            <w:r>
              <w:t>(</w:t>
            </w:r>
            <w:proofErr w:type="spellStart"/>
            <w:r>
              <w:t>s.e.</w:t>
            </w:r>
            <w:proofErr w:type="spellEnd"/>
            <w:r>
              <w:t>)</w:t>
            </w:r>
          </w:p>
        </w:tc>
        <w:tc>
          <w:tcPr>
            <w:tcW w:w="2481" w:type="dxa"/>
            <w:tcBorders>
              <w:top w:val="nil"/>
              <w:bottom w:val="single" w:sz="4" w:space="0" w:color="auto"/>
            </w:tcBorders>
          </w:tcPr>
          <w:p w14:paraId="3BAA25E8" w14:textId="77777777" w:rsidR="006D5146" w:rsidRDefault="006D5146" w:rsidP="00475E5D">
            <w:pPr>
              <w:keepNext/>
              <w:keepLines/>
              <w:spacing w:line="276" w:lineRule="auto"/>
              <w:jc w:val="center"/>
            </w:pPr>
            <w:r>
              <w:t>b</w:t>
            </w:r>
          </w:p>
          <w:p w14:paraId="097D1591" w14:textId="77777777" w:rsidR="006D5146" w:rsidRDefault="006D5146" w:rsidP="00475E5D">
            <w:pPr>
              <w:keepNext/>
              <w:keepLines/>
              <w:spacing w:line="276" w:lineRule="auto"/>
              <w:jc w:val="center"/>
            </w:pPr>
            <w:r>
              <w:t>(</w:t>
            </w:r>
            <w:proofErr w:type="spellStart"/>
            <w:r>
              <w:t>s.e.</w:t>
            </w:r>
            <w:proofErr w:type="spellEnd"/>
            <w:r>
              <w:t>)</w:t>
            </w:r>
          </w:p>
        </w:tc>
      </w:tr>
      <w:tr w:rsidR="006D5146" w14:paraId="1C728168" w14:textId="77777777" w:rsidTr="006D5146">
        <w:tc>
          <w:tcPr>
            <w:tcW w:w="3085" w:type="dxa"/>
            <w:tcBorders>
              <w:top w:val="single" w:sz="4" w:space="0" w:color="auto"/>
              <w:bottom w:val="nil"/>
            </w:tcBorders>
          </w:tcPr>
          <w:p w14:paraId="45EB79BD" w14:textId="77777777" w:rsidR="006D5146" w:rsidRDefault="006D5146" w:rsidP="00475E5D">
            <w:pPr>
              <w:keepNext/>
              <w:keepLines/>
              <w:spacing w:line="276" w:lineRule="auto"/>
            </w:pPr>
            <w:r>
              <w:t>Economic evaluation (0-1)</w:t>
            </w:r>
          </w:p>
        </w:tc>
        <w:tc>
          <w:tcPr>
            <w:tcW w:w="2480" w:type="dxa"/>
            <w:tcBorders>
              <w:top w:val="single" w:sz="4" w:space="0" w:color="auto"/>
              <w:bottom w:val="nil"/>
            </w:tcBorders>
            <w:vAlign w:val="center"/>
          </w:tcPr>
          <w:p w14:paraId="75AA32A8" w14:textId="05AE14B0" w:rsidR="006D5146" w:rsidRDefault="006D5146" w:rsidP="00475E5D">
            <w:pPr>
              <w:keepNext/>
              <w:keepLines/>
              <w:spacing w:line="276" w:lineRule="auto"/>
              <w:jc w:val="center"/>
            </w:pPr>
            <w:r>
              <w:t>0.957</w:t>
            </w:r>
            <w:r>
              <w:rPr>
                <w:vertAlign w:val="superscript"/>
              </w:rPr>
              <w:t>***</w:t>
            </w:r>
          </w:p>
        </w:tc>
        <w:tc>
          <w:tcPr>
            <w:tcW w:w="2481" w:type="dxa"/>
            <w:tcBorders>
              <w:top w:val="single" w:sz="4" w:space="0" w:color="auto"/>
              <w:bottom w:val="nil"/>
            </w:tcBorders>
            <w:vAlign w:val="center"/>
          </w:tcPr>
          <w:p w14:paraId="1D663F8F" w14:textId="025C50D3" w:rsidR="006D5146" w:rsidRDefault="006D5146" w:rsidP="00475E5D">
            <w:pPr>
              <w:keepNext/>
              <w:keepLines/>
              <w:spacing w:line="276" w:lineRule="auto"/>
              <w:jc w:val="center"/>
            </w:pPr>
            <w:r>
              <w:t>1.131</w:t>
            </w:r>
            <w:r>
              <w:rPr>
                <w:vertAlign w:val="superscript"/>
              </w:rPr>
              <w:t>*</w:t>
            </w:r>
          </w:p>
        </w:tc>
      </w:tr>
      <w:tr w:rsidR="006D5146" w14:paraId="4FCAA84D" w14:textId="77777777" w:rsidTr="006D5146">
        <w:tc>
          <w:tcPr>
            <w:tcW w:w="3085" w:type="dxa"/>
            <w:tcBorders>
              <w:top w:val="nil"/>
              <w:bottom w:val="nil"/>
            </w:tcBorders>
          </w:tcPr>
          <w:p w14:paraId="6FDB39BC" w14:textId="77777777" w:rsidR="006D5146" w:rsidRDefault="006D5146" w:rsidP="00475E5D">
            <w:pPr>
              <w:keepNext/>
              <w:keepLines/>
              <w:spacing w:line="276" w:lineRule="auto"/>
            </w:pPr>
          </w:p>
        </w:tc>
        <w:tc>
          <w:tcPr>
            <w:tcW w:w="2480" w:type="dxa"/>
            <w:tcBorders>
              <w:top w:val="nil"/>
              <w:bottom w:val="nil"/>
            </w:tcBorders>
            <w:vAlign w:val="center"/>
          </w:tcPr>
          <w:p w14:paraId="4842E206" w14:textId="3EC00ABA" w:rsidR="006D5146" w:rsidRDefault="006D5146" w:rsidP="00475E5D">
            <w:pPr>
              <w:keepNext/>
              <w:keepLines/>
              <w:spacing w:line="276" w:lineRule="auto"/>
              <w:jc w:val="center"/>
            </w:pPr>
            <w:r>
              <w:t>(0.181)</w:t>
            </w:r>
          </w:p>
        </w:tc>
        <w:tc>
          <w:tcPr>
            <w:tcW w:w="2481" w:type="dxa"/>
            <w:tcBorders>
              <w:top w:val="nil"/>
              <w:bottom w:val="nil"/>
            </w:tcBorders>
            <w:vAlign w:val="center"/>
          </w:tcPr>
          <w:p w14:paraId="48E5DC6B" w14:textId="686845D4" w:rsidR="006D5146" w:rsidRDefault="006D5146" w:rsidP="00475E5D">
            <w:pPr>
              <w:keepNext/>
              <w:keepLines/>
              <w:spacing w:line="276" w:lineRule="auto"/>
              <w:jc w:val="center"/>
            </w:pPr>
            <w:r>
              <w:t>(0.506)</w:t>
            </w:r>
          </w:p>
        </w:tc>
      </w:tr>
      <w:tr w:rsidR="006D5146" w14:paraId="7488385A" w14:textId="77777777" w:rsidTr="006D5146">
        <w:tc>
          <w:tcPr>
            <w:tcW w:w="3085" w:type="dxa"/>
            <w:tcBorders>
              <w:top w:val="nil"/>
            </w:tcBorders>
          </w:tcPr>
          <w:p w14:paraId="2CA76C30" w14:textId="77777777" w:rsidR="006D5146" w:rsidRDefault="006D5146" w:rsidP="00475E5D">
            <w:pPr>
              <w:keepNext/>
              <w:keepLines/>
              <w:spacing w:line="276" w:lineRule="auto"/>
            </w:pPr>
            <w:r>
              <w:t xml:space="preserve">Time </w:t>
            </w:r>
          </w:p>
        </w:tc>
        <w:tc>
          <w:tcPr>
            <w:tcW w:w="2480" w:type="dxa"/>
            <w:tcBorders>
              <w:top w:val="nil"/>
            </w:tcBorders>
            <w:vAlign w:val="center"/>
          </w:tcPr>
          <w:p w14:paraId="2DEE3B97" w14:textId="0C60B6CF" w:rsidR="006D5146" w:rsidRDefault="006D5146" w:rsidP="00475E5D">
            <w:pPr>
              <w:keepNext/>
              <w:keepLines/>
              <w:spacing w:line="276" w:lineRule="auto"/>
              <w:jc w:val="center"/>
            </w:pPr>
            <w:r>
              <w:t>-0.005</w:t>
            </w:r>
          </w:p>
        </w:tc>
        <w:tc>
          <w:tcPr>
            <w:tcW w:w="2481" w:type="dxa"/>
            <w:tcBorders>
              <w:top w:val="nil"/>
            </w:tcBorders>
            <w:vAlign w:val="center"/>
          </w:tcPr>
          <w:p w14:paraId="2770D4A4" w14:textId="7551D241" w:rsidR="006D5146" w:rsidRDefault="006D5146" w:rsidP="00475E5D">
            <w:pPr>
              <w:keepNext/>
              <w:keepLines/>
              <w:spacing w:line="276" w:lineRule="auto"/>
              <w:jc w:val="center"/>
            </w:pPr>
            <w:r>
              <w:t>-0.001</w:t>
            </w:r>
          </w:p>
        </w:tc>
      </w:tr>
      <w:tr w:rsidR="006D5146" w14:paraId="6868C7D1" w14:textId="77777777" w:rsidTr="006D5146">
        <w:tc>
          <w:tcPr>
            <w:tcW w:w="3085" w:type="dxa"/>
          </w:tcPr>
          <w:p w14:paraId="28E6D31A" w14:textId="77777777" w:rsidR="006D5146" w:rsidRDefault="006D5146" w:rsidP="00475E5D">
            <w:pPr>
              <w:keepNext/>
              <w:keepLines/>
              <w:spacing w:line="276" w:lineRule="auto"/>
            </w:pPr>
          </w:p>
        </w:tc>
        <w:tc>
          <w:tcPr>
            <w:tcW w:w="2480" w:type="dxa"/>
            <w:vAlign w:val="center"/>
          </w:tcPr>
          <w:p w14:paraId="3A3D5068" w14:textId="03DE8898" w:rsidR="006D5146" w:rsidRDefault="006D5146" w:rsidP="00475E5D">
            <w:pPr>
              <w:keepNext/>
              <w:keepLines/>
              <w:spacing w:line="276" w:lineRule="auto"/>
              <w:jc w:val="center"/>
            </w:pPr>
            <w:r>
              <w:t>(0.011)</w:t>
            </w:r>
          </w:p>
        </w:tc>
        <w:tc>
          <w:tcPr>
            <w:tcW w:w="2481" w:type="dxa"/>
            <w:vAlign w:val="center"/>
          </w:tcPr>
          <w:p w14:paraId="5D4275F4" w14:textId="0B2AF402" w:rsidR="006D5146" w:rsidRDefault="006D5146" w:rsidP="00475E5D">
            <w:pPr>
              <w:keepNext/>
              <w:keepLines/>
              <w:spacing w:line="276" w:lineRule="auto"/>
              <w:jc w:val="center"/>
            </w:pPr>
            <w:r>
              <w:t>(0.009)</w:t>
            </w:r>
          </w:p>
        </w:tc>
      </w:tr>
      <w:tr w:rsidR="006D5146" w14:paraId="7960935E" w14:textId="77777777" w:rsidTr="006D5146">
        <w:tc>
          <w:tcPr>
            <w:tcW w:w="3085" w:type="dxa"/>
          </w:tcPr>
          <w:p w14:paraId="16C6878D" w14:textId="7887B7D3" w:rsidR="006D5146" w:rsidRDefault="006D5146" w:rsidP="00475E5D">
            <w:pPr>
              <w:keepNext/>
              <w:keepLines/>
              <w:spacing w:line="276" w:lineRule="auto"/>
            </w:pPr>
            <w:r>
              <w:t xml:space="preserve">Economic evaluation </w:t>
            </w:r>
            <w:r w:rsidRPr="001A1EF1">
              <w:rPr>
                <w:rFonts w:eastAsia="Times New Roman"/>
              </w:rPr>
              <w:t>×</w:t>
            </w:r>
            <w:r>
              <w:t xml:space="preserve"> Time</w:t>
            </w:r>
          </w:p>
        </w:tc>
        <w:tc>
          <w:tcPr>
            <w:tcW w:w="2480" w:type="dxa"/>
            <w:vAlign w:val="center"/>
          </w:tcPr>
          <w:p w14:paraId="594AF1E8" w14:textId="77777777" w:rsidR="006D5146" w:rsidRDefault="006D5146" w:rsidP="00475E5D">
            <w:pPr>
              <w:keepNext/>
              <w:keepLines/>
              <w:spacing w:line="276" w:lineRule="auto"/>
              <w:jc w:val="center"/>
            </w:pPr>
          </w:p>
        </w:tc>
        <w:tc>
          <w:tcPr>
            <w:tcW w:w="2481" w:type="dxa"/>
            <w:vAlign w:val="center"/>
          </w:tcPr>
          <w:p w14:paraId="2B2F2846" w14:textId="467BDB15" w:rsidR="006D5146" w:rsidRDefault="006D5146" w:rsidP="00475E5D">
            <w:pPr>
              <w:keepNext/>
              <w:keepLines/>
              <w:spacing w:line="276" w:lineRule="auto"/>
              <w:jc w:val="center"/>
            </w:pPr>
            <w:r>
              <w:t>-0.007</w:t>
            </w:r>
          </w:p>
        </w:tc>
      </w:tr>
      <w:tr w:rsidR="006D5146" w14:paraId="5BE23D46" w14:textId="77777777" w:rsidTr="006D5146">
        <w:tc>
          <w:tcPr>
            <w:tcW w:w="3085" w:type="dxa"/>
          </w:tcPr>
          <w:p w14:paraId="09026381" w14:textId="77777777" w:rsidR="006D5146" w:rsidRDefault="006D5146" w:rsidP="00475E5D">
            <w:pPr>
              <w:keepNext/>
              <w:keepLines/>
              <w:spacing w:line="276" w:lineRule="auto"/>
            </w:pPr>
          </w:p>
        </w:tc>
        <w:tc>
          <w:tcPr>
            <w:tcW w:w="2480" w:type="dxa"/>
            <w:vAlign w:val="center"/>
          </w:tcPr>
          <w:p w14:paraId="3BB00423" w14:textId="77777777" w:rsidR="006D5146" w:rsidRDefault="006D5146" w:rsidP="00475E5D">
            <w:pPr>
              <w:keepNext/>
              <w:keepLines/>
              <w:spacing w:line="276" w:lineRule="auto"/>
              <w:jc w:val="center"/>
            </w:pPr>
          </w:p>
        </w:tc>
        <w:tc>
          <w:tcPr>
            <w:tcW w:w="2481" w:type="dxa"/>
            <w:vAlign w:val="center"/>
          </w:tcPr>
          <w:p w14:paraId="6A9B7600" w14:textId="7B51F34C" w:rsidR="006D5146" w:rsidRDefault="006D5146" w:rsidP="00475E5D">
            <w:pPr>
              <w:keepNext/>
              <w:keepLines/>
              <w:spacing w:line="276" w:lineRule="auto"/>
              <w:jc w:val="center"/>
            </w:pPr>
            <w:r>
              <w:t>(0.014)</w:t>
            </w:r>
          </w:p>
        </w:tc>
      </w:tr>
      <w:tr w:rsidR="006D5146" w14:paraId="5CA43533" w14:textId="77777777" w:rsidTr="006D5146">
        <w:tc>
          <w:tcPr>
            <w:tcW w:w="3085" w:type="dxa"/>
          </w:tcPr>
          <w:p w14:paraId="11559D58" w14:textId="77777777" w:rsidR="006D5146" w:rsidRDefault="006D5146" w:rsidP="00475E5D">
            <w:pPr>
              <w:keepNext/>
              <w:keepLines/>
              <w:spacing w:line="276" w:lineRule="auto"/>
            </w:pPr>
            <w:proofErr w:type="spellStart"/>
            <w:r>
              <w:t>Sociodemographics</w:t>
            </w:r>
            <w:proofErr w:type="spellEnd"/>
            <w:r>
              <w:t xml:space="preserve"> </w:t>
            </w:r>
            <w:proofErr w:type="spellStart"/>
            <w:r>
              <w:t>yhat</w:t>
            </w:r>
            <w:proofErr w:type="spellEnd"/>
          </w:p>
        </w:tc>
        <w:tc>
          <w:tcPr>
            <w:tcW w:w="2480" w:type="dxa"/>
            <w:vAlign w:val="center"/>
          </w:tcPr>
          <w:p w14:paraId="1C81F690" w14:textId="0510EA0E" w:rsidR="006D5146" w:rsidRDefault="006D5146" w:rsidP="00475E5D">
            <w:pPr>
              <w:keepNext/>
              <w:keepLines/>
              <w:spacing w:line="276" w:lineRule="auto"/>
              <w:jc w:val="center"/>
            </w:pPr>
            <w:r>
              <w:t>0.549</w:t>
            </w:r>
            <w:r>
              <w:rPr>
                <w:vertAlign w:val="superscript"/>
              </w:rPr>
              <w:t>***</w:t>
            </w:r>
          </w:p>
        </w:tc>
        <w:tc>
          <w:tcPr>
            <w:tcW w:w="2481" w:type="dxa"/>
            <w:vAlign w:val="center"/>
          </w:tcPr>
          <w:p w14:paraId="40DCB1A1" w14:textId="74EFCFFB" w:rsidR="006D5146" w:rsidRDefault="006D5146" w:rsidP="00475E5D">
            <w:pPr>
              <w:keepNext/>
              <w:keepLines/>
              <w:spacing w:line="276" w:lineRule="auto"/>
              <w:jc w:val="center"/>
            </w:pPr>
            <w:r>
              <w:t>0.550</w:t>
            </w:r>
            <w:r>
              <w:rPr>
                <w:vertAlign w:val="superscript"/>
              </w:rPr>
              <w:t>***</w:t>
            </w:r>
          </w:p>
        </w:tc>
      </w:tr>
      <w:tr w:rsidR="006D5146" w14:paraId="5C80B9B2" w14:textId="77777777" w:rsidTr="006D5146">
        <w:tc>
          <w:tcPr>
            <w:tcW w:w="3085" w:type="dxa"/>
          </w:tcPr>
          <w:p w14:paraId="2299C8A9" w14:textId="77777777" w:rsidR="006D5146" w:rsidRDefault="006D5146" w:rsidP="00475E5D">
            <w:pPr>
              <w:keepNext/>
              <w:keepLines/>
              <w:spacing w:line="276" w:lineRule="auto"/>
            </w:pPr>
          </w:p>
        </w:tc>
        <w:tc>
          <w:tcPr>
            <w:tcW w:w="2480" w:type="dxa"/>
            <w:vAlign w:val="center"/>
          </w:tcPr>
          <w:p w14:paraId="00B3BACA" w14:textId="4E47E7EF" w:rsidR="006D5146" w:rsidRDefault="006D5146" w:rsidP="00475E5D">
            <w:pPr>
              <w:keepNext/>
              <w:keepLines/>
              <w:spacing w:line="276" w:lineRule="auto"/>
              <w:jc w:val="center"/>
            </w:pPr>
            <w:r>
              <w:t>(0.077)</w:t>
            </w:r>
          </w:p>
        </w:tc>
        <w:tc>
          <w:tcPr>
            <w:tcW w:w="2481" w:type="dxa"/>
            <w:vAlign w:val="center"/>
          </w:tcPr>
          <w:p w14:paraId="0A117E20" w14:textId="37999823" w:rsidR="006D5146" w:rsidRDefault="006D5146" w:rsidP="00475E5D">
            <w:pPr>
              <w:keepNext/>
              <w:keepLines/>
              <w:spacing w:line="276" w:lineRule="auto"/>
              <w:jc w:val="center"/>
            </w:pPr>
            <w:r>
              <w:t>(0.076)</w:t>
            </w:r>
          </w:p>
        </w:tc>
      </w:tr>
      <w:tr w:rsidR="006D5146" w14:paraId="55732A59" w14:textId="77777777" w:rsidTr="006D5146">
        <w:tc>
          <w:tcPr>
            <w:tcW w:w="3085" w:type="dxa"/>
          </w:tcPr>
          <w:p w14:paraId="5160CB9D" w14:textId="77777777" w:rsidR="006D5146" w:rsidRDefault="006D5146" w:rsidP="00475E5D">
            <w:pPr>
              <w:keepNext/>
              <w:keepLines/>
              <w:spacing w:line="276" w:lineRule="auto"/>
            </w:pPr>
            <w:r>
              <w:t xml:space="preserve">Left-right/partisanship </w:t>
            </w:r>
            <w:proofErr w:type="spellStart"/>
            <w:r>
              <w:t>yhat</w:t>
            </w:r>
            <w:proofErr w:type="spellEnd"/>
          </w:p>
        </w:tc>
        <w:tc>
          <w:tcPr>
            <w:tcW w:w="2480" w:type="dxa"/>
            <w:vAlign w:val="center"/>
          </w:tcPr>
          <w:p w14:paraId="097019BC" w14:textId="13D337BF" w:rsidR="006D5146" w:rsidRDefault="006D5146" w:rsidP="00475E5D">
            <w:pPr>
              <w:keepNext/>
              <w:keepLines/>
              <w:spacing w:line="276" w:lineRule="auto"/>
              <w:jc w:val="center"/>
            </w:pPr>
            <w:r>
              <w:t>0.887</w:t>
            </w:r>
            <w:r>
              <w:rPr>
                <w:vertAlign w:val="superscript"/>
              </w:rPr>
              <w:t>***</w:t>
            </w:r>
          </w:p>
        </w:tc>
        <w:tc>
          <w:tcPr>
            <w:tcW w:w="2481" w:type="dxa"/>
            <w:vAlign w:val="center"/>
          </w:tcPr>
          <w:p w14:paraId="2C97F0A7" w14:textId="290E4E9D" w:rsidR="006D5146" w:rsidRDefault="006D5146" w:rsidP="00475E5D">
            <w:pPr>
              <w:keepNext/>
              <w:keepLines/>
              <w:spacing w:line="276" w:lineRule="auto"/>
              <w:jc w:val="center"/>
            </w:pPr>
            <w:r>
              <w:t>0.886</w:t>
            </w:r>
            <w:r>
              <w:rPr>
                <w:vertAlign w:val="superscript"/>
              </w:rPr>
              <w:t>***</w:t>
            </w:r>
          </w:p>
        </w:tc>
      </w:tr>
      <w:tr w:rsidR="006D5146" w14:paraId="5F9234E0" w14:textId="77777777" w:rsidTr="006D5146">
        <w:tc>
          <w:tcPr>
            <w:tcW w:w="3085" w:type="dxa"/>
          </w:tcPr>
          <w:p w14:paraId="3E2C7851" w14:textId="77777777" w:rsidR="006D5146" w:rsidRDefault="006D5146" w:rsidP="00475E5D">
            <w:pPr>
              <w:keepNext/>
              <w:keepLines/>
              <w:spacing w:line="276" w:lineRule="auto"/>
            </w:pPr>
          </w:p>
        </w:tc>
        <w:tc>
          <w:tcPr>
            <w:tcW w:w="2480" w:type="dxa"/>
            <w:vAlign w:val="center"/>
          </w:tcPr>
          <w:p w14:paraId="4B10890D" w14:textId="592EFB4C" w:rsidR="006D5146" w:rsidRDefault="006D5146" w:rsidP="00475E5D">
            <w:pPr>
              <w:keepNext/>
              <w:keepLines/>
              <w:spacing w:line="276" w:lineRule="auto"/>
              <w:jc w:val="center"/>
            </w:pPr>
            <w:r>
              <w:t>(0.037)</w:t>
            </w:r>
          </w:p>
        </w:tc>
        <w:tc>
          <w:tcPr>
            <w:tcW w:w="2481" w:type="dxa"/>
            <w:vAlign w:val="center"/>
          </w:tcPr>
          <w:p w14:paraId="54669874" w14:textId="7A6B8AF1" w:rsidR="006D5146" w:rsidRDefault="006D5146" w:rsidP="00475E5D">
            <w:pPr>
              <w:keepNext/>
              <w:keepLines/>
              <w:spacing w:line="276" w:lineRule="auto"/>
              <w:jc w:val="center"/>
            </w:pPr>
            <w:r>
              <w:t>(0.037)</w:t>
            </w:r>
          </w:p>
        </w:tc>
      </w:tr>
      <w:tr w:rsidR="006D5146" w14:paraId="45888A83" w14:textId="77777777" w:rsidTr="006D5146">
        <w:tc>
          <w:tcPr>
            <w:tcW w:w="3085" w:type="dxa"/>
          </w:tcPr>
          <w:p w14:paraId="07036625" w14:textId="77777777" w:rsidR="006D5146" w:rsidRDefault="006D5146" w:rsidP="00475E5D">
            <w:pPr>
              <w:keepNext/>
              <w:keepLines/>
              <w:spacing w:line="276" w:lineRule="auto"/>
            </w:pPr>
            <w:r>
              <w:t>Constant</w:t>
            </w:r>
          </w:p>
        </w:tc>
        <w:tc>
          <w:tcPr>
            <w:tcW w:w="2480" w:type="dxa"/>
            <w:vAlign w:val="center"/>
          </w:tcPr>
          <w:p w14:paraId="28725B15" w14:textId="44B1F821" w:rsidR="006D5146" w:rsidRDefault="006D5146" w:rsidP="00475E5D">
            <w:pPr>
              <w:keepNext/>
              <w:keepLines/>
              <w:spacing w:line="276" w:lineRule="auto"/>
              <w:jc w:val="center"/>
            </w:pPr>
            <w:r>
              <w:t>0.048</w:t>
            </w:r>
          </w:p>
        </w:tc>
        <w:tc>
          <w:tcPr>
            <w:tcW w:w="2481" w:type="dxa"/>
            <w:vAlign w:val="center"/>
          </w:tcPr>
          <w:p w14:paraId="461CEC9A" w14:textId="7A88E95E" w:rsidR="006D5146" w:rsidRDefault="006D5146" w:rsidP="00475E5D">
            <w:pPr>
              <w:keepNext/>
              <w:keepLines/>
              <w:spacing w:line="276" w:lineRule="auto"/>
              <w:jc w:val="center"/>
            </w:pPr>
            <w:r>
              <w:t>-0.043</w:t>
            </w:r>
          </w:p>
        </w:tc>
      </w:tr>
      <w:tr w:rsidR="006D5146" w14:paraId="7E1C1401" w14:textId="77777777" w:rsidTr="006D5146">
        <w:tc>
          <w:tcPr>
            <w:tcW w:w="3085" w:type="dxa"/>
          </w:tcPr>
          <w:p w14:paraId="2236A84C" w14:textId="77777777" w:rsidR="006D5146" w:rsidRDefault="006D5146" w:rsidP="00475E5D">
            <w:pPr>
              <w:keepNext/>
              <w:keepLines/>
              <w:spacing w:line="276" w:lineRule="auto"/>
            </w:pPr>
          </w:p>
        </w:tc>
        <w:tc>
          <w:tcPr>
            <w:tcW w:w="2480" w:type="dxa"/>
            <w:vAlign w:val="center"/>
          </w:tcPr>
          <w:p w14:paraId="25E323E2" w14:textId="1B098E3D" w:rsidR="006D5146" w:rsidRDefault="006D5146" w:rsidP="00475E5D">
            <w:pPr>
              <w:keepNext/>
              <w:keepLines/>
              <w:spacing w:line="276" w:lineRule="auto"/>
              <w:jc w:val="center"/>
            </w:pPr>
            <w:r>
              <w:t>(0.214)</w:t>
            </w:r>
          </w:p>
        </w:tc>
        <w:tc>
          <w:tcPr>
            <w:tcW w:w="2481" w:type="dxa"/>
            <w:vAlign w:val="center"/>
          </w:tcPr>
          <w:p w14:paraId="15E45864" w14:textId="58A27DD2" w:rsidR="006D5146" w:rsidRDefault="006D5146" w:rsidP="00475E5D">
            <w:pPr>
              <w:keepNext/>
              <w:keepLines/>
              <w:spacing w:line="276" w:lineRule="auto"/>
              <w:jc w:val="center"/>
            </w:pPr>
            <w:r>
              <w:t>(0.237)</w:t>
            </w:r>
          </w:p>
        </w:tc>
      </w:tr>
      <w:tr w:rsidR="006D5146" w14:paraId="7747A485" w14:textId="77777777" w:rsidTr="006D5146">
        <w:tc>
          <w:tcPr>
            <w:tcW w:w="3085" w:type="dxa"/>
          </w:tcPr>
          <w:p w14:paraId="16386147" w14:textId="77777777" w:rsidR="006D5146" w:rsidRDefault="006D5146" w:rsidP="00475E5D">
            <w:pPr>
              <w:keepNext/>
              <w:keepLines/>
              <w:spacing w:line="276" w:lineRule="auto"/>
            </w:pPr>
            <w:r>
              <w:t>Country dummies included?</w:t>
            </w:r>
          </w:p>
        </w:tc>
        <w:tc>
          <w:tcPr>
            <w:tcW w:w="2480" w:type="dxa"/>
          </w:tcPr>
          <w:p w14:paraId="0BF89E76" w14:textId="77777777" w:rsidR="006D5146" w:rsidRDefault="006D5146" w:rsidP="00475E5D">
            <w:pPr>
              <w:keepNext/>
              <w:keepLines/>
              <w:spacing w:line="276" w:lineRule="auto"/>
              <w:jc w:val="center"/>
            </w:pPr>
            <w:r>
              <w:t>Yes</w:t>
            </w:r>
          </w:p>
        </w:tc>
        <w:tc>
          <w:tcPr>
            <w:tcW w:w="2481" w:type="dxa"/>
          </w:tcPr>
          <w:p w14:paraId="5BE3DB26" w14:textId="77777777" w:rsidR="006D5146" w:rsidRDefault="006D5146" w:rsidP="00475E5D">
            <w:pPr>
              <w:keepNext/>
              <w:keepLines/>
              <w:spacing w:line="276" w:lineRule="auto"/>
              <w:jc w:val="center"/>
            </w:pPr>
            <w:r>
              <w:t>Yes</w:t>
            </w:r>
          </w:p>
        </w:tc>
      </w:tr>
      <w:tr w:rsidR="006D5146" w14:paraId="45F4A18C" w14:textId="77777777" w:rsidTr="006D5146">
        <w:tc>
          <w:tcPr>
            <w:tcW w:w="3085" w:type="dxa"/>
            <w:tcBorders>
              <w:top w:val="single" w:sz="4" w:space="0" w:color="auto"/>
              <w:bottom w:val="nil"/>
            </w:tcBorders>
          </w:tcPr>
          <w:p w14:paraId="21A42A65" w14:textId="77777777" w:rsidR="006D5146" w:rsidRDefault="006D5146" w:rsidP="00475E5D">
            <w:pPr>
              <w:keepNext/>
              <w:keepLines/>
              <w:spacing w:line="276" w:lineRule="auto"/>
            </w:pPr>
            <w:r>
              <w:t>N</w:t>
            </w:r>
          </w:p>
        </w:tc>
        <w:tc>
          <w:tcPr>
            <w:tcW w:w="2480" w:type="dxa"/>
            <w:tcBorders>
              <w:top w:val="single" w:sz="4" w:space="0" w:color="auto"/>
              <w:bottom w:val="nil"/>
            </w:tcBorders>
            <w:vAlign w:val="center"/>
          </w:tcPr>
          <w:p w14:paraId="31FB25E1" w14:textId="2B386B90" w:rsidR="006D5146" w:rsidRDefault="006D5146" w:rsidP="00475E5D">
            <w:pPr>
              <w:keepNext/>
              <w:keepLines/>
              <w:spacing w:line="276" w:lineRule="auto"/>
              <w:jc w:val="center"/>
            </w:pPr>
            <w:r>
              <w:t>75,547</w:t>
            </w:r>
          </w:p>
        </w:tc>
        <w:tc>
          <w:tcPr>
            <w:tcW w:w="2481" w:type="dxa"/>
            <w:tcBorders>
              <w:top w:val="single" w:sz="4" w:space="0" w:color="auto"/>
              <w:bottom w:val="nil"/>
            </w:tcBorders>
            <w:vAlign w:val="center"/>
          </w:tcPr>
          <w:p w14:paraId="0AE903A1" w14:textId="2E83327A" w:rsidR="006D5146" w:rsidRDefault="006D5146" w:rsidP="00475E5D">
            <w:pPr>
              <w:keepNext/>
              <w:keepLines/>
              <w:spacing w:line="276" w:lineRule="auto"/>
              <w:jc w:val="center"/>
            </w:pPr>
            <w:r>
              <w:t>75,547</w:t>
            </w:r>
          </w:p>
        </w:tc>
      </w:tr>
      <w:tr w:rsidR="006D5146" w14:paraId="3FB48478" w14:textId="77777777" w:rsidTr="006D5146">
        <w:tc>
          <w:tcPr>
            <w:tcW w:w="3085" w:type="dxa"/>
            <w:tcBorders>
              <w:top w:val="nil"/>
              <w:bottom w:val="nil"/>
            </w:tcBorders>
          </w:tcPr>
          <w:p w14:paraId="54E64B54" w14:textId="77777777" w:rsidR="006D5146" w:rsidRPr="005A4455" w:rsidRDefault="006D5146" w:rsidP="00475E5D">
            <w:pPr>
              <w:keepNext/>
              <w:keepLines/>
              <w:spacing w:line="276" w:lineRule="auto"/>
              <w:rPr>
                <w:vertAlign w:val="superscript"/>
              </w:rPr>
            </w:pPr>
            <w:r>
              <w:t>pseudo-R</w:t>
            </w:r>
            <w:r>
              <w:rPr>
                <w:vertAlign w:val="superscript"/>
              </w:rPr>
              <w:t>2</w:t>
            </w:r>
          </w:p>
        </w:tc>
        <w:tc>
          <w:tcPr>
            <w:tcW w:w="2480" w:type="dxa"/>
            <w:tcBorders>
              <w:top w:val="nil"/>
              <w:bottom w:val="nil"/>
            </w:tcBorders>
            <w:vAlign w:val="center"/>
          </w:tcPr>
          <w:p w14:paraId="21E4BCB2" w14:textId="7CD7F8B6" w:rsidR="006D5146" w:rsidRDefault="006D5146" w:rsidP="00475E5D">
            <w:pPr>
              <w:keepNext/>
              <w:keepLines/>
              <w:spacing w:line="276" w:lineRule="auto"/>
              <w:jc w:val="center"/>
            </w:pPr>
            <w:r>
              <w:t>0.275</w:t>
            </w:r>
          </w:p>
        </w:tc>
        <w:tc>
          <w:tcPr>
            <w:tcW w:w="2481" w:type="dxa"/>
            <w:tcBorders>
              <w:top w:val="nil"/>
              <w:bottom w:val="nil"/>
            </w:tcBorders>
            <w:vAlign w:val="center"/>
          </w:tcPr>
          <w:p w14:paraId="5F27B0B5" w14:textId="046D546F" w:rsidR="006D5146" w:rsidRDefault="006D5146" w:rsidP="00475E5D">
            <w:pPr>
              <w:keepNext/>
              <w:keepLines/>
              <w:spacing w:line="276" w:lineRule="auto"/>
              <w:jc w:val="center"/>
            </w:pPr>
            <w:r>
              <w:t>0.275</w:t>
            </w:r>
          </w:p>
        </w:tc>
      </w:tr>
      <w:tr w:rsidR="006D5146" w14:paraId="1F0C9CD2" w14:textId="77777777" w:rsidTr="006D5146">
        <w:tc>
          <w:tcPr>
            <w:tcW w:w="3085" w:type="dxa"/>
            <w:tcBorders>
              <w:top w:val="nil"/>
              <w:bottom w:val="nil"/>
            </w:tcBorders>
          </w:tcPr>
          <w:p w14:paraId="0B4AD4AD" w14:textId="77777777" w:rsidR="006D5146" w:rsidRDefault="006D5146" w:rsidP="00475E5D">
            <w:pPr>
              <w:keepNext/>
              <w:keepLines/>
              <w:spacing w:line="276" w:lineRule="auto"/>
            </w:pPr>
            <w:r>
              <w:t>Correctly classified</w:t>
            </w:r>
          </w:p>
        </w:tc>
        <w:tc>
          <w:tcPr>
            <w:tcW w:w="2480" w:type="dxa"/>
            <w:tcBorders>
              <w:top w:val="nil"/>
              <w:bottom w:val="nil"/>
            </w:tcBorders>
            <w:vAlign w:val="center"/>
          </w:tcPr>
          <w:p w14:paraId="50CDA599" w14:textId="6A82A492" w:rsidR="006D5146" w:rsidRDefault="006D5146" w:rsidP="00475E5D">
            <w:pPr>
              <w:keepNext/>
              <w:keepLines/>
              <w:spacing w:line="276" w:lineRule="auto"/>
              <w:jc w:val="center"/>
            </w:pPr>
            <w:r>
              <w:t>77.60%</w:t>
            </w:r>
          </w:p>
        </w:tc>
        <w:tc>
          <w:tcPr>
            <w:tcW w:w="2481" w:type="dxa"/>
            <w:tcBorders>
              <w:top w:val="nil"/>
              <w:bottom w:val="nil"/>
            </w:tcBorders>
            <w:vAlign w:val="center"/>
          </w:tcPr>
          <w:p w14:paraId="7C56B39F" w14:textId="69095A45" w:rsidR="006D5146" w:rsidRDefault="006D5146" w:rsidP="00475E5D">
            <w:pPr>
              <w:keepNext/>
              <w:keepLines/>
              <w:spacing w:line="276" w:lineRule="auto"/>
              <w:jc w:val="center"/>
            </w:pPr>
            <w:r>
              <w:t>77.62%</w:t>
            </w:r>
          </w:p>
        </w:tc>
      </w:tr>
      <w:tr w:rsidR="006D5146" w14:paraId="1ED7ED00" w14:textId="77777777" w:rsidTr="006D5146">
        <w:tc>
          <w:tcPr>
            <w:tcW w:w="3085" w:type="dxa"/>
            <w:tcBorders>
              <w:top w:val="nil"/>
              <w:bottom w:val="single" w:sz="4" w:space="0" w:color="auto"/>
            </w:tcBorders>
          </w:tcPr>
          <w:p w14:paraId="41E8E879" w14:textId="77777777" w:rsidR="006D5146" w:rsidRDefault="006D5146" w:rsidP="00475E5D">
            <w:pPr>
              <w:keepNext/>
              <w:keepLines/>
              <w:spacing w:line="276" w:lineRule="auto"/>
            </w:pPr>
            <w:r>
              <w:t>Area under the ROC-curve</w:t>
            </w:r>
          </w:p>
        </w:tc>
        <w:tc>
          <w:tcPr>
            <w:tcW w:w="2480" w:type="dxa"/>
            <w:tcBorders>
              <w:top w:val="nil"/>
              <w:bottom w:val="single" w:sz="4" w:space="0" w:color="auto"/>
            </w:tcBorders>
            <w:vAlign w:val="center"/>
          </w:tcPr>
          <w:p w14:paraId="1F2B4F0A" w14:textId="30F06369" w:rsidR="006D5146" w:rsidRDefault="006D5146" w:rsidP="00C738D3">
            <w:pPr>
              <w:keepNext/>
              <w:keepLines/>
              <w:spacing w:line="276" w:lineRule="auto"/>
              <w:jc w:val="center"/>
            </w:pPr>
            <w:r>
              <w:t>0.840</w:t>
            </w:r>
          </w:p>
        </w:tc>
        <w:tc>
          <w:tcPr>
            <w:tcW w:w="2481" w:type="dxa"/>
            <w:tcBorders>
              <w:top w:val="nil"/>
              <w:bottom w:val="single" w:sz="4" w:space="0" w:color="auto"/>
            </w:tcBorders>
            <w:vAlign w:val="center"/>
          </w:tcPr>
          <w:p w14:paraId="5B83E762" w14:textId="26D8E980" w:rsidR="006D5146" w:rsidRDefault="006D5146" w:rsidP="00C738D3">
            <w:pPr>
              <w:keepNext/>
              <w:keepLines/>
              <w:spacing w:line="276" w:lineRule="auto"/>
              <w:jc w:val="center"/>
            </w:pPr>
            <w:r>
              <w:t>0.840</w:t>
            </w:r>
          </w:p>
        </w:tc>
      </w:tr>
    </w:tbl>
    <w:p w14:paraId="5CABEDBE" w14:textId="724BDA30" w:rsidR="00836A25" w:rsidRPr="00E16F48" w:rsidRDefault="00836A25" w:rsidP="00836A25">
      <w:pPr>
        <w:keepNext/>
        <w:keepLines/>
        <w:spacing w:line="276" w:lineRule="auto"/>
        <w:rPr>
          <w:sz w:val="20"/>
          <w:szCs w:val="20"/>
        </w:rPr>
      </w:pPr>
      <w:r>
        <w:rPr>
          <w:i/>
          <w:sz w:val="20"/>
          <w:szCs w:val="20"/>
        </w:rPr>
        <w:t xml:space="preserve">Note: </w:t>
      </w:r>
      <w:r w:rsidRPr="00B62FCF">
        <w:rPr>
          <w:sz w:val="20"/>
          <w:szCs w:val="20"/>
        </w:rPr>
        <w:t>Standard</w:t>
      </w:r>
      <w:r>
        <w:rPr>
          <w:sz w:val="20"/>
          <w:szCs w:val="20"/>
        </w:rPr>
        <w:t xml:space="preserve"> errors </w:t>
      </w:r>
      <w:r w:rsidR="005E4EC9">
        <w:rPr>
          <w:sz w:val="20"/>
          <w:szCs w:val="20"/>
        </w:rPr>
        <w:t>are robust for</w:t>
      </w:r>
      <w:r>
        <w:rPr>
          <w:sz w:val="20"/>
          <w:szCs w:val="20"/>
        </w:rPr>
        <w:t xml:space="preserve"> country-clusters</w:t>
      </w:r>
      <w:r w:rsidR="006D5146">
        <w:rPr>
          <w:sz w:val="20"/>
          <w:szCs w:val="20"/>
        </w:rPr>
        <w:t xml:space="preserve">. </w:t>
      </w:r>
      <w:r>
        <w:rPr>
          <w:sz w:val="20"/>
          <w:szCs w:val="20"/>
        </w:rPr>
        <w:t xml:space="preserve">Significance levels: </w:t>
      </w:r>
      <w:r w:rsidRPr="001B6BCE">
        <w:rPr>
          <w:sz w:val="20"/>
          <w:szCs w:val="20"/>
          <w:vertAlign w:val="superscript"/>
        </w:rPr>
        <w:t>*</w:t>
      </w:r>
      <w:r>
        <w:rPr>
          <w:sz w:val="20"/>
          <w:szCs w:val="20"/>
        </w:rPr>
        <w:t xml:space="preserve"> p&lt;0.05; </w:t>
      </w:r>
      <w:r w:rsidRPr="001B6BCE">
        <w:rPr>
          <w:sz w:val="20"/>
          <w:szCs w:val="20"/>
          <w:vertAlign w:val="superscript"/>
        </w:rPr>
        <w:t>**</w:t>
      </w:r>
      <w:r>
        <w:rPr>
          <w:sz w:val="20"/>
          <w:szCs w:val="20"/>
        </w:rPr>
        <w:t xml:space="preserve"> p&lt;0.01; </w:t>
      </w:r>
      <w:r w:rsidRPr="001B6BCE">
        <w:rPr>
          <w:sz w:val="20"/>
          <w:szCs w:val="20"/>
          <w:vertAlign w:val="superscript"/>
        </w:rPr>
        <w:t>***</w:t>
      </w:r>
      <w:r>
        <w:rPr>
          <w:sz w:val="20"/>
          <w:szCs w:val="20"/>
        </w:rPr>
        <w:t xml:space="preserve"> p&lt;0.001.</w:t>
      </w:r>
    </w:p>
    <w:p w14:paraId="4239A6E1" w14:textId="77777777" w:rsidR="00836A25" w:rsidRDefault="00836A25">
      <w:pPr>
        <w:rPr>
          <w:rFonts w:ascii="Times" w:hAnsi="Times"/>
        </w:rPr>
      </w:pPr>
    </w:p>
    <w:p w14:paraId="58D9E469" w14:textId="77777777" w:rsidR="00836A25" w:rsidRDefault="00836A25">
      <w:pPr>
        <w:rPr>
          <w:rFonts w:ascii="Times" w:hAnsi="Times"/>
        </w:rPr>
        <w:sectPr w:rsidR="00836A25" w:rsidSect="00A52A5F">
          <w:pgSz w:w="12240" w:h="15840"/>
          <w:pgMar w:top="1417" w:right="1417" w:bottom="1417" w:left="1417" w:header="708" w:footer="708" w:gutter="0"/>
          <w:cols w:space="708"/>
          <w:docGrid w:linePitch="360"/>
        </w:sectPr>
      </w:pPr>
    </w:p>
    <w:p w14:paraId="1607DE87" w14:textId="230B295D" w:rsidR="00836A25" w:rsidRDefault="00836A25" w:rsidP="00836A25">
      <w:pPr>
        <w:keepNext/>
        <w:keepLines/>
        <w:spacing w:line="360" w:lineRule="auto"/>
      </w:pPr>
      <w:r w:rsidRPr="001703FB">
        <w:lastRenderedPageBreak/>
        <w:t>TABLE 2.</w:t>
      </w:r>
      <w:r w:rsidRPr="00C52DEF">
        <w:rPr>
          <w:color w:val="C0504D" w:themeColor="accent2"/>
        </w:rPr>
        <w:t xml:space="preserve"> </w:t>
      </w:r>
      <w:r w:rsidRPr="001703FB">
        <w:t xml:space="preserve">Explaining the </w:t>
      </w:r>
      <w:r>
        <w:t>lead party</w:t>
      </w:r>
      <w:r w:rsidRPr="001703FB">
        <w:t xml:space="preserve"> vote share in Western Europe (since 1950)</w:t>
      </w:r>
    </w:p>
    <w:tbl>
      <w:tblPr>
        <w:tblW w:w="9322" w:type="dxa"/>
        <w:tblBorders>
          <w:top w:val="single" w:sz="8" w:space="0" w:color="auto"/>
          <w:bottom w:val="single" w:sz="8" w:space="0" w:color="auto"/>
        </w:tblBorders>
        <w:tblLayout w:type="fixed"/>
        <w:tblLook w:val="0000" w:firstRow="0" w:lastRow="0" w:firstColumn="0" w:lastColumn="0" w:noHBand="0" w:noVBand="0"/>
      </w:tblPr>
      <w:tblGrid>
        <w:gridCol w:w="2518"/>
        <w:gridCol w:w="1701"/>
        <w:gridCol w:w="1701"/>
        <w:gridCol w:w="1701"/>
        <w:gridCol w:w="1701"/>
      </w:tblGrid>
      <w:tr w:rsidR="00836A25" w:rsidRPr="001703FB" w14:paraId="10E20E6C" w14:textId="77777777" w:rsidTr="00475E5D">
        <w:tc>
          <w:tcPr>
            <w:tcW w:w="2518" w:type="dxa"/>
            <w:tcMar>
              <w:top w:w="100" w:type="nil"/>
              <w:right w:w="100" w:type="nil"/>
            </w:tcMar>
            <w:vAlign w:val="center"/>
          </w:tcPr>
          <w:p w14:paraId="46F09DF6" w14:textId="77777777" w:rsidR="00836A25" w:rsidRPr="001703FB" w:rsidRDefault="00836A25" w:rsidP="00475E5D">
            <w:pPr>
              <w:widowControl w:val="0"/>
              <w:autoSpaceDE w:val="0"/>
              <w:autoSpaceDN w:val="0"/>
              <w:adjustRightInd w:val="0"/>
              <w:spacing w:line="276" w:lineRule="auto"/>
            </w:pPr>
          </w:p>
        </w:tc>
        <w:tc>
          <w:tcPr>
            <w:tcW w:w="1701" w:type="dxa"/>
            <w:tcMar>
              <w:top w:w="100" w:type="nil"/>
              <w:right w:w="100" w:type="nil"/>
            </w:tcMar>
          </w:tcPr>
          <w:p w14:paraId="17E8B3B2" w14:textId="77777777" w:rsidR="00836A25" w:rsidRPr="00A1069B" w:rsidRDefault="00836A25" w:rsidP="00475E5D">
            <w:pPr>
              <w:widowControl w:val="0"/>
              <w:autoSpaceDE w:val="0"/>
              <w:autoSpaceDN w:val="0"/>
              <w:adjustRightInd w:val="0"/>
              <w:spacing w:line="276" w:lineRule="auto"/>
              <w:jc w:val="center"/>
            </w:pPr>
            <w:r w:rsidRPr="00A1069B">
              <w:t>Model 1</w:t>
            </w:r>
          </w:p>
        </w:tc>
        <w:tc>
          <w:tcPr>
            <w:tcW w:w="1701" w:type="dxa"/>
            <w:tcMar>
              <w:top w:w="100" w:type="nil"/>
              <w:right w:w="100" w:type="nil"/>
            </w:tcMar>
          </w:tcPr>
          <w:p w14:paraId="55427886" w14:textId="77777777" w:rsidR="00836A25" w:rsidRPr="00A1069B" w:rsidRDefault="00836A25" w:rsidP="00475E5D">
            <w:pPr>
              <w:widowControl w:val="0"/>
              <w:autoSpaceDE w:val="0"/>
              <w:autoSpaceDN w:val="0"/>
              <w:adjustRightInd w:val="0"/>
              <w:spacing w:line="276" w:lineRule="auto"/>
              <w:jc w:val="center"/>
            </w:pPr>
            <w:r w:rsidRPr="00A1069B">
              <w:t>Model 2</w:t>
            </w:r>
          </w:p>
        </w:tc>
        <w:tc>
          <w:tcPr>
            <w:tcW w:w="1701" w:type="dxa"/>
            <w:tcMar>
              <w:top w:w="100" w:type="nil"/>
              <w:right w:w="100" w:type="nil"/>
            </w:tcMar>
          </w:tcPr>
          <w:p w14:paraId="721683BE" w14:textId="77777777" w:rsidR="00836A25" w:rsidRPr="00A1069B" w:rsidRDefault="00836A25" w:rsidP="00475E5D">
            <w:pPr>
              <w:widowControl w:val="0"/>
              <w:autoSpaceDE w:val="0"/>
              <w:autoSpaceDN w:val="0"/>
              <w:adjustRightInd w:val="0"/>
              <w:spacing w:line="276" w:lineRule="auto"/>
              <w:jc w:val="center"/>
            </w:pPr>
            <w:r w:rsidRPr="00A1069B">
              <w:t>Model 3</w:t>
            </w:r>
          </w:p>
        </w:tc>
        <w:tc>
          <w:tcPr>
            <w:tcW w:w="1701" w:type="dxa"/>
            <w:tcMar>
              <w:top w:w="100" w:type="nil"/>
              <w:right w:w="100" w:type="nil"/>
            </w:tcMar>
          </w:tcPr>
          <w:p w14:paraId="64C912C5" w14:textId="77777777" w:rsidR="00836A25" w:rsidRPr="00A1069B" w:rsidRDefault="00836A25" w:rsidP="00475E5D">
            <w:pPr>
              <w:widowControl w:val="0"/>
              <w:autoSpaceDE w:val="0"/>
              <w:autoSpaceDN w:val="0"/>
              <w:adjustRightInd w:val="0"/>
              <w:spacing w:line="276" w:lineRule="auto"/>
              <w:jc w:val="center"/>
            </w:pPr>
            <w:r w:rsidRPr="00A1069B">
              <w:t>Model 4</w:t>
            </w:r>
          </w:p>
        </w:tc>
      </w:tr>
      <w:tr w:rsidR="00836A25" w:rsidRPr="001703FB" w14:paraId="4CAF7F87" w14:textId="77777777" w:rsidTr="00475E5D">
        <w:tc>
          <w:tcPr>
            <w:tcW w:w="2518" w:type="dxa"/>
            <w:tcBorders>
              <w:bottom w:val="single" w:sz="8" w:space="0" w:color="auto"/>
            </w:tcBorders>
            <w:tcMar>
              <w:top w:w="100" w:type="nil"/>
              <w:right w:w="100" w:type="nil"/>
            </w:tcMar>
            <w:vAlign w:val="center"/>
          </w:tcPr>
          <w:p w14:paraId="4B500C91" w14:textId="77777777" w:rsidR="00836A25" w:rsidRPr="001703FB" w:rsidRDefault="00836A25" w:rsidP="00475E5D">
            <w:pPr>
              <w:widowControl w:val="0"/>
              <w:autoSpaceDE w:val="0"/>
              <w:autoSpaceDN w:val="0"/>
              <w:adjustRightInd w:val="0"/>
              <w:spacing w:line="276" w:lineRule="auto"/>
            </w:pPr>
          </w:p>
        </w:tc>
        <w:tc>
          <w:tcPr>
            <w:tcW w:w="1701" w:type="dxa"/>
            <w:tcBorders>
              <w:bottom w:val="single" w:sz="8" w:space="0" w:color="auto"/>
            </w:tcBorders>
            <w:tcMar>
              <w:top w:w="100" w:type="nil"/>
              <w:right w:w="100" w:type="nil"/>
            </w:tcMar>
          </w:tcPr>
          <w:p w14:paraId="58FEED84" w14:textId="77777777" w:rsidR="00836A25" w:rsidRPr="001703FB" w:rsidRDefault="00836A25" w:rsidP="00475E5D">
            <w:pPr>
              <w:keepNext/>
              <w:keepLines/>
              <w:spacing w:line="276" w:lineRule="auto"/>
              <w:jc w:val="center"/>
            </w:pPr>
            <w:r w:rsidRPr="001703FB">
              <w:t>b</w:t>
            </w:r>
          </w:p>
          <w:p w14:paraId="46EACECC" w14:textId="77777777" w:rsidR="00836A25" w:rsidRPr="001703FB" w:rsidRDefault="00836A25" w:rsidP="00475E5D">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c>
          <w:tcPr>
            <w:tcW w:w="1701" w:type="dxa"/>
            <w:tcBorders>
              <w:bottom w:val="single" w:sz="8" w:space="0" w:color="auto"/>
            </w:tcBorders>
            <w:tcMar>
              <w:top w:w="100" w:type="nil"/>
              <w:right w:w="100" w:type="nil"/>
            </w:tcMar>
          </w:tcPr>
          <w:p w14:paraId="390C4CE4" w14:textId="77777777" w:rsidR="00836A25" w:rsidRPr="001703FB" w:rsidRDefault="00836A25" w:rsidP="00475E5D">
            <w:pPr>
              <w:keepNext/>
              <w:keepLines/>
              <w:spacing w:line="276" w:lineRule="auto"/>
              <w:jc w:val="center"/>
            </w:pPr>
            <w:r w:rsidRPr="001703FB">
              <w:t>b</w:t>
            </w:r>
          </w:p>
          <w:p w14:paraId="27EE8612" w14:textId="77777777" w:rsidR="00836A25" w:rsidRPr="001703FB" w:rsidRDefault="00836A25" w:rsidP="00475E5D">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c>
          <w:tcPr>
            <w:tcW w:w="1701" w:type="dxa"/>
            <w:tcBorders>
              <w:bottom w:val="single" w:sz="8" w:space="0" w:color="auto"/>
            </w:tcBorders>
            <w:tcMar>
              <w:top w:w="100" w:type="nil"/>
              <w:right w:w="100" w:type="nil"/>
            </w:tcMar>
          </w:tcPr>
          <w:p w14:paraId="049A1FB5" w14:textId="77777777" w:rsidR="00836A25" w:rsidRPr="001703FB" w:rsidRDefault="00836A25" w:rsidP="00475E5D">
            <w:pPr>
              <w:keepNext/>
              <w:keepLines/>
              <w:spacing w:line="276" w:lineRule="auto"/>
              <w:jc w:val="center"/>
            </w:pPr>
            <w:r w:rsidRPr="001703FB">
              <w:t>b</w:t>
            </w:r>
          </w:p>
          <w:p w14:paraId="27BF1AF4" w14:textId="77777777" w:rsidR="00836A25" w:rsidRPr="001703FB" w:rsidRDefault="00836A25" w:rsidP="00475E5D">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c>
          <w:tcPr>
            <w:tcW w:w="1701" w:type="dxa"/>
            <w:tcBorders>
              <w:bottom w:val="single" w:sz="8" w:space="0" w:color="auto"/>
            </w:tcBorders>
            <w:tcMar>
              <w:top w:w="100" w:type="nil"/>
              <w:right w:w="100" w:type="nil"/>
            </w:tcMar>
          </w:tcPr>
          <w:p w14:paraId="6979BEF5" w14:textId="77777777" w:rsidR="00836A25" w:rsidRPr="001703FB" w:rsidRDefault="00836A25" w:rsidP="00475E5D">
            <w:pPr>
              <w:keepNext/>
              <w:keepLines/>
              <w:spacing w:line="276" w:lineRule="auto"/>
              <w:jc w:val="center"/>
            </w:pPr>
            <w:r w:rsidRPr="001703FB">
              <w:t>b</w:t>
            </w:r>
          </w:p>
          <w:p w14:paraId="7E9F9F4E" w14:textId="77777777" w:rsidR="00836A25" w:rsidRPr="001703FB" w:rsidRDefault="00836A25" w:rsidP="00475E5D">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r>
      <w:tr w:rsidR="005E4EC9" w:rsidRPr="001703FB" w14:paraId="6AE5CC57" w14:textId="77777777" w:rsidTr="00D54A79">
        <w:tc>
          <w:tcPr>
            <w:tcW w:w="2518" w:type="dxa"/>
            <w:tcBorders>
              <w:top w:val="single" w:sz="8" w:space="0" w:color="auto"/>
              <w:bottom w:val="nil"/>
            </w:tcBorders>
            <w:tcMar>
              <w:top w:w="100" w:type="nil"/>
              <w:right w:w="100" w:type="nil"/>
            </w:tcMar>
            <w:vAlign w:val="center"/>
          </w:tcPr>
          <w:p w14:paraId="03BC3231" w14:textId="373278ED" w:rsidR="005E4EC9" w:rsidRPr="001703FB" w:rsidRDefault="005E4EC9" w:rsidP="00475E5D">
            <w:pPr>
              <w:widowControl w:val="0"/>
              <w:autoSpaceDE w:val="0"/>
              <w:autoSpaceDN w:val="0"/>
              <w:adjustRightInd w:val="0"/>
              <w:spacing w:line="276" w:lineRule="auto"/>
            </w:pPr>
            <w:r>
              <w:t>Lead party</w:t>
            </w:r>
            <w:r w:rsidRPr="001703FB">
              <w:t xml:space="preserve"> vote share</w:t>
            </w:r>
            <w:r w:rsidRPr="001703FB">
              <w:rPr>
                <w:vertAlign w:val="subscript"/>
              </w:rPr>
              <w:t>e-1</w:t>
            </w:r>
          </w:p>
        </w:tc>
        <w:tc>
          <w:tcPr>
            <w:tcW w:w="1701" w:type="dxa"/>
            <w:tcBorders>
              <w:top w:val="single" w:sz="8" w:space="0" w:color="auto"/>
              <w:bottom w:val="nil"/>
            </w:tcBorders>
            <w:tcMar>
              <w:top w:w="100" w:type="nil"/>
              <w:right w:w="100" w:type="nil"/>
            </w:tcMar>
            <w:vAlign w:val="center"/>
          </w:tcPr>
          <w:p w14:paraId="65DE349A" w14:textId="77777777" w:rsidR="005E4EC9" w:rsidRPr="001703FB" w:rsidRDefault="005E4EC9" w:rsidP="00475E5D">
            <w:pPr>
              <w:keepNext/>
              <w:keepLines/>
              <w:spacing w:line="276" w:lineRule="auto"/>
              <w:jc w:val="center"/>
            </w:pPr>
          </w:p>
        </w:tc>
        <w:tc>
          <w:tcPr>
            <w:tcW w:w="1701" w:type="dxa"/>
            <w:tcBorders>
              <w:top w:val="single" w:sz="8" w:space="0" w:color="auto"/>
              <w:bottom w:val="nil"/>
            </w:tcBorders>
            <w:tcMar>
              <w:top w:w="100" w:type="nil"/>
              <w:right w:w="100" w:type="nil"/>
            </w:tcMar>
            <w:vAlign w:val="center"/>
          </w:tcPr>
          <w:p w14:paraId="1894D7A2" w14:textId="77777777" w:rsidR="005E4EC9" w:rsidRPr="001703FB" w:rsidRDefault="005E4EC9" w:rsidP="00475E5D">
            <w:pPr>
              <w:keepNext/>
              <w:keepLines/>
              <w:spacing w:line="276" w:lineRule="auto"/>
              <w:jc w:val="center"/>
            </w:pPr>
          </w:p>
        </w:tc>
        <w:tc>
          <w:tcPr>
            <w:tcW w:w="1701" w:type="dxa"/>
            <w:tcBorders>
              <w:top w:val="single" w:sz="8" w:space="0" w:color="auto"/>
              <w:bottom w:val="nil"/>
            </w:tcBorders>
            <w:tcMar>
              <w:top w:w="100" w:type="nil"/>
              <w:right w:w="100" w:type="nil"/>
            </w:tcMar>
            <w:vAlign w:val="center"/>
          </w:tcPr>
          <w:p w14:paraId="2121139B" w14:textId="6145A7F0" w:rsidR="005E4EC9" w:rsidRPr="001703FB" w:rsidRDefault="005E4EC9" w:rsidP="00475E5D">
            <w:pPr>
              <w:keepNext/>
              <w:keepLines/>
              <w:spacing w:line="276" w:lineRule="auto"/>
              <w:jc w:val="center"/>
            </w:pPr>
            <w:r>
              <w:t>0.759</w:t>
            </w:r>
            <w:r>
              <w:rPr>
                <w:vertAlign w:val="superscript"/>
              </w:rPr>
              <w:t>***</w:t>
            </w:r>
          </w:p>
        </w:tc>
        <w:tc>
          <w:tcPr>
            <w:tcW w:w="1701" w:type="dxa"/>
            <w:tcBorders>
              <w:top w:val="single" w:sz="8" w:space="0" w:color="auto"/>
              <w:bottom w:val="nil"/>
            </w:tcBorders>
            <w:tcMar>
              <w:top w:w="100" w:type="nil"/>
              <w:right w:w="100" w:type="nil"/>
            </w:tcMar>
            <w:vAlign w:val="center"/>
          </w:tcPr>
          <w:p w14:paraId="0CF9EC2A" w14:textId="48487AD4" w:rsidR="005E4EC9" w:rsidRPr="001703FB" w:rsidRDefault="005E4EC9" w:rsidP="00475E5D">
            <w:pPr>
              <w:keepNext/>
              <w:keepLines/>
              <w:spacing w:line="276" w:lineRule="auto"/>
              <w:jc w:val="center"/>
            </w:pPr>
            <w:r>
              <w:t>0.756</w:t>
            </w:r>
            <w:r>
              <w:rPr>
                <w:vertAlign w:val="superscript"/>
              </w:rPr>
              <w:t>***</w:t>
            </w:r>
          </w:p>
        </w:tc>
      </w:tr>
      <w:tr w:rsidR="005E4EC9" w:rsidRPr="001703FB" w14:paraId="1A544046" w14:textId="77777777" w:rsidTr="00D54A79">
        <w:tc>
          <w:tcPr>
            <w:tcW w:w="2518" w:type="dxa"/>
            <w:tcBorders>
              <w:top w:val="nil"/>
              <w:bottom w:val="nil"/>
            </w:tcBorders>
            <w:tcMar>
              <w:top w:w="100" w:type="nil"/>
              <w:right w:w="100" w:type="nil"/>
            </w:tcMar>
            <w:vAlign w:val="center"/>
          </w:tcPr>
          <w:p w14:paraId="0CDD1195" w14:textId="77777777" w:rsidR="005E4EC9" w:rsidRPr="001703FB" w:rsidRDefault="005E4EC9" w:rsidP="00475E5D">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17F82ADE" w14:textId="77777777" w:rsidR="005E4EC9" w:rsidRPr="001703FB" w:rsidRDefault="005E4EC9" w:rsidP="00475E5D">
            <w:pPr>
              <w:keepNext/>
              <w:keepLines/>
              <w:spacing w:line="276" w:lineRule="auto"/>
            </w:pPr>
          </w:p>
        </w:tc>
        <w:tc>
          <w:tcPr>
            <w:tcW w:w="1701" w:type="dxa"/>
            <w:tcBorders>
              <w:top w:val="nil"/>
              <w:bottom w:val="nil"/>
            </w:tcBorders>
            <w:tcMar>
              <w:top w:w="100" w:type="nil"/>
              <w:right w:w="100" w:type="nil"/>
            </w:tcMar>
            <w:vAlign w:val="center"/>
          </w:tcPr>
          <w:p w14:paraId="269140CB" w14:textId="77777777" w:rsidR="005E4EC9" w:rsidRPr="001703FB" w:rsidRDefault="005E4EC9" w:rsidP="00475E5D">
            <w:pPr>
              <w:keepNext/>
              <w:keepLines/>
              <w:spacing w:line="276" w:lineRule="auto"/>
              <w:jc w:val="center"/>
            </w:pPr>
          </w:p>
        </w:tc>
        <w:tc>
          <w:tcPr>
            <w:tcW w:w="1701" w:type="dxa"/>
            <w:tcBorders>
              <w:top w:val="nil"/>
              <w:bottom w:val="nil"/>
            </w:tcBorders>
            <w:tcMar>
              <w:top w:w="100" w:type="nil"/>
              <w:right w:w="100" w:type="nil"/>
            </w:tcMar>
            <w:vAlign w:val="center"/>
          </w:tcPr>
          <w:p w14:paraId="2D6F83CA" w14:textId="1F9CEC49" w:rsidR="005E4EC9" w:rsidRPr="001703FB" w:rsidRDefault="005E4EC9" w:rsidP="00475E5D">
            <w:pPr>
              <w:keepNext/>
              <w:keepLines/>
              <w:spacing w:line="276" w:lineRule="auto"/>
              <w:jc w:val="center"/>
            </w:pPr>
            <w:r>
              <w:t>(0.044)</w:t>
            </w:r>
          </w:p>
        </w:tc>
        <w:tc>
          <w:tcPr>
            <w:tcW w:w="1701" w:type="dxa"/>
            <w:tcBorders>
              <w:top w:val="nil"/>
              <w:bottom w:val="nil"/>
            </w:tcBorders>
            <w:tcMar>
              <w:top w:w="100" w:type="nil"/>
              <w:right w:w="100" w:type="nil"/>
            </w:tcMar>
            <w:vAlign w:val="center"/>
          </w:tcPr>
          <w:p w14:paraId="2A1FA045" w14:textId="62217B1E" w:rsidR="005E4EC9" w:rsidRPr="001703FB" w:rsidRDefault="005E4EC9" w:rsidP="00475E5D">
            <w:pPr>
              <w:keepNext/>
              <w:keepLines/>
              <w:spacing w:line="276" w:lineRule="auto"/>
              <w:jc w:val="center"/>
            </w:pPr>
            <w:r>
              <w:t>(0.044)</w:t>
            </w:r>
          </w:p>
        </w:tc>
      </w:tr>
      <w:tr w:rsidR="005E4EC9" w:rsidRPr="001703FB" w14:paraId="6C57AC7B" w14:textId="77777777" w:rsidTr="00D54A79">
        <w:tc>
          <w:tcPr>
            <w:tcW w:w="2518" w:type="dxa"/>
            <w:tcBorders>
              <w:top w:val="nil"/>
              <w:bottom w:val="nil"/>
            </w:tcBorders>
            <w:tcMar>
              <w:top w:w="100" w:type="nil"/>
              <w:right w:w="100" w:type="nil"/>
            </w:tcMar>
            <w:vAlign w:val="center"/>
          </w:tcPr>
          <w:p w14:paraId="2D3282AA" w14:textId="77777777" w:rsidR="005E4EC9" w:rsidRPr="001703FB" w:rsidRDefault="005E4EC9" w:rsidP="00475E5D">
            <w:pPr>
              <w:widowControl w:val="0"/>
              <w:autoSpaceDE w:val="0"/>
              <w:autoSpaceDN w:val="0"/>
              <w:adjustRightInd w:val="0"/>
              <w:spacing w:line="276" w:lineRule="auto"/>
            </w:pPr>
            <w:r w:rsidRPr="001703FB">
              <w:t>GDP growth rate</w:t>
            </w:r>
          </w:p>
        </w:tc>
        <w:tc>
          <w:tcPr>
            <w:tcW w:w="1701" w:type="dxa"/>
            <w:tcBorders>
              <w:top w:val="nil"/>
              <w:bottom w:val="nil"/>
            </w:tcBorders>
            <w:tcMar>
              <w:top w:w="100" w:type="nil"/>
              <w:right w:w="100" w:type="nil"/>
            </w:tcMar>
            <w:vAlign w:val="center"/>
          </w:tcPr>
          <w:p w14:paraId="05CB874F" w14:textId="543E6736" w:rsidR="005E4EC9" w:rsidRPr="001703FB" w:rsidRDefault="005E4EC9" w:rsidP="00475E5D">
            <w:pPr>
              <w:widowControl w:val="0"/>
              <w:autoSpaceDE w:val="0"/>
              <w:autoSpaceDN w:val="0"/>
              <w:adjustRightInd w:val="0"/>
              <w:spacing w:line="276" w:lineRule="auto"/>
              <w:jc w:val="center"/>
            </w:pPr>
            <w:r>
              <w:t>0.419</w:t>
            </w:r>
          </w:p>
        </w:tc>
        <w:tc>
          <w:tcPr>
            <w:tcW w:w="1701" w:type="dxa"/>
            <w:tcBorders>
              <w:top w:val="nil"/>
              <w:bottom w:val="nil"/>
            </w:tcBorders>
            <w:tcMar>
              <w:top w:w="100" w:type="nil"/>
              <w:right w:w="100" w:type="nil"/>
            </w:tcMar>
            <w:vAlign w:val="center"/>
          </w:tcPr>
          <w:p w14:paraId="6C12831D" w14:textId="790A5BC7" w:rsidR="005E4EC9" w:rsidRPr="001703FB" w:rsidRDefault="005E4EC9" w:rsidP="00475E5D">
            <w:pPr>
              <w:widowControl w:val="0"/>
              <w:autoSpaceDE w:val="0"/>
              <w:autoSpaceDN w:val="0"/>
              <w:adjustRightInd w:val="0"/>
              <w:spacing w:line="276" w:lineRule="auto"/>
              <w:jc w:val="center"/>
            </w:pPr>
            <w:r>
              <w:t>-0.121</w:t>
            </w:r>
          </w:p>
        </w:tc>
        <w:tc>
          <w:tcPr>
            <w:tcW w:w="1701" w:type="dxa"/>
            <w:tcBorders>
              <w:top w:val="nil"/>
              <w:bottom w:val="nil"/>
            </w:tcBorders>
            <w:tcMar>
              <w:top w:w="100" w:type="nil"/>
              <w:right w:w="100" w:type="nil"/>
            </w:tcMar>
            <w:vAlign w:val="center"/>
          </w:tcPr>
          <w:p w14:paraId="1D3CF031" w14:textId="1D6FE758" w:rsidR="005E4EC9" w:rsidRPr="001703FB" w:rsidRDefault="005E4EC9" w:rsidP="00475E5D">
            <w:pPr>
              <w:widowControl w:val="0"/>
              <w:autoSpaceDE w:val="0"/>
              <w:autoSpaceDN w:val="0"/>
              <w:adjustRightInd w:val="0"/>
              <w:spacing w:line="276" w:lineRule="auto"/>
              <w:jc w:val="center"/>
            </w:pPr>
            <w:r>
              <w:t>0.397</w:t>
            </w:r>
            <w:r>
              <w:rPr>
                <w:vertAlign w:val="superscript"/>
              </w:rPr>
              <w:t>**</w:t>
            </w:r>
          </w:p>
        </w:tc>
        <w:tc>
          <w:tcPr>
            <w:tcW w:w="1701" w:type="dxa"/>
            <w:tcBorders>
              <w:top w:val="nil"/>
              <w:bottom w:val="nil"/>
            </w:tcBorders>
            <w:tcMar>
              <w:top w:w="100" w:type="nil"/>
              <w:right w:w="100" w:type="nil"/>
            </w:tcMar>
            <w:vAlign w:val="center"/>
          </w:tcPr>
          <w:p w14:paraId="45D736A2" w14:textId="690ACCCB" w:rsidR="005E4EC9" w:rsidRPr="001703FB" w:rsidRDefault="005E4EC9" w:rsidP="00475E5D">
            <w:pPr>
              <w:widowControl w:val="0"/>
              <w:autoSpaceDE w:val="0"/>
              <w:autoSpaceDN w:val="0"/>
              <w:adjustRightInd w:val="0"/>
              <w:spacing w:line="276" w:lineRule="auto"/>
              <w:jc w:val="center"/>
            </w:pPr>
            <w:r>
              <w:t>0.155</w:t>
            </w:r>
          </w:p>
        </w:tc>
      </w:tr>
      <w:tr w:rsidR="005E4EC9" w:rsidRPr="001703FB" w14:paraId="5E843991" w14:textId="77777777" w:rsidTr="00D54A79">
        <w:tc>
          <w:tcPr>
            <w:tcW w:w="2518" w:type="dxa"/>
            <w:tcBorders>
              <w:top w:val="nil"/>
              <w:bottom w:val="nil"/>
            </w:tcBorders>
            <w:tcMar>
              <w:top w:w="100" w:type="nil"/>
              <w:right w:w="100" w:type="nil"/>
            </w:tcMar>
            <w:vAlign w:val="center"/>
          </w:tcPr>
          <w:p w14:paraId="7A80DD65" w14:textId="77777777" w:rsidR="005E4EC9" w:rsidRPr="001703FB" w:rsidRDefault="005E4EC9" w:rsidP="00475E5D">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3CBA6F7E" w14:textId="5E5F7FEE" w:rsidR="005E4EC9" w:rsidRPr="001703FB" w:rsidRDefault="005E4EC9" w:rsidP="00475E5D">
            <w:pPr>
              <w:widowControl w:val="0"/>
              <w:autoSpaceDE w:val="0"/>
              <w:autoSpaceDN w:val="0"/>
              <w:adjustRightInd w:val="0"/>
              <w:spacing w:line="276" w:lineRule="auto"/>
              <w:jc w:val="center"/>
            </w:pPr>
            <w:r>
              <w:t>(0.225)</w:t>
            </w:r>
          </w:p>
        </w:tc>
        <w:tc>
          <w:tcPr>
            <w:tcW w:w="1701" w:type="dxa"/>
            <w:tcBorders>
              <w:top w:val="nil"/>
              <w:bottom w:val="nil"/>
            </w:tcBorders>
            <w:tcMar>
              <w:top w:w="100" w:type="nil"/>
              <w:right w:w="100" w:type="nil"/>
            </w:tcMar>
            <w:vAlign w:val="center"/>
          </w:tcPr>
          <w:p w14:paraId="5753FBBB" w14:textId="10BBB4CA" w:rsidR="005E4EC9" w:rsidRPr="001703FB" w:rsidRDefault="005E4EC9" w:rsidP="00475E5D">
            <w:pPr>
              <w:widowControl w:val="0"/>
              <w:autoSpaceDE w:val="0"/>
              <w:autoSpaceDN w:val="0"/>
              <w:adjustRightInd w:val="0"/>
              <w:spacing w:line="276" w:lineRule="auto"/>
              <w:jc w:val="center"/>
            </w:pPr>
            <w:r>
              <w:t>(0.384)</w:t>
            </w:r>
          </w:p>
        </w:tc>
        <w:tc>
          <w:tcPr>
            <w:tcW w:w="1701" w:type="dxa"/>
            <w:tcBorders>
              <w:top w:val="nil"/>
              <w:bottom w:val="nil"/>
            </w:tcBorders>
            <w:tcMar>
              <w:top w:w="100" w:type="nil"/>
              <w:right w:w="100" w:type="nil"/>
            </w:tcMar>
            <w:vAlign w:val="center"/>
          </w:tcPr>
          <w:p w14:paraId="4BED0F4C" w14:textId="0C136F5F" w:rsidR="005E4EC9" w:rsidRPr="001703FB" w:rsidRDefault="005E4EC9" w:rsidP="00475E5D">
            <w:pPr>
              <w:widowControl w:val="0"/>
              <w:autoSpaceDE w:val="0"/>
              <w:autoSpaceDN w:val="0"/>
              <w:adjustRightInd w:val="0"/>
              <w:spacing w:line="276" w:lineRule="auto"/>
              <w:jc w:val="center"/>
            </w:pPr>
            <w:r>
              <w:t>(0.149)</w:t>
            </w:r>
          </w:p>
        </w:tc>
        <w:tc>
          <w:tcPr>
            <w:tcW w:w="1701" w:type="dxa"/>
            <w:tcBorders>
              <w:top w:val="nil"/>
              <w:bottom w:val="nil"/>
            </w:tcBorders>
            <w:tcMar>
              <w:top w:w="100" w:type="nil"/>
              <w:right w:w="100" w:type="nil"/>
            </w:tcMar>
            <w:vAlign w:val="center"/>
          </w:tcPr>
          <w:p w14:paraId="6070B2B2" w14:textId="60A435A6" w:rsidR="005E4EC9" w:rsidRPr="001703FB" w:rsidRDefault="005E4EC9" w:rsidP="00475E5D">
            <w:pPr>
              <w:widowControl w:val="0"/>
              <w:autoSpaceDE w:val="0"/>
              <w:autoSpaceDN w:val="0"/>
              <w:adjustRightInd w:val="0"/>
              <w:spacing w:line="276" w:lineRule="auto"/>
              <w:jc w:val="center"/>
            </w:pPr>
            <w:r>
              <w:t>(0.256)</w:t>
            </w:r>
          </w:p>
        </w:tc>
      </w:tr>
      <w:tr w:rsidR="005E4EC9" w:rsidRPr="001703FB" w14:paraId="683ED16C" w14:textId="77777777" w:rsidTr="00D54A79">
        <w:tc>
          <w:tcPr>
            <w:tcW w:w="2518" w:type="dxa"/>
            <w:tcBorders>
              <w:top w:val="nil"/>
              <w:bottom w:val="nil"/>
            </w:tcBorders>
            <w:tcMar>
              <w:top w:w="100" w:type="nil"/>
              <w:right w:w="100" w:type="nil"/>
            </w:tcMar>
            <w:vAlign w:val="center"/>
          </w:tcPr>
          <w:p w14:paraId="11A166E4" w14:textId="77777777" w:rsidR="005E4EC9" w:rsidRPr="001703FB" w:rsidRDefault="005E4EC9" w:rsidP="00475E5D">
            <w:pPr>
              <w:widowControl w:val="0"/>
              <w:autoSpaceDE w:val="0"/>
              <w:autoSpaceDN w:val="0"/>
              <w:adjustRightInd w:val="0"/>
              <w:spacing w:line="276" w:lineRule="auto"/>
            </w:pPr>
            <w:r w:rsidRPr="001703FB">
              <w:t>Time</w:t>
            </w:r>
          </w:p>
        </w:tc>
        <w:tc>
          <w:tcPr>
            <w:tcW w:w="1701" w:type="dxa"/>
            <w:tcBorders>
              <w:top w:val="nil"/>
              <w:bottom w:val="nil"/>
            </w:tcBorders>
            <w:tcMar>
              <w:top w:w="100" w:type="nil"/>
              <w:right w:w="100" w:type="nil"/>
            </w:tcMar>
            <w:vAlign w:val="center"/>
          </w:tcPr>
          <w:p w14:paraId="77F4EBED" w14:textId="16AB0C9B" w:rsidR="005E4EC9" w:rsidRPr="001703FB" w:rsidRDefault="005E4EC9" w:rsidP="00475E5D">
            <w:pPr>
              <w:widowControl w:val="0"/>
              <w:autoSpaceDE w:val="0"/>
              <w:autoSpaceDN w:val="0"/>
              <w:adjustRightInd w:val="0"/>
              <w:spacing w:line="276" w:lineRule="auto"/>
              <w:jc w:val="center"/>
            </w:pPr>
            <w:r>
              <w:t>-0.169</w:t>
            </w:r>
            <w:r>
              <w:rPr>
                <w:vertAlign w:val="superscript"/>
              </w:rPr>
              <w:t>***</w:t>
            </w:r>
          </w:p>
        </w:tc>
        <w:tc>
          <w:tcPr>
            <w:tcW w:w="1701" w:type="dxa"/>
            <w:tcBorders>
              <w:top w:val="nil"/>
              <w:bottom w:val="nil"/>
            </w:tcBorders>
            <w:tcMar>
              <w:top w:w="100" w:type="nil"/>
              <w:right w:w="100" w:type="nil"/>
            </w:tcMar>
            <w:vAlign w:val="center"/>
          </w:tcPr>
          <w:p w14:paraId="0A0BDEA8" w14:textId="3B0F4DFB" w:rsidR="005E4EC9" w:rsidRPr="001703FB" w:rsidRDefault="005E4EC9" w:rsidP="00475E5D">
            <w:pPr>
              <w:widowControl w:val="0"/>
              <w:autoSpaceDE w:val="0"/>
              <w:autoSpaceDN w:val="0"/>
              <w:adjustRightInd w:val="0"/>
              <w:spacing w:line="276" w:lineRule="auto"/>
              <w:jc w:val="center"/>
            </w:pPr>
            <w:r>
              <w:t>-0.220</w:t>
            </w:r>
            <w:r>
              <w:rPr>
                <w:vertAlign w:val="superscript"/>
              </w:rPr>
              <w:t>***</w:t>
            </w:r>
          </w:p>
        </w:tc>
        <w:tc>
          <w:tcPr>
            <w:tcW w:w="1701" w:type="dxa"/>
            <w:tcBorders>
              <w:top w:val="nil"/>
              <w:bottom w:val="nil"/>
            </w:tcBorders>
            <w:tcMar>
              <w:top w:w="100" w:type="nil"/>
              <w:right w:w="100" w:type="nil"/>
            </w:tcMar>
            <w:vAlign w:val="center"/>
          </w:tcPr>
          <w:p w14:paraId="04699ABE" w14:textId="552F6E73" w:rsidR="005E4EC9" w:rsidRPr="001703FB" w:rsidRDefault="005E4EC9" w:rsidP="00475E5D">
            <w:pPr>
              <w:widowControl w:val="0"/>
              <w:autoSpaceDE w:val="0"/>
              <w:autoSpaceDN w:val="0"/>
              <w:adjustRightInd w:val="0"/>
              <w:spacing w:line="276" w:lineRule="auto"/>
              <w:jc w:val="center"/>
            </w:pPr>
            <w:r>
              <w:t>-0.073</w:t>
            </w:r>
            <w:r>
              <w:rPr>
                <w:vertAlign w:val="superscript"/>
              </w:rPr>
              <w:t>***</w:t>
            </w:r>
          </w:p>
        </w:tc>
        <w:tc>
          <w:tcPr>
            <w:tcW w:w="1701" w:type="dxa"/>
            <w:tcBorders>
              <w:top w:val="nil"/>
              <w:bottom w:val="nil"/>
            </w:tcBorders>
            <w:tcMar>
              <w:top w:w="100" w:type="nil"/>
              <w:right w:w="100" w:type="nil"/>
            </w:tcMar>
            <w:vAlign w:val="center"/>
          </w:tcPr>
          <w:p w14:paraId="626217FB" w14:textId="17AD0A92" w:rsidR="005E4EC9" w:rsidRPr="001703FB" w:rsidRDefault="005E4EC9" w:rsidP="00475E5D">
            <w:pPr>
              <w:widowControl w:val="0"/>
              <w:autoSpaceDE w:val="0"/>
              <w:autoSpaceDN w:val="0"/>
              <w:adjustRightInd w:val="0"/>
              <w:spacing w:line="276" w:lineRule="auto"/>
              <w:jc w:val="center"/>
            </w:pPr>
            <w:r>
              <w:t>-0.096</w:t>
            </w:r>
            <w:r>
              <w:rPr>
                <w:vertAlign w:val="superscript"/>
              </w:rPr>
              <w:t>***</w:t>
            </w:r>
          </w:p>
        </w:tc>
      </w:tr>
      <w:tr w:rsidR="005E4EC9" w:rsidRPr="001703FB" w14:paraId="71126998" w14:textId="77777777" w:rsidTr="00D54A79">
        <w:tc>
          <w:tcPr>
            <w:tcW w:w="2518" w:type="dxa"/>
            <w:tcBorders>
              <w:top w:val="nil"/>
              <w:bottom w:val="nil"/>
            </w:tcBorders>
            <w:tcMar>
              <w:top w:w="100" w:type="nil"/>
              <w:right w:w="100" w:type="nil"/>
            </w:tcMar>
            <w:vAlign w:val="center"/>
          </w:tcPr>
          <w:p w14:paraId="4CF502E3" w14:textId="77777777" w:rsidR="005E4EC9" w:rsidRPr="001703FB" w:rsidRDefault="005E4EC9" w:rsidP="00475E5D">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6E7C9275" w14:textId="647B3FE1" w:rsidR="005E4EC9" w:rsidRPr="001703FB" w:rsidRDefault="005E4EC9" w:rsidP="00475E5D">
            <w:pPr>
              <w:widowControl w:val="0"/>
              <w:autoSpaceDE w:val="0"/>
              <w:autoSpaceDN w:val="0"/>
              <w:adjustRightInd w:val="0"/>
              <w:spacing w:line="276" w:lineRule="auto"/>
              <w:jc w:val="center"/>
            </w:pPr>
            <w:r>
              <w:t>(0.025)</w:t>
            </w:r>
          </w:p>
        </w:tc>
        <w:tc>
          <w:tcPr>
            <w:tcW w:w="1701" w:type="dxa"/>
            <w:tcBorders>
              <w:top w:val="nil"/>
              <w:bottom w:val="nil"/>
            </w:tcBorders>
            <w:tcMar>
              <w:top w:w="100" w:type="nil"/>
              <w:right w:w="100" w:type="nil"/>
            </w:tcMar>
            <w:vAlign w:val="center"/>
          </w:tcPr>
          <w:p w14:paraId="3C0B8419" w14:textId="674E8775" w:rsidR="005E4EC9" w:rsidRPr="001703FB" w:rsidRDefault="005E4EC9" w:rsidP="00475E5D">
            <w:pPr>
              <w:widowControl w:val="0"/>
              <w:autoSpaceDE w:val="0"/>
              <w:autoSpaceDN w:val="0"/>
              <w:adjustRightInd w:val="0"/>
              <w:spacing w:line="276" w:lineRule="auto"/>
              <w:jc w:val="center"/>
            </w:pPr>
            <w:r>
              <w:t>(0.038)</w:t>
            </w:r>
          </w:p>
        </w:tc>
        <w:tc>
          <w:tcPr>
            <w:tcW w:w="1701" w:type="dxa"/>
            <w:tcBorders>
              <w:top w:val="nil"/>
              <w:bottom w:val="nil"/>
            </w:tcBorders>
            <w:tcMar>
              <w:top w:w="100" w:type="nil"/>
              <w:right w:w="100" w:type="nil"/>
            </w:tcMar>
            <w:vAlign w:val="center"/>
          </w:tcPr>
          <w:p w14:paraId="20D774A6" w14:textId="4AAF82D9" w:rsidR="005E4EC9" w:rsidRPr="001703FB" w:rsidRDefault="005E4EC9" w:rsidP="00475E5D">
            <w:pPr>
              <w:widowControl w:val="0"/>
              <w:autoSpaceDE w:val="0"/>
              <w:autoSpaceDN w:val="0"/>
              <w:adjustRightInd w:val="0"/>
              <w:spacing w:line="276" w:lineRule="auto"/>
              <w:jc w:val="center"/>
            </w:pPr>
            <w:r>
              <w:t>(0.020)</w:t>
            </w:r>
          </w:p>
        </w:tc>
        <w:tc>
          <w:tcPr>
            <w:tcW w:w="1701" w:type="dxa"/>
            <w:tcBorders>
              <w:top w:val="nil"/>
              <w:bottom w:val="nil"/>
            </w:tcBorders>
            <w:tcMar>
              <w:top w:w="100" w:type="nil"/>
              <w:right w:w="100" w:type="nil"/>
            </w:tcMar>
            <w:vAlign w:val="center"/>
          </w:tcPr>
          <w:p w14:paraId="04A2B550" w14:textId="4A3B9586" w:rsidR="005E4EC9" w:rsidRPr="001703FB" w:rsidRDefault="005E4EC9" w:rsidP="00475E5D">
            <w:pPr>
              <w:widowControl w:val="0"/>
              <w:autoSpaceDE w:val="0"/>
              <w:autoSpaceDN w:val="0"/>
              <w:adjustRightInd w:val="0"/>
              <w:spacing w:line="276" w:lineRule="auto"/>
              <w:jc w:val="center"/>
            </w:pPr>
            <w:r>
              <w:t>(0.024)</w:t>
            </w:r>
          </w:p>
        </w:tc>
      </w:tr>
      <w:tr w:rsidR="005E4EC9" w:rsidRPr="001703FB" w14:paraId="0D878222" w14:textId="77777777" w:rsidTr="00D54A79">
        <w:tc>
          <w:tcPr>
            <w:tcW w:w="2518" w:type="dxa"/>
            <w:tcBorders>
              <w:top w:val="nil"/>
              <w:bottom w:val="nil"/>
            </w:tcBorders>
            <w:tcMar>
              <w:top w:w="100" w:type="nil"/>
              <w:right w:w="100" w:type="nil"/>
            </w:tcMar>
            <w:vAlign w:val="center"/>
          </w:tcPr>
          <w:p w14:paraId="6A69DA83" w14:textId="7182E4B2" w:rsidR="005E4EC9" w:rsidRPr="001703FB" w:rsidRDefault="005E4EC9" w:rsidP="00475E5D">
            <w:pPr>
              <w:widowControl w:val="0"/>
              <w:autoSpaceDE w:val="0"/>
              <w:autoSpaceDN w:val="0"/>
              <w:adjustRightInd w:val="0"/>
              <w:spacing w:line="276" w:lineRule="auto"/>
            </w:pPr>
            <w:r>
              <w:t xml:space="preserve">GDP growth </w:t>
            </w:r>
            <w:r w:rsidRPr="001A1EF1">
              <w:rPr>
                <w:rFonts w:eastAsia="Times New Roman"/>
              </w:rPr>
              <w:t>×</w:t>
            </w:r>
            <w:r w:rsidRPr="001703FB">
              <w:t xml:space="preserve"> Time</w:t>
            </w:r>
          </w:p>
        </w:tc>
        <w:tc>
          <w:tcPr>
            <w:tcW w:w="1701" w:type="dxa"/>
            <w:tcBorders>
              <w:top w:val="nil"/>
              <w:bottom w:val="nil"/>
            </w:tcBorders>
            <w:tcMar>
              <w:top w:w="100" w:type="nil"/>
              <w:right w:w="100" w:type="nil"/>
            </w:tcMar>
            <w:vAlign w:val="center"/>
          </w:tcPr>
          <w:p w14:paraId="79F0BBD0" w14:textId="77777777" w:rsidR="005E4EC9" w:rsidRPr="001703FB" w:rsidRDefault="005E4EC9" w:rsidP="00475E5D">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23620DCE" w14:textId="21693102" w:rsidR="005E4EC9" w:rsidRPr="001703FB" w:rsidRDefault="005E4EC9" w:rsidP="00475E5D">
            <w:pPr>
              <w:widowControl w:val="0"/>
              <w:autoSpaceDE w:val="0"/>
              <w:autoSpaceDN w:val="0"/>
              <w:adjustRightInd w:val="0"/>
              <w:spacing w:line="276" w:lineRule="auto"/>
              <w:jc w:val="center"/>
            </w:pPr>
            <w:r>
              <w:t>0.016</w:t>
            </w:r>
          </w:p>
        </w:tc>
        <w:tc>
          <w:tcPr>
            <w:tcW w:w="1701" w:type="dxa"/>
            <w:tcBorders>
              <w:top w:val="nil"/>
              <w:bottom w:val="nil"/>
            </w:tcBorders>
            <w:tcMar>
              <w:top w:w="100" w:type="nil"/>
              <w:right w:w="100" w:type="nil"/>
            </w:tcMar>
            <w:vAlign w:val="center"/>
          </w:tcPr>
          <w:p w14:paraId="03B85967" w14:textId="77777777" w:rsidR="005E4EC9" w:rsidRPr="001703FB" w:rsidRDefault="005E4EC9" w:rsidP="00475E5D">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524A756C" w14:textId="5B89D7FE" w:rsidR="005E4EC9" w:rsidRPr="001703FB" w:rsidRDefault="005E4EC9" w:rsidP="00475E5D">
            <w:pPr>
              <w:widowControl w:val="0"/>
              <w:autoSpaceDE w:val="0"/>
              <w:autoSpaceDN w:val="0"/>
              <w:adjustRightInd w:val="0"/>
              <w:spacing w:line="276" w:lineRule="auto"/>
              <w:jc w:val="center"/>
            </w:pPr>
            <w:r>
              <w:t>0.007</w:t>
            </w:r>
          </w:p>
        </w:tc>
      </w:tr>
      <w:tr w:rsidR="005E4EC9" w:rsidRPr="001703FB" w14:paraId="078663BB" w14:textId="77777777" w:rsidTr="00D54A79">
        <w:tc>
          <w:tcPr>
            <w:tcW w:w="2518" w:type="dxa"/>
            <w:tcBorders>
              <w:top w:val="nil"/>
              <w:bottom w:val="nil"/>
            </w:tcBorders>
            <w:tcMar>
              <w:top w:w="100" w:type="nil"/>
              <w:right w:w="100" w:type="nil"/>
            </w:tcMar>
            <w:vAlign w:val="center"/>
          </w:tcPr>
          <w:p w14:paraId="22981A49" w14:textId="77777777" w:rsidR="005E4EC9" w:rsidRPr="001703FB" w:rsidRDefault="005E4EC9" w:rsidP="00475E5D">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40352462" w14:textId="77777777" w:rsidR="005E4EC9" w:rsidRPr="001703FB" w:rsidRDefault="005E4EC9" w:rsidP="00475E5D">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51C1907A" w14:textId="523002F0" w:rsidR="005E4EC9" w:rsidRPr="001703FB" w:rsidRDefault="005E4EC9" w:rsidP="00475E5D">
            <w:pPr>
              <w:widowControl w:val="0"/>
              <w:autoSpaceDE w:val="0"/>
              <w:autoSpaceDN w:val="0"/>
              <w:adjustRightInd w:val="0"/>
              <w:spacing w:line="276" w:lineRule="auto"/>
              <w:jc w:val="center"/>
            </w:pPr>
            <w:r>
              <w:t>(0.010)</w:t>
            </w:r>
          </w:p>
        </w:tc>
        <w:tc>
          <w:tcPr>
            <w:tcW w:w="1701" w:type="dxa"/>
            <w:tcBorders>
              <w:top w:val="nil"/>
              <w:bottom w:val="nil"/>
            </w:tcBorders>
            <w:tcMar>
              <w:top w:w="100" w:type="nil"/>
              <w:right w:w="100" w:type="nil"/>
            </w:tcMar>
            <w:vAlign w:val="center"/>
          </w:tcPr>
          <w:p w14:paraId="09D0801A" w14:textId="77777777" w:rsidR="005E4EC9" w:rsidRPr="001703FB" w:rsidRDefault="005E4EC9" w:rsidP="00475E5D">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1ECF0884" w14:textId="16ED9EF6" w:rsidR="005E4EC9" w:rsidRPr="001703FB" w:rsidRDefault="005E4EC9" w:rsidP="00475E5D">
            <w:pPr>
              <w:widowControl w:val="0"/>
              <w:autoSpaceDE w:val="0"/>
              <w:autoSpaceDN w:val="0"/>
              <w:adjustRightInd w:val="0"/>
              <w:spacing w:line="276" w:lineRule="auto"/>
              <w:jc w:val="center"/>
            </w:pPr>
            <w:r>
              <w:t>(0.006)</w:t>
            </w:r>
          </w:p>
        </w:tc>
      </w:tr>
      <w:tr w:rsidR="005E4EC9" w:rsidRPr="001703FB" w14:paraId="55351E9B" w14:textId="77777777" w:rsidTr="00D54A79">
        <w:tc>
          <w:tcPr>
            <w:tcW w:w="2518" w:type="dxa"/>
            <w:tcBorders>
              <w:top w:val="nil"/>
              <w:bottom w:val="nil"/>
            </w:tcBorders>
            <w:tcMar>
              <w:top w:w="100" w:type="nil"/>
              <w:right w:w="100" w:type="nil"/>
            </w:tcMar>
            <w:vAlign w:val="center"/>
          </w:tcPr>
          <w:p w14:paraId="49ACC41D" w14:textId="77777777" w:rsidR="005E4EC9" w:rsidRPr="001703FB" w:rsidRDefault="005E4EC9" w:rsidP="00475E5D">
            <w:pPr>
              <w:widowControl w:val="0"/>
              <w:autoSpaceDE w:val="0"/>
              <w:autoSpaceDN w:val="0"/>
              <w:adjustRightInd w:val="0"/>
              <w:spacing w:line="276" w:lineRule="auto"/>
            </w:pPr>
            <w:r w:rsidRPr="001703FB">
              <w:t>Constant</w:t>
            </w:r>
          </w:p>
        </w:tc>
        <w:tc>
          <w:tcPr>
            <w:tcW w:w="1701" w:type="dxa"/>
            <w:tcBorders>
              <w:top w:val="nil"/>
              <w:bottom w:val="nil"/>
            </w:tcBorders>
            <w:tcMar>
              <w:top w:w="100" w:type="nil"/>
              <w:right w:w="100" w:type="nil"/>
            </w:tcMar>
            <w:vAlign w:val="center"/>
          </w:tcPr>
          <w:p w14:paraId="03EC7BCF" w14:textId="558C913C" w:rsidR="005E4EC9" w:rsidRPr="001703FB" w:rsidRDefault="005E4EC9" w:rsidP="00475E5D">
            <w:pPr>
              <w:widowControl w:val="0"/>
              <w:autoSpaceDE w:val="0"/>
              <w:autoSpaceDN w:val="0"/>
              <w:adjustRightInd w:val="0"/>
              <w:spacing w:line="276" w:lineRule="auto"/>
              <w:jc w:val="center"/>
            </w:pPr>
            <w:r>
              <w:t>45.274</w:t>
            </w:r>
            <w:r>
              <w:rPr>
                <w:vertAlign w:val="superscript"/>
              </w:rPr>
              <w:t>***</w:t>
            </w:r>
          </w:p>
        </w:tc>
        <w:tc>
          <w:tcPr>
            <w:tcW w:w="1701" w:type="dxa"/>
            <w:tcBorders>
              <w:top w:val="nil"/>
              <w:bottom w:val="nil"/>
            </w:tcBorders>
            <w:tcMar>
              <w:top w:w="100" w:type="nil"/>
              <w:right w:w="100" w:type="nil"/>
            </w:tcMar>
            <w:vAlign w:val="center"/>
          </w:tcPr>
          <w:p w14:paraId="22565D90" w14:textId="0CAC9D84" w:rsidR="005E4EC9" w:rsidRPr="001703FB" w:rsidRDefault="005E4EC9" w:rsidP="00475E5D">
            <w:pPr>
              <w:widowControl w:val="0"/>
              <w:autoSpaceDE w:val="0"/>
              <w:autoSpaceDN w:val="0"/>
              <w:adjustRightInd w:val="0"/>
              <w:spacing w:line="276" w:lineRule="auto"/>
              <w:jc w:val="center"/>
            </w:pPr>
            <w:r>
              <w:t>47.530</w:t>
            </w:r>
            <w:r>
              <w:rPr>
                <w:vertAlign w:val="superscript"/>
              </w:rPr>
              <w:t>***</w:t>
            </w:r>
          </w:p>
        </w:tc>
        <w:tc>
          <w:tcPr>
            <w:tcW w:w="1701" w:type="dxa"/>
            <w:tcBorders>
              <w:top w:val="nil"/>
              <w:bottom w:val="nil"/>
            </w:tcBorders>
            <w:tcMar>
              <w:top w:w="100" w:type="nil"/>
              <w:right w:w="100" w:type="nil"/>
            </w:tcMar>
            <w:vAlign w:val="center"/>
          </w:tcPr>
          <w:p w14:paraId="66501AFA" w14:textId="552387F3" w:rsidR="005E4EC9" w:rsidRPr="001703FB" w:rsidRDefault="005E4EC9" w:rsidP="00475E5D">
            <w:pPr>
              <w:widowControl w:val="0"/>
              <w:autoSpaceDE w:val="0"/>
              <w:autoSpaceDN w:val="0"/>
              <w:adjustRightInd w:val="0"/>
              <w:spacing w:line="276" w:lineRule="auto"/>
              <w:jc w:val="center"/>
            </w:pPr>
            <w:r>
              <w:t>10.299</w:t>
            </w:r>
            <w:r>
              <w:rPr>
                <w:vertAlign w:val="superscript"/>
              </w:rPr>
              <w:t>***</w:t>
            </w:r>
          </w:p>
        </w:tc>
        <w:tc>
          <w:tcPr>
            <w:tcW w:w="1701" w:type="dxa"/>
            <w:tcBorders>
              <w:top w:val="nil"/>
              <w:bottom w:val="nil"/>
            </w:tcBorders>
            <w:tcMar>
              <w:top w:w="100" w:type="nil"/>
              <w:right w:w="100" w:type="nil"/>
            </w:tcMar>
            <w:vAlign w:val="center"/>
          </w:tcPr>
          <w:p w14:paraId="2A27D578" w14:textId="4F235B8E" w:rsidR="005E4EC9" w:rsidRPr="001703FB" w:rsidRDefault="005E4EC9" w:rsidP="00475E5D">
            <w:pPr>
              <w:widowControl w:val="0"/>
              <w:autoSpaceDE w:val="0"/>
              <w:autoSpaceDN w:val="0"/>
              <w:adjustRightInd w:val="0"/>
              <w:spacing w:line="276" w:lineRule="auto"/>
              <w:jc w:val="center"/>
            </w:pPr>
            <w:r>
              <w:t>11.451</w:t>
            </w:r>
            <w:r>
              <w:rPr>
                <w:vertAlign w:val="superscript"/>
              </w:rPr>
              <w:t>***</w:t>
            </w:r>
          </w:p>
        </w:tc>
      </w:tr>
      <w:tr w:rsidR="005E4EC9" w:rsidRPr="001703FB" w14:paraId="1570282C" w14:textId="77777777" w:rsidTr="00D54A79">
        <w:tc>
          <w:tcPr>
            <w:tcW w:w="2518" w:type="dxa"/>
            <w:tcBorders>
              <w:top w:val="nil"/>
              <w:bottom w:val="nil"/>
            </w:tcBorders>
            <w:tcMar>
              <w:top w:w="100" w:type="nil"/>
              <w:right w:w="100" w:type="nil"/>
            </w:tcMar>
            <w:vAlign w:val="center"/>
          </w:tcPr>
          <w:p w14:paraId="71E3FB1E" w14:textId="77777777" w:rsidR="005E4EC9" w:rsidRPr="001703FB" w:rsidRDefault="005E4EC9" w:rsidP="00475E5D">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5225B3CB" w14:textId="1A7C2E1B" w:rsidR="005E4EC9" w:rsidRPr="001703FB" w:rsidRDefault="005E4EC9" w:rsidP="00475E5D">
            <w:pPr>
              <w:widowControl w:val="0"/>
              <w:autoSpaceDE w:val="0"/>
              <w:autoSpaceDN w:val="0"/>
              <w:adjustRightInd w:val="0"/>
              <w:spacing w:line="276" w:lineRule="auto"/>
              <w:jc w:val="center"/>
            </w:pPr>
            <w:r>
              <w:t>(1.900)</w:t>
            </w:r>
          </w:p>
        </w:tc>
        <w:tc>
          <w:tcPr>
            <w:tcW w:w="1701" w:type="dxa"/>
            <w:tcBorders>
              <w:top w:val="nil"/>
              <w:bottom w:val="nil"/>
            </w:tcBorders>
            <w:tcMar>
              <w:top w:w="100" w:type="nil"/>
              <w:right w:w="100" w:type="nil"/>
            </w:tcMar>
            <w:vAlign w:val="center"/>
          </w:tcPr>
          <w:p w14:paraId="0B6F635E" w14:textId="29017B48" w:rsidR="005E4EC9" w:rsidRPr="001703FB" w:rsidRDefault="005E4EC9" w:rsidP="00475E5D">
            <w:pPr>
              <w:widowControl w:val="0"/>
              <w:autoSpaceDE w:val="0"/>
              <w:autoSpaceDN w:val="0"/>
              <w:adjustRightInd w:val="0"/>
              <w:spacing w:line="276" w:lineRule="auto"/>
              <w:jc w:val="center"/>
            </w:pPr>
            <w:r>
              <w:t>(2.226)</w:t>
            </w:r>
          </w:p>
        </w:tc>
        <w:tc>
          <w:tcPr>
            <w:tcW w:w="1701" w:type="dxa"/>
            <w:tcBorders>
              <w:top w:val="nil"/>
              <w:bottom w:val="nil"/>
            </w:tcBorders>
            <w:tcMar>
              <w:top w:w="100" w:type="nil"/>
              <w:right w:w="100" w:type="nil"/>
            </w:tcMar>
            <w:vAlign w:val="center"/>
          </w:tcPr>
          <w:p w14:paraId="4B43C0D9" w14:textId="38E338D9" w:rsidR="005E4EC9" w:rsidRPr="001703FB" w:rsidRDefault="005E4EC9" w:rsidP="00475E5D">
            <w:pPr>
              <w:widowControl w:val="0"/>
              <w:autoSpaceDE w:val="0"/>
              <w:autoSpaceDN w:val="0"/>
              <w:adjustRightInd w:val="0"/>
              <w:spacing w:line="276" w:lineRule="auto"/>
              <w:jc w:val="center"/>
            </w:pPr>
            <w:r>
              <w:t>(2.476)</w:t>
            </w:r>
          </w:p>
        </w:tc>
        <w:tc>
          <w:tcPr>
            <w:tcW w:w="1701" w:type="dxa"/>
            <w:tcBorders>
              <w:top w:val="nil"/>
              <w:bottom w:val="nil"/>
            </w:tcBorders>
            <w:tcMar>
              <w:top w:w="100" w:type="nil"/>
              <w:right w:w="100" w:type="nil"/>
            </w:tcMar>
            <w:vAlign w:val="center"/>
          </w:tcPr>
          <w:p w14:paraId="014A2B6A" w14:textId="00089F73" w:rsidR="005E4EC9" w:rsidRPr="001703FB" w:rsidRDefault="005E4EC9" w:rsidP="00475E5D">
            <w:pPr>
              <w:widowControl w:val="0"/>
              <w:autoSpaceDE w:val="0"/>
              <w:autoSpaceDN w:val="0"/>
              <w:adjustRightInd w:val="0"/>
              <w:spacing w:line="276" w:lineRule="auto"/>
              <w:jc w:val="center"/>
            </w:pPr>
            <w:r>
              <w:t>(2.574)</w:t>
            </w:r>
          </w:p>
        </w:tc>
      </w:tr>
      <w:tr w:rsidR="005E4EC9" w:rsidRPr="001703FB" w14:paraId="3F78F288" w14:textId="77777777" w:rsidTr="00475E5D">
        <w:tc>
          <w:tcPr>
            <w:tcW w:w="2518" w:type="dxa"/>
            <w:tcBorders>
              <w:top w:val="nil"/>
              <w:bottom w:val="single" w:sz="8" w:space="0" w:color="auto"/>
            </w:tcBorders>
            <w:tcMar>
              <w:top w:w="100" w:type="nil"/>
              <w:right w:w="100" w:type="nil"/>
            </w:tcMar>
            <w:vAlign w:val="center"/>
          </w:tcPr>
          <w:p w14:paraId="0AC1EF57" w14:textId="77777777" w:rsidR="005E4EC9" w:rsidRPr="001703FB" w:rsidRDefault="005E4EC9" w:rsidP="00475E5D">
            <w:pPr>
              <w:widowControl w:val="0"/>
              <w:autoSpaceDE w:val="0"/>
              <w:autoSpaceDN w:val="0"/>
              <w:adjustRightInd w:val="0"/>
              <w:spacing w:line="276" w:lineRule="auto"/>
            </w:pPr>
            <w:r w:rsidRPr="001703FB">
              <w:t>Country dummies?</w:t>
            </w:r>
          </w:p>
        </w:tc>
        <w:tc>
          <w:tcPr>
            <w:tcW w:w="1701" w:type="dxa"/>
            <w:tcBorders>
              <w:top w:val="nil"/>
              <w:bottom w:val="single" w:sz="8" w:space="0" w:color="auto"/>
            </w:tcBorders>
            <w:tcMar>
              <w:top w:w="100" w:type="nil"/>
              <w:right w:w="100" w:type="nil"/>
            </w:tcMar>
          </w:tcPr>
          <w:p w14:paraId="4D0782EE" w14:textId="77777777" w:rsidR="005E4EC9" w:rsidRPr="001703FB" w:rsidRDefault="005E4EC9" w:rsidP="00475E5D">
            <w:pPr>
              <w:widowControl w:val="0"/>
              <w:autoSpaceDE w:val="0"/>
              <w:autoSpaceDN w:val="0"/>
              <w:adjustRightInd w:val="0"/>
              <w:spacing w:line="276" w:lineRule="auto"/>
              <w:jc w:val="center"/>
            </w:pPr>
            <w:r>
              <w:t>Yes</w:t>
            </w:r>
          </w:p>
        </w:tc>
        <w:tc>
          <w:tcPr>
            <w:tcW w:w="1701" w:type="dxa"/>
            <w:tcBorders>
              <w:top w:val="nil"/>
              <w:bottom w:val="single" w:sz="8" w:space="0" w:color="auto"/>
            </w:tcBorders>
            <w:tcMar>
              <w:top w:w="100" w:type="nil"/>
              <w:right w:w="100" w:type="nil"/>
            </w:tcMar>
          </w:tcPr>
          <w:p w14:paraId="3436CE00" w14:textId="77777777" w:rsidR="005E4EC9" w:rsidRPr="001703FB" w:rsidRDefault="005E4EC9" w:rsidP="00475E5D">
            <w:pPr>
              <w:widowControl w:val="0"/>
              <w:autoSpaceDE w:val="0"/>
              <w:autoSpaceDN w:val="0"/>
              <w:adjustRightInd w:val="0"/>
              <w:spacing w:line="276" w:lineRule="auto"/>
              <w:jc w:val="center"/>
            </w:pPr>
            <w:r>
              <w:t>Yes</w:t>
            </w:r>
          </w:p>
        </w:tc>
        <w:tc>
          <w:tcPr>
            <w:tcW w:w="1701" w:type="dxa"/>
            <w:tcBorders>
              <w:top w:val="nil"/>
              <w:bottom w:val="single" w:sz="8" w:space="0" w:color="auto"/>
            </w:tcBorders>
            <w:tcMar>
              <w:top w:w="100" w:type="nil"/>
              <w:right w:w="100" w:type="nil"/>
            </w:tcMar>
          </w:tcPr>
          <w:p w14:paraId="35899697" w14:textId="77777777" w:rsidR="005E4EC9" w:rsidRPr="001703FB" w:rsidRDefault="005E4EC9" w:rsidP="00475E5D">
            <w:pPr>
              <w:widowControl w:val="0"/>
              <w:autoSpaceDE w:val="0"/>
              <w:autoSpaceDN w:val="0"/>
              <w:adjustRightInd w:val="0"/>
              <w:spacing w:line="276" w:lineRule="auto"/>
              <w:jc w:val="center"/>
            </w:pPr>
            <w:r w:rsidRPr="001703FB">
              <w:t>Yes</w:t>
            </w:r>
          </w:p>
        </w:tc>
        <w:tc>
          <w:tcPr>
            <w:tcW w:w="1701" w:type="dxa"/>
            <w:tcBorders>
              <w:top w:val="nil"/>
              <w:bottom w:val="single" w:sz="8" w:space="0" w:color="auto"/>
            </w:tcBorders>
            <w:tcMar>
              <w:top w:w="100" w:type="nil"/>
              <w:right w:w="100" w:type="nil"/>
            </w:tcMar>
          </w:tcPr>
          <w:p w14:paraId="7A62E85B" w14:textId="77777777" w:rsidR="005E4EC9" w:rsidRPr="001703FB" w:rsidRDefault="005E4EC9" w:rsidP="00475E5D">
            <w:pPr>
              <w:widowControl w:val="0"/>
              <w:autoSpaceDE w:val="0"/>
              <w:autoSpaceDN w:val="0"/>
              <w:adjustRightInd w:val="0"/>
              <w:spacing w:line="276" w:lineRule="auto"/>
              <w:jc w:val="center"/>
            </w:pPr>
            <w:r w:rsidRPr="001703FB">
              <w:t>Yes</w:t>
            </w:r>
          </w:p>
        </w:tc>
      </w:tr>
      <w:tr w:rsidR="005E4EC9" w:rsidRPr="001703FB" w14:paraId="5E7440D8" w14:textId="77777777" w:rsidTr="00D54A79">
        <w:tc>
          <w:tcPr>
            <w:tcW w:w="2518" w:type="dxa"/>
            <w:tcBorders>
              <w:top w:val="single" w:sz="8" w:space="0" w:color="auto"/>
            </w:tcBorders>
            <w:tcMar>
              <w:top w:w="100" w:type="nil"/>
              <w:right w:w="100" w:type="nil"/>
            </w:tcMar>
            <w:vAlign w:val="center"/>
          </w:tcPr>
          <w:p w14:paraId="1DFD0E78" w14:textId="77777777" w:rsidR="005E4EC9" w:rsidRPr="001703FB" w:rsidRDefault="005E4EC9" w:rsidP="00475E5D">
            <w:pPr>
              <w:widowControl w:val="0"/>
              <w:autoSpaceDE w:val="0"/>
              <w:autoSpaceDN w:val="0"/>
              <w:adjustRightInd w:val="0"/>
              <w:spacing w:line="276" w:lineRule="auto"/>
            </w:pPr>
            <w:r w:rsidRPr="001703FB">
              <w:rPr>
                <w:i/>
                <w:iCs/>
              </w:rPr>
              <w:t xml:space="preserve">N </w:t>
            </w:r>
            <w:r w:rsidRPr="005E4EC9">
              <w:rPr>
                <w:iCs/>
              </w:rPr>
              <w:t>elections</w:t>
            </w:r>
          </w:p>
        </w:tc>
        <w:tc>
          <w:tcPr>
            <w:tcW w:w="1701" w:type="dxa"/>
            <w:tcBorders>
              <w:top w:val="single" w:sz="8" w:space="0" w:color="auto"/>
            </w:tcBorders>
            <w:tcMar>
              <w:top w:w="100" w:type="nil"/>
              <w:right w:w="100" w:type="nil"/>
            </w:tcMar>
            <w:vAlign w:val="center"/>
          </w:tcPr>
          <w:p w14:paraId="1020DAE0" w14:textId="15032AE1" w:rsidR="005E4EC9" w:rsidRPr="001703FB" w:rsidRDefault="005E4EC9" w:rsidP="00475E5D">
            <w:pPr>
              <w:widowControl w:val="0"/>
              <w:autoSpaceDE w:val="0"/>
              <w:autoSpaceDN w:val="0"/>
              <w:adjustRightInd w:val="0"/>
              <w:spacing w:line="276" w:lineRule="auto"/>
              <w:jc w:val="center"/>
            </w:pPr>
            <w:r>
              <w:t>253</w:t>
            </w:r>
          </w:p>
        </w:tc>
        <w:tc>
          <w:tcPr>
            <w:tcW w:w="1701" w:type="dxa"/>
            <w:tcBorders>
              <w:top w:val="single" w:sz="8" w:space="0" w:color="auto"/>
            </w:tcBorders>
            <w:tcMar>
              <w:top w:w="100" w:type="nil"/>
              <w:right w:w="100" w:type="nil"/>
            </w:tcMar>
            <w:vAlign w:val="center"/>
          </w:tcPr>
          <w:p w14:paraId="57798F93" w14:textId="3590A8DF" w:rsidR="005E4EC9" w:rsidRPr="001703FB" w:rsidRDefault="005E4EC9" w:rsidP="00475E5D">
            <w:pPr>
              <w:widowControl w:val="0"/>
              <w:autoSpaceDE w:val="0"/>
              <w:autoSpaceDN w:val="0"/>
              <w:adjustRightInd w:val="0"/>
              <w:spacing w:line="276" w:lineRule="auto"/>
              <w:jc w:val="center"/>
            </w:pPr>
            <w:r>
              <w:t>253</w:t>
            </w:r>
          </w:p>
        </w:tc>
        <w:tc>
          <w:tcPr>
            <w:tcW w:w="1701" w:type="dxa"/>
            <w:tcBorders>
              <w:top w:val="single" w:sz="8" w:space="0" w:color="auto"/>
            </w:tcBorders>
            <w:tcMar>
              <w:top w:w="100" w:type="nil"/>
              <w:right w:w="100" w:type="nil"/>
            </w:tcMar>
            <w:vAlign w:val="center"/>
          </w:tcPr>
          <w:p w14:paraId="6D85F030" w14:textId="09AB4729" w:rsidR="005E4EC9" w:rsidRPr="001703FB" w:rsidRDefault="005E4EC9" w:rsidP="00475E5D">
            <w:pPr>
              <w:widowControl w:val="0"/>
              <w:autoSpaceDE w:val="0"/>
              <w:autoSpaceDN w:val="0"/>
              <w:adjustRightInd w:val="0"/>
              <w:spacing w:line="276" w:lineRule="auto"/>
              <w:jc w:val="center"/>
            </w:pPr>
            <w:r>
              <w:t>253</w:t>
            </w:r>
          </w:p>
        </w:tc>
        <w:tc>
          <w:tcPr>
            <w:tcW w:w="1701" w:type="dxa"/>
            <w:tcBorders>
              <w:top w:val="single" w:sz="8" w:space="0" w:color="auto"/>
            </w:tcBorders>
            <w:tcMar>
              <w:top w:w="100" w:type="nil"/>
              <w:right w:w="100" w:type="nil"/>
            </w:tcMar>
            <w:vAlign w:val="center"/>
          </w:tcPr>
          <w:p w14:paraId="465C4FF5" w14:textId="0AD5A2B3" w:rsidR="005E4EC9" w:rsidRPr="001703FB" w:rsidRDefault="005E4EC9" w:rsidP="00475E5D">
            <w:pPr>
              <w:widowControl w:val="0"/>
              <w:autoSpaceDE w:val="0"/>
              <w:autoSpaceDN w:val="0"/>
              <w:adjustRightInd w:val="0"/>
              <w:spacing w:line="276" w:lineRule="auto"/>
              <w:jc w:val="center"/>
            </w:pPr>
            <w:r>
              <w:t>253</w:t>
            </w:r>
          </w:p>
        </w:tc>
      </w:tr>
      <w:tr w:rsidR="005E4EC9" w:rsidRPr="001703FB" w14:paraId="0047222A" w14:textId="77777777" w:rsidTr="00D54A79">
        <w:tc>
          <w:tcPr>
            <w:tcW w:w="2518" w:type="dxa"/>
            <w:tcMar>
              <w:top w:w="100" w:type="nil"/>
              <w:right w:w="100" w:type="nil"/>
            </w:tcMar>
            <w:vAlign w:val="center"/>
          </w:tcPr>
          <w:p w14:paraId="2CE88C51" w14:textId="77777777" w:rsidR="005E4EC9" w:rsidRPr="001703FB" w:rsidRDefault="005E4EC9" w:rsidP="00475E5D">
            <w:pPr>
              <w:widowControl w:val="0"/>
              <w:autoSpaceDE w:val="0"/>
              <w:autoSpaceDN w:val="0"/>
              <w:adjustRightInd w:val="0"/>
              <w:spacing w:line="276" w:lineRule="auto"/>
              <w:rPr>
                <w:i/>
                <w:iCs/>
              </w:rPr>
            </w:pPr>
            <w:r w:rsidRPr="001703FB">
              <w:rPr>
                <w:i/>
                <w:iCs/>
              </w:rPr>
              <w:t xml:space="preserve">N </w:t>
            </w:r>
            <w:r w:rsidRPr="005E4EC9">
              <w:rPr>
                <w:iCs/>
              </w:rPr>
              <w:t>countries</w:t>
            </w:r>
          </w:p>
        </w:tc>
        <w:tc>
          <w:tcPr>
            <w:tcW w:w="1701" w:type="dxa"/>
            <w:tcMar>
              <w:top w:w="100" w:type="nil"/>
              <w:right w:w="100" w:type="nil"/>
            </w:tcMar>
          </w:tcPr>
          <w:p w14:paraId="705BBDD7" w14:textId="46BD0CF1" w:rsidR="005E4EC9" w:rsidRPr="001703FB" w:rsidRDefault="00A760C9" w:rsidP="00475E5D">
            <w:pPr>
              <w:widowControl w:val="0"/>
              <w:autoSpaceDE w:val="0"/>
              <w:autoSpaceDN w:val="0"/>
              <w:adjustRightInd w:val="0"/>
              <w:spacing w:line="276" w:lineRule="auto"/>
              <w:jc w:val="center"/>
            </w:pPr>
            <w:r>
              <w:t>14</w:t>
            </w:r>
          </w:p>
        </w:tc>
        <w:tc>
          <w:tcPr>
            <w:tcW w:w="1701" w:type="dxa"/>
            <w:tcMar>
              <w:top w:w="100" w:type="nil"/>
              <w:right w:w="100" w:type="nil"/>
            </w:tcMar>
          </w:tcPr>
          <w:p w14:paraId="0A8EC6B6" w14:textId="5DA664EC" w:rsidR="005E4EC9" w:rsidRPr="001703FB" w:rsidRDefault="00A760C9" w:rsidP="00475E5D">
            <w:pPr>
              <w:widowControl w:val="0"/>
              <w:autoSpaceDE w:val="0"/>
              <w:autoSpaceDN w:val="0"/>
              <w:adjustRightInd w:val="0"/>
              <w:spacing w:line="276" w:lineRule="auto"/>
              <w:jc w:val="center"/>
            </w:pPr>
            <w:r>
              <w:t>14</w:t>
            </w:r>
          </w:p>
        </w:tc>
        <w:tc>
          <w:tcPr>
            <w:tcW w:w="1701" w:type="dxa"/>
            <w:tcMar>
              <w:top w:w="100" w:type="nil"/>
              <w:right w:w="100" w:type="nil"/>
            </w:tcMar>
          </w:tcPr>
          <w:p w14:paraId="2269F349" w14:textId="537A96BD" w:rsidR="005E4EC9" w:rsidRPr="001703FB" w:rsidRDefault="00A760C9" w:rsidP="00475E5D">
            <w:pPr>
              <w:widowControl w:val="0"/>
              <w:autoSpaceDE w:val="0"/>
              <w:autoSpaceDN w:val="0"/>
              <w:adjustRightInd w:val="0"/>
              <w:spacing w:line="276" w:lineRule="auto"/>
              <w:jc w:val="center"/>
            </w:pPr>
            <w:r>
              <w:t>14</w:t>
            </w:r>
          </w:p>
        </w:tc>
        <w:tc>
          <w:tcPr>
            <w:tcW w:w="1701" w:type="dxa"/>
            <w:tcMar>
              <w:top w:w="100" w:type="nil"/>
              <w:right w:w="100" w:type="nil"/>
            </w:tcMar>
          </w:tcPr>
          <w:p w14:paraId="55A6EFB7" w14:textId="20F5A4CF" w:rsidR="005E4EC9" w:rsidRPr="001703FB" w:rsidRDefault="00A760C9" w:rsidP="00475E5D">
            <w:pPr>
              <w:widowControl w:val="0"/>
              <w:autoSpaceDE w:val="0"/>
              <w:autoSpaceDN w:val="0"/>
              <w:adjustRightInd w:val="0"/>
              <w:spacing w:line="276" w:lineRule="auto"/>
              <w:jc w:val="center"/>
            </w:pPr>
            <w:r>
              <w:t>14</w:t>
            </w:r>
          </w:p>
        </w:tc>
      </w:tr>
      <w:tr w:rsidR="005E4EC9" w:rsidRPr="001703FB" w14:paraId="2BBDDA69" w14:textId="77777777" w:rsidTr="00D54A79">
        <w:tc>
          <w:tcPr>
            <w:tcW w:w="2518" w:type="dxa"/>
            <w:tcMar>
              <w:top w:w="100" w:type="nil"/>
              <w:right w:w="100" w:type="nil"/>
            </w:tcMar>
            <w:vAlign w:val="center"/>
          </w:tcPr>
          <w:p w14:paraId="43F66133" w14:textId="77777777" w:rsidR="005E4EC9" w:rsidRPr="001703FB" w:rsidRDefault="005E4EC9" w:rsidP="00475E5D">
            <w:pPr>
              <w:widowControl w:val="0"/>
              <w:autoSpaceDE w:val="0"/>
              <w:autoSpaceDN w:val="0"/>
              <w:adjustRightInd w:val="0"/>
              <w:spacing w:line="276" w:lineRule="auto"/>
            </w:pPr>
            <w:r w:rsidRPr="001703FB">
              <w:rPr>
                <w:i/>
                <w:iCs/>
              </w:rPr>
              <w:t>R</w:t>
            </w:r>
            <w:r w:rsidRPr="001703FB">
              <w:rPr>
                <w:vertAlign w:val="superscript"/>
              </w:rPr>
              <w:t>2</w:t>
            </w:r>
          </w:p>
        </w:tc>
        <w:tc>
          <w:tcPr>
            <w:tcW w:w="1701" w:type="dxa"/>
            <w:tcMar>
              <w:top w:w="100" w:type="nil"/>
              <w:right w:w="100" w:type="nil"/>
            </w:tcMar>
            <w:vAlign w:val="center"/>
          </w:tcPr>
          <w:p w14:paraId="5DFBC75B" w14:textId="08FA2E82" w:rsidR="005E4EC9" w:rsidRPr="001703FB" w:rsidRDefault="005E4EC9" w:rsidP="00475E5D">
            <w:pPr>
              <w:widowControl w:val="0"/>
              <w:autoSpaceDE w:val="0"/>
              <w:autoSpaceDN w:val="0"/>
              <w:adjustRightInd w:val="0"/>
              <w:spacing w:line="276" w:lineRule="auto"/>
              <w:jc w:val="center"/>
            </w:pPr>
            <w:r>
              <w:t>0.492</w:t>
            </w:r>
          </w:p>
        </w:tc>
        <w:tc>
          <w:tcPr>
            <w:tcW w:w="1701" w:type="dxa"/>
            <w:tcMar>
              <w:top w:w="100" w:type="nil"/>
              <w:right w:w="100" w:type="nil"/>
            </w:tcMar>
            <w:vAlign w:val="center"/>
          </w:tcPr>
          <w:p w14:paraId="1F1BD084" w14:textId="00D6F9D6" w:rsidR="005E4EC9" w:rsidRPr="001703FB" w:rsidRDefault="005E4EC9" w:rsidP="00475E5D">
            <w:pPr>
              <w:widowControl w:val="0"/>
              <w:autoSpaceDE w:val="0"/>
              <w:autoSpaceDN w:val="0"/>
              <w:adjustRightInd w:val="0"/>
              <w:spacing w:line="276" w:lineRule="auto"/>
              <w:jc w:val="center"/>
            </w:pPr>
            <w:r>
              <w:t>0.497</w:t>
            </w:r>
          </w:p>
        </w:tc>
        <w:tc>
          <w:tcPr>
            <w:tcW w:w="1701" w:type="dxa"/>
            <w:tcMar>
              <w:top w:w="100" w:type="nil"/>
              <w:right w:w="100" w:type="nil"/>
            </w:tcMar>
            <w:vAlign w:val="center"/>
          </w:tcPr>
          <w:p w14:paraId="091B255C" w14:textId="523B3A97" w:rsidR="005E4EC9" w:rsidRPr="001703FB" w:rsidRDefault="005E4EC9" w:rsidP="00475E5D">
            <w:pPr>
              <w:widowControl w:val="0"/>
              <w:autoSpaceDE w:val="0"/>
              <w:autoSpaceDN w:val="0"/>
              <w:adjustRightInd w:val="0"/>
              <w:spacing w:line="276" w:lineRule="auto"/>
              <w:jc w:val="center"/>
            </w:pPr>
            <w:r>
              <w:t>0.797</w:t>
            </w:r>
          </w:p>
        </w:tc>
        <w:tc>
          <w:tcPr>
            <w:tcW w:w="1701" w:type="dxa"/>
            <w:tcMar>
              <w:top w:w="100" w:type="nil"/>
              <w:right w:w="100" w:type="nil"/>
            </w:tcMar>
            <w:vAlign w:val="center"/>
          </w:tcPr>
          <w:p w14:paraId="7174DFE2" w14:textId="4543A75F" w:rsidR="005E4EC9" w:rsidRPr="001703FB" w:rsidRDefault="005E4EC9" w:rsidP="00475E5D">
            <w:pPr>
              <w:widowControl w:val="0"/>
              <w:autoSpaceDE w:val="0"/>
              <w:autoSpaceDN w:val="0"/>
              <w:adjustRightInd w:val="0"/>
              <w:spacing w:line="276" w:lineRule="auto"/>
              <w:jc w:val="center"/>
            </w:pPr>
            <w:r>
              <w:t>0.798</w:t>
            </w:r>
          </w:p>
        </w:tc>
      </w:tr>
    </w:tbl>
    <w:p w14:paraId="2D70CAFB" w14:textId="0AC04C01" w:rsidR="00836A25" w:rsidRDefault="00836A25" w:rsidP="00836A25">
      <w:pPr>
        <w:keepNext/>
        <w:keepLines/>
        <w:spacing w:line="276" w:lineRule="auto"/>
        <w:rPr>
          <w:sz w:val="20"/>
          <w:szCs w:val="20"/>
        </w:rPr>
      </w:pPr>
      <w:r w:rsidRPr="001703FB">
        <w:rPr>
          <w:i/>
          <w:sz w:val="20"/>
          <w:szCs w:val="20"/>
        </w:rPr>
        <w:t xml:space="preserve">Note: </w:t>
      </w:r>
      <w:r w:rsidRPr="001703FB">
        <w:rPr>
          <w:sz w:val="20"/>
          <w:szCs w:val="20"/>
        </w:rPr>
        <w:t xml:space="preserve">OLS regression with panel corrected standard errors (PCSE), estimated through </w:t>
      </w:r>
      <w:proofErr w:type="spellStart"/>
      <w:r w:rsidRPr="001703FB">
        <w:rPr>
          <w:sz w:val="20"/>
          <w:szCs w:val="20"/>
        </w:rPr>
        <w:t>xtpcse</w:t>
      </w:r>
      <w:proofErr w:type="spellEnd"/>
      <w:r w:rsidRPr="001703FB">
        <w:rPr>
          <w:sz w:val="20"/>
          <w:szCs w:val="20"/>
        </w:rPr>
        <w:t xml:space="preserve"> in Stata. Significance levels: </w:t>
      </w:r>
      <w:r w:rsidRPr="001703FB">
        <w:rPr>
          <w:sz w:val="20"/>
          <w:szCs w:val="20"/>
          <w:vertAlign w:val="superscript"/>
        </w:rPr>
        <w:t>*</w:t>
      </w:r>
      <w:r w:rsidRPr="001703FB">
        <w:rPr>
          <w:sz w:val="20"/>
          <w:szCs w:val="20"/>
        </w:rPr>
        <w:t xml:space="preserve"> p&lt;0.05; </w:t>
      </w:r>
      <w:r w:rsidRPr="001703FB">
        <w:rPr>
          <w:sz w:val="20"/>
          <w:szCs w:val="20"/>
          <w:vertAlign w:val="superscript"/>
        </w:rPr>
        <w:t>**</w:t>
      </w:r>
      <w:r w:rsidRPr="001703FB">
        <w:rPr>
          <w:sz w:val="20"/>
          <w:szCs w:val="20"/>
        </w:rPr>
        <w:t xml:space="preserve"> p&lt;0.01; </w:t>
      </w:r>
      <w:r w:rsidRPr="001703FB">
        <w:rPr>
          <w:sz w:val="20"/>
          <w:szCs w:val="20"/>
          <w:vertAlign w:val="superscript"/>
        </w:rPr>
        <w:t>***</w:t>
      </w:r>
      <w:r w:rsidRPr="001703FB">
        <w:rPr>
          <w:sz w:val="20"/>
          <w:szCs w:val="20"/>
        </w:rPr>
        <w:t xml:space="preserve"> p&lt;0.001. e-1 refers to the previous election.</w:t>
      </w:r>
      <w:r w:rsidR="00A760C9">
        <w:rPr>
          <w:sz w:val="20"/>
          <w:szCs w:val="20"/>
        </w:rPr>
        <w:t xml:space="preserve"> Switzerland is excluded from the lead party vote share analyses.</w:t>
      </w:r>
    </w:p>
    <w:p w14:paraId="26C71CFE" w14:textId="77777777" w:rsidR="00D1317E" w:rsidRDefault="00D1317E" w:rsidP="00836A25">
      <w:pPr>
        <w:keepNext/>
        <w:keepLines/>
        <w:spacing w:line="276" w:lineRule="auto"/>
        <w:rPr>
          <w:sz w:val="20"/>
          <w:szCs w:val="20"/>
        </w:rPr>
      </w:pPr>
    </w:p>
    <w:p w14:paraId="27D38F41" w14:textId="77777777" w:rsidR="00D1317E" w:rsidRDefault="00D1317E" w:rsidP="00836A25">
      <w:pPr>
        <w:keepNext/>
        <w:keepLines/>
        <w:spacing w:line="276" w:lineRule="auto"/>
        <w:rPr>
          <w:sz w:val="20"/>
          <w:szCs w:val="20"/>
        </w:rPr>
        <w:sectPr w:rsidR="00D1317E" w:rsidSect="00475E5D">
          <w:pgSz w:w="12240" w:h="15840"/>
          <w:pgMar w:top="1417" w:right="1417" w:bottom="1417" w:left="1417" w:header="708" w:footer="708" w:gutter="0"/>
          <w:cols w:space="708"/>
          <w:docGrid w:linePitch="360"/>
        </w:sectPr>
      </w:pPr>
    </w:p>
    <w:p w14:paraId="3FAFF78B" w14:textId="5FFB7C65" w:rsidR="00D1317E" w:rsidRDefault="001D640D" w:rsidP="009E5866">
      <w:pPr>
        <w:keepNext/>
        <w:keepLines/>
        <w:spacing w:line="360" w:lineRule="auto"/>
        <w:rPr>
          <w:b/>
        </w:rPr>
      </w:pPr>
      <w:r>
        <w:rPr>
          <w:b/>
        </w:rPr>
        <w:lastRenderedPageBreak/>
        <w:t>Appendix 8</w:t>
      </w:r>
      <w:r w:rsidR="00D1317E">
        <w:rPr>
          <w:b/>
        </w:rPr>
        <w:t xml:space="preserve">. Multinomial </w:t>
      </w:r>
      <w:proofErr w:type="spellStart"/>
      <w:r w:rsidR="00D1317E">
        <w:rPr>
          <w:b/>
        </w:rPr>
        <w:t>logit</w:t>
      </w:r>
      <w:proofErr w:type="spellEnd"/>
      <w:r w:rsidR="00D1317E">
        <w:rPr>
          <w:b/>
        </w:rPr>
        <w:t xml:space="preserve"> estimates – voting for the lead party</w:t>
      </w:r>
    </w:p>
    <w:p w14:paraId="7FCC22B5" w14:textId="77777777" w:rsidR="00D1317E" w:rsidRDefault="00D1317E" w:rsidP="009E5866">
      <w:pPr>
        <w:keepNext/>
        <w:keepLines/>
        <w:spacing w:line="360" w:lineRule="auto"/>
        <w:rPr>
          <w:b/>
        </w:rPr>
      </w:pPr>
    </w:p>
    <w:p w14:paraId="0ED3E43B" w14:textId="4AF72EBB" w:rsidR="00156D74" w:rsidRDefault="00D1317E" w:rsidP="009E5866">
      <w:pPr>
        <w:keepNext/>
        <w:keepLines/>
        <w:spacing w:line="360" w:lineRule="auto"/>
        <w:jc w:val="both"/>
      </w:pPr>
      <w:r>
        <w:t>The results presented in Figure 1 are average marginal effects of economic evaluations (</w:t>
      </w:r>
      <w:r w:rsidR="00156D74">
        <w:t xml:space="preserve">the effect of moving from the most negative to the most positive evaluation of the state of the economy) on voting for the party of the prime minister. Estimates were obtained after estimating a series of multinomial </w:t>
      </w:r>
      <w:proofErr w:type="spellStart"/>
      <w:r w:rsidR="00156D74">
        <w:t>logit</w:t>
      </w:r>
      <w:proofErr w:type="spellEnd"/>
      <w:r w:rsidR="00156D74">
        <w:t xml:space="preserve"> models, with the exact same independent variables as the variables reported in the binary </w:t>
      </w:r>
      <w:proofErr w:type="spellStart"/>
      <w:r w:rsidR="00156D74">
        <w:t>logit</w:t>
      </w:r>
      <w:proofErr w:type="spellEnd"/>
      <w:r w:rsidR="00156D74">
        <w:t xml:space="preserve"> analyses in Appendix 3. However, we analyzed all (major) parties as vote choice options, in a multinomial </w:t>
      </w:r>
      <w:proofErr w:type="spellStart"/>
      <w:r w:rsidR="00156D74">
        <w:t>logit</w:t>
      </w:r>
      <w:proofErr w:type="spellEnd"/>
      <w:r w:rsidR="00156D74">
        <w:t xml:space="preserve"> specification. The coefficients reported here are those for the party of the prime minister only. Visually, the trends are largely the same as those obtained from the </w:t>
      </w:r>
      <w:proofErr w:type="spellStart"/>
      <w:r w:rsidR="00156D74">
        <w:t>logit</w:t>
      </w:r>
      <w:proofErr w:type="spellEnd"/>
      <w:r w:rsidR="00156D74">
        <w:t xml:space="preserve"> analyses and there are no indications of a clear time trend.</w:t>
      </w:r>
    </w:p>
    <w:p w14:paraId="0DF824EB" w14:textId="77777777" w:rsidR="00156D74" w:rsidRDefault="00156D74" w:rsidP="00156D74">
      <w:pPr>
        <w:keepNext/>
        <w:keepLines/>
        <w:spacing w:line="276" w:lineRule="auto"/>
        <w:jc w:val="both"/>
      </w:pPr>
    </w:p>
    <w:p w14:paraId="1E43C1CF" w14:textId="57DDEDB4" w:rsidR="00156D74" w:rsidRDefault="00156D74" w:rsidP="00156D74">
      <w:pPr>
        <w:keepNext/>
        <w:keepLines/>
        <w:spacing w:line="276" w:lineRule="auto"/>
        <w:jc w:val="both"/>
      </w:pPr>
      <w:r>
        <w:t>FIGURE 1. Effect of the economy on a</w:t>
      </w:r>
      <w:r w:rsidRPr="001703FB">
        <w:t xml:space="preserve"> vote</w:t>
      </w:r>
      <w:r>
        <w:t xml:space="preserve"> for the lead party</w:t>
      </w:r>
    </w:p>
    <w:p w14:paraId="0E9A0BB6" w14:textId="0ED040BB" w:rsidR="00156D74" w:rsidRDefault="00A760C9" w:rsidP="00156D74">
      <w:pPr>
        <w:keepNext/>
        <w:keepLines/>
        <w:spacing w:line="276" w:lineRule="auto"/>
        <w:jc w:val="both"/>
      </w:pPr>
      <w:r>
        <w:rPr>
          <w:noProof/>
        </w:rPr>
        <w:drawing>
          <wp:inline distT="0" distB="0" distL="0" distR="0" wp14:anchorId="664FF9A2" wp14:editId="22EC22FD">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8_fig1.pdf"/>
                    <pic:cNvPicPr/>
                  </pic:nvPicPr>
                  <pic:blipFill>
                    <a:blip r:embed="rId30">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50936FA7" w14:textId="3B7B089E" w:rsidR="00156D74" w:rsidRPr="00661A34" w:rsidRDefault="00156D74" w:rsidP="00156D74">
      <w:pPr>
        <w:keepNext/>
        <w:keepLines/>
        <w:spacing w:line="276" w:lineRule="auto"/>
        <w:jc w:val="both"/>
        <w:rPr>
          <w:sz w:val="20"/>
          <w:szCs w:val="20"/>
        </w:rPr>
      </w:pPr>
      <w:r w:rsidRPr="001703FB">
        <w:rPr>
          <w:i/>
          <w:sz w:val="20"/>
          <w:szCs w:val="20"/>
        </w:rPr>
        <w:t>Note:</w:t>
      </w:r>
      <w:r w:rsidRPr="001703FB">
        <w:rPr>
          <w:sz w:val="20"/>
          <w:szCs w:val="20"/>
        </w:rPr>
        <w:t xml:space="preserve"> </w:t>
      </w:r>
      <w:r>
        <w:rPr>
          <w:sz w:val="20"/>
          <w:szCs w:val="20"/>
        </w:rPr>
        <w:t xml:space="preserve">Average effect (and 95% confidence intervals) on probability </w:t>
      </w:r>
      <w:r w:rsidRPr="00661A34">
        <w:rPr>
          <w:sz w:val="20"/>
          <w:szCs w:val="20"/>
        </w:rPr>
        <w:t xml:space="preserve">of voting for the </w:t>
      </w:r>
      <w:r>
        <w:rPr>
          <w:sz w:val="20"/>
          <w:szCs w:val="20"/>
        </w:rPr>
        <w:t>lead party</w:t>
      </w:r>
      <w:r w:rsidRPr="00661A34">
        <w:rPr>
          <w:sz w:val="20"/>
          <w:szCs w:val="20"/>
        </w:rPr>
        <w:t xml:space="preserve"> as economic evaluation moves from least to most positive</w:t>
      </w:r>
      <w:r w:rsidR="00A760C9">
        <w:rPr>
          <w:sz w:val="20"/>
          <w:szCs w:val="20"/>
        </w:rPr>
        <w:t>. Based on estimates of 55</w:t>
      </w:r>
      <w:r>
        <w:rPr>
          <w:sz w:val="20"/>
          <w:szCs w:val="20"/>
        </w:rPr>
        <w:t xml:space="preserve"> election-specific multinomial </w:t>
      </w:r>
      <w:proofErr w:type="spellStart"/>
      <w:r>
        <w:rPr>
          <w:sz w:val="20"/>
          <w:szCs w:val="20"/>
        </w:rPr>
        <w:t>logit</w:t>
      </w:r>
      <w:proofErr w:type="spellEnd"/>
      <w:r>
        <w:rPr>
          <w:sz w:val="20"/>
          <w:szCs w:val="20"/>
        </w:rPr>
        <w:t xml:space="preserve"> models (full results available from the authors).</w:t>
      </w:r>
      <w:r w:rsidR="00A760C9">
        <w:rPr>
          <w:sz w:val="20"/>
          <w:szCs w:val="20"/>
        </w:rPr>
        <w:t xml:space="preserve"> The Italian 2013 election is included, as the Prime Minister (Monti) was considered non-partisan.</w:t>
      </w:r>
    </w:p>
    <w:p w14:paraId="46C00BD9" w14:textId="77777777" w:rsidR="00156D74" w:rsidRDefault="00156D74" w:rsidP="00156D74">
      <w:pPr>
        <w:keepNext/>
        <w:keepLines/>
        <w:spacing w:line="276" w:lineRule="auto"/>
        <w:jc w:val="both"/>
      </w:pPr>
    </w:p>
    <w:p w14:paraId="555C7E9A" w14:textId="71E7656D" w:rsidR="00D1317E" w:rsidRPr="00D1317E" w:rsidRDefault="00156D74" w:rsidP="00156D74">
      <w:pPr>
        <w:keepNext/>
        <w:keepLines/>
        <w:spacing w:line="276" w:lineRule="auto"/>
        <w:jc w:val="both"/>
        <w:sectPr w:rsidR="00D1317E" w:rsidRPr="00D1317E" w:rsidSect="00475E5D">
          <w:pgSz w:w="12240" w:h="15840"/>
          <w:pgMar w:top="1417" w:right="1417" w:bottom="1417" w:left="1417" w:header="708" w:footer="708" w:gutter="0"/>
          <w:cols w:space="708"/>
          <w:docGrid w:linePitch="360"/>
        </w:sectPr>
      </w:pPr>
      <w:r>
        <w:t xml:space="preserve"> </w:t>
      </w:r>
    </w:p>
    <w:p w14:paraId="4AD0D29F" w14:textId="2A5D30EB" w:rsidR="00156D74" w:rsidRDefault="001D640D" w:rsidP="009E5866">
      <w:pPr>
        <w:spacing w:line="360" w:lineRule="auto"/>
        <w:rPr>
          <w:rFonts w:ascii="Times" w:hAnsi="Times"/>
          <w:b/>
        </w:rPr>
      </w:pPr>
      <w:r>
        <w:rPr>
          <w:rFonts w:ascii="Times" w:hAnsi="Times"/>
          <w:b/>
        </w:rPr>
        <w:lastRenderedPageBreak/>
        <w:t>Appendix 9</w:t>
      </w:r>
      <w:r w:rsidR="00156D74" w:rsidRPr="00156D74">
        <w:rPr>
          <w:rFonts w:ascii="Times" w:hAnsi="Times"/>
          <w:b/>
        </w:rPr>
        <w:t>. Non-linear time effects</w:t>
      </w:r>
    </w:p>
    <w:p w14:paraId="78ADBB74" w14:textId="77777777" w:rsidR="009E5866" w:rsidRDefault="009E5866" w:rsidP="009E5866">
      <w:pPr>
        <w:spacing w:line="360" w:lineRule="auto"/>
        <w:rPr>
          <w:rFonts w:ascii="Times" w:hAnsi="Times"/>
          <w:b/>
        </w:rPr>
      </w:pPr>
    </w:p>
    <w:p w14:paraId="3BFD3685" w14:textId="66C2D39E" w:rsidR="009E5866" w:rsidRPr="009E5866" w:rsidRDefault="009E5866" w:rsidP="009E5866">
      <w:pPr>
        <w:spacing w:line="360" w:lineRule="auto"/>
        <w:rPr>
          <w:rFonts w:ascii="Times" w:hAnsi="Times"/>
        </w:rPr>
      </w:pPr>
      <w:r>
        <w:rPr>
          <w:rFonts w:ascii="Times" w:hAnsi="Times"/>
        </w:rPr>
        <w:t>This appendix lists the results of individual (Table 1) and aggregate-level (Table 2) models explaining respectively voting for the incumbent and the incumbent vote share. The models reported in this appendix include dummies to distinguish between decades and interactions between the economic variables and the decade-dummies.</w:t>
      </w:r>
    </w:p>
    <w:p w14:paraId="2B00B922" w14:textId="77777777" w:rsidR="00156D74" w:rsidRDefault="00156D74">
      <w:pPr>
        <w:rPr>
          <w:rFonts w:ascii="Times" w:hAnsi="Times"/>
          <w:b/>
        </w:rPr>
      </w:pPr>
    </w:p>
    <w:p w14:paraId="382D9CFB" w14:textId="77777777" w:rsidR="00BF7DFE" w:rsidRDefault="00BF7DFE" w:rsidP="00BF7DFE">
      <w:pPr>
        <w:keepNext/>
        <w:keepLines/>
        <w:spacing w:line="276" w:lineRule="auto"/>
      </w:pPr>
      <w:r>
        <w:lastRenderedPageBreak/>
        <w:t xml:space="preserve">TABLE 1. Explaining the incumbent vote – individual-level binomial </w:t>
      </w:r>
      <w:proofErr w:type="spellStart"/>
      <w:r>
        <w:t>logit</w:t>
      </w:r>
      <w:proofErr w:type="spellEnd"/>
      <w:r>
        <w:t xml:space="preserve"> estimations (since 1974)</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977"/>
        <w:gridCol w:w="2977"/>
      </w:tblGrid>
      <w:tr w:rsidR="00BF7DFE" w14:paraId="764DAD93" w14:textId="77777777" w:rsidTr="00BF7DFE">
        <w:tc>
          <w:tcPr>
            <w:tcW w:w="3085" w:type="dxa"/>
            <w:tcBorders>
              <w:top w:val="single" w:sz="4" w:space="0" w:color="auto"/>
              <w:bottom w:val="nil"/>
            </w:tcBorders>
          </w:tcPr>
          <w:p w14:paraId="48EC19E2" w14:textId="77777777" w:rsidR="00BF7DFE" w:rsidRDefault="00BF7DFE" w:rsidP="004F5DE0">
            <w:pPr>
              <w:keepNext/>
              <w:keepLines/>
              <w:spacing w:line="276" w:lineRule="auto"/>
            </w:pPr>
          </w:p>
        </w:tc>
        <w:tc>
          <w:tcPr>
            <w:tcW w:w="2977" w:type="dxa"/>
            <w:tcBorders>
              <w:top w:val="single" w:sz="4" w:space="0" w:color="auto"/>
              <w:bottom w:val="nil"/>
            </w:tcBorders>
          </w:tcPr>
          <w:p w14:paraId="24A9BEA2" w14:textId="77777777" w:rsidR="00BF7DFE" w:rsidRDefault="00BF7DFE" w:rsidP="004F5DE0">
            <w:pPr>
              <w:keepNext/>
              <w:keepLines/>
              <w:spacing w:line="276" w:lineRule="auto"/>
              <w:jc w:val="center"/>
            </w:pPr>
            <w:r>
              <w:t>Model 1</w:t>
            </w:r>
          </w:p>
        </w:tc>
        <w:tc>
          <w:tcPr>
            <w:tcW w:w="2977" w:type="dxa"/>
            <w:tcBorders>
              <w:top w:val="single" w:sz="4" w:space="0" w:color="auto"/>
              <w:bottom w:val="nil"/>
            </w:tcBorders>
          </w:tcPr>
          <w:p w14:paraId="1F0303ED" w14:textId="77777777" w:rsidR="00BF7DFE" w:rsidRDefault="00BF7DFE" w:rsidP="004F5DE0">
            <w:pPr>
              <w:keepNext/>
              <w:keepLines/>
              <w:spacing w:line="276" w:lineRule="auto"/>
              <w:jc w:val="center"/>
            </w:pPr>
            <w:r>
              <w:t>Model 2</w:t>
            </w:r>
          </w:p>
        </w:tc>
      </w:tr>
      <w:tr w:rsidR="00BF7DFE" w14:paraId="12F09F54" w14:textId="77777777" w:rsidTr="00BF7DFE">
        <w:tc>
          <w:tcPr>
            <w:tcW w:w="3085" w:type="dxa"/>
            <w:tcBorders>
              <w:top w:val="nil"/>
              <w:bottom w:val="single" w:sz="4" w:space="0" w:color="auto"/>
            </w:tcBorders>
          </w:tcPr>
          <w:p w14:paraId="1D08E6FA" w14:textId="77777777" w:rsidR="00BF7DFE" w:rsidRDefault="00BF7DFE" w:rsidP="004F5DE0">
            <w:pPr>
              <w:keepNext/>
              <w:keepLines/>
              <w:spacing w:line="276" w:lineRule="auto"/>
            </w:pPr>
          </w:p>
        </w:tc>
        <w:tc>
          <w:tcPr>
            <w:tcW w:w="2977" w:type="dxa"/>
            <w:tcBorders>
              <w:top w:val="nil"/>
              <w:bottom w:val="single" w:sz="4" w:space="0" w:color="auto"/>
            </w:tcBorders>
          </w:tcPr>
          <w:p w14:paraId="7991C0FC" w14:textId="77777777" w:rsidR="00BF7DFE" w:rsidRDefault="00BF7DFE" w:rsidP="004F5DE0">
            <w:pPr>
              <w:keepNext/>
              <w:keepLines/>
              <w:spacing w:line="276" w:lineRule="auto"/>
              <w:jc w:val="center"/>
            </w:pPr>
            <w:r>
              <w:t>b</w:t>
            </w:r>
          </w:p>
          <w:p w14:paraId="67A57E47" w14:textId="77777777" w:rsidR="00BF7DFE" w:rsidRDefault="00BF7DFE" w:rsidP="004F5DE0">
            <w:pPr>
              <w:keepNext/>
              <w:keepLines/>
              <w:spacing w:line="276" w:lineRule="auto"/>
              <w:jc w:val="center"/>
            </w:pPr>
            <w:r>
              <w:t>(</w:t>
            </w:r>
            <w:proofErr w:type="spellStart"/>
            <w:r>
              <w:t>s.e.</w:t>
            </w:r>
            <w:proofErr w:type="spellEnd"/>
            <w:r>
              <w:t>)</w:t>
            </w:r>
          </w:p>
        </w:tc>
        <w:tc>
          <w:tcPr>
            <w:tcW w:w="2977" w:type="dxa"/>
            <w:tcBorders>
              <w:top w:val="nil"/>
              <w:bottom w:val="single" w:sz="4" w:space="0" w:color="auto"/>
            </w:tcBorders>
          </w:tcPr>
          <w:p w14:paraId="52EA5803" w14:textId="77777777" w:rsidR="00BF7DFE" w:rsidRDefault="00BF7DFE" w:rsidP="004F5DE0">
            <w:pPr>
              <w:keepNext/>
              <w:keepLines/>
              <w:spacing w:line="276" w:lineRule="auto"/>
              <w:jc w:val="center"/>
            </w:pPr>
            <w:r>
              <w:t>b</w:t>
            </w:r>
          </w:p>
          <w:p w14:paraId="033F4C5A" w14:textId="77777777" w:rsidR="00BF7DFE" w:rsidRDefault="00BF7DFE" w:rsidP="004F5DE0">
            <w:pPr>
              <w:keepNext/>
              <w:keepLines/>
              <w:spacing w:line="276" w:lineRule="auto"/>
              <w:jc w:val="center"/>
            </w:pPr>
            <w:r>
              <w:t>(</w:t>
            </w:r>
            <w:proofErr w:type="spellStart"/>
            <w:r>
              <w:t>s.e.</w:t>
            </w:r>
            <w:proofErr w:type="spellEnd"/>
            <w:r>
              <w:t>)</w:t>
            </w:r>
          </w:p>
        </w:tc>
      </w:tr>
      <w:tr w:rsidR="00365569" w14:paraId="624B085D" w14:textId="77777777" w:rsidTr="00BF7DFE">
        <w:tc>
          <w:tcPr>
            <w:tcW w:w="3085" w:type="dxa"/>
            <w:tcBorders>
              <w:top w:val="single" w:sz="4" w:space="0" w:color="auto"/>
              <w:bottom w:val="nil"/>
            </w:tcBorders>
          </w:tcPr>
          <w:p w14:paraId="341D18D5" w14:textId="77777777" w:rsidR="00365569" w:rsidRDefault="00365569" w:rsidP="004F5DE0">
            <w:pPr>
              <w:keepNext/>
              <w:keepLines/>
              <w:spacing w:line="276" w:lineRule="auto"/>
            </w:pPr>
            <w:r>
              <w:t>Economic evaluation (0-1)</w:t>
            </w:r>
          </w:p>
        </w:tc>
        <w:tc>
          <w:tcPr>
            <w:tcW w:w="2977" w:type="dxa"/>
            <w:tcBorders>
              <w:top w:val="single" w:sz="4" w:space="0" w:color="auto"/>
              <w:bottom w:val="nil"/>
            </w:tcBorders>
            <w:vAlign w:val="center"/>
          </w:tcPr>
          <w:p w14:paraId="5B4E6983" w14:textId="1B64448C" w:rsidR="00365569" w:rsidRDefault="00365569" w:rsidP="004F5DE0">
            <w:pPr>
              <w:keepNext/>
              <w:keepLines/>
              <w:spacing w:line="276" w:lineRule="auto"/>
              <w:jc w:val="center"/>
            </w:pPr>
            <w:r>
              <w:t>1.046</w:t>
            </w:r>
            <w:r>
              <w:rPr>
                <w:vertAlign w:val="superscript"/>
              </w:rPr>
              <w:t>***</w:t>
            </w:r>
          </w:p>
        </w:tc>
        <w:tc>
          <w:tcPr>
            <w:tcW w:w="2977" w:type="dxa"/>
            <w:tcBorders>
              <w:top w:val="single" w:sz="4" w:space="0" w:color="auto"/>
              <w:bottom w:val="nil"/>
            </w:tcBorders>
            <w:vAlign w:val="center"/>
          </w:tcPr>
          <w:p w14:paraId="6A32A107" w14:textId="6C3A974D" w:rsidR="00365569" w:rsidRDefault="00365569" w:rsidP="004F5DE0">
            <w:pPr>
              <w:keepNext/>
              <w:keepLines/>
              <w:spacing w:line="276" w:lineRule="auto"/>
              <w:jc w:val="center"/>
            </w:pPr>
            <w:r>
              <w:t>1.924</w:t>
            </w:r>
            <w:r>
              <w:rPr>
                <w:vertAlign w:val="superscript"/>
              </w:rPr>
              <w:t>**</w:t>
            </w:r>
          </w:p>
        </w:tc>
      </w:tr>
      <w:tr w:rsidR="00365569" w14:paraId="4B5FF993" w14:textId="77777777" w:rsidTr="00BF7DFE">
        <w:tc>
          <w:tcPr>
            <w:tcW w:w="3085" w:type="dxa"/>
            <w:tcBorders>
              <w:top w:val="nil"/>
              <w:bottom w:val="nil"/>
            </w:tcBorders>
          </w:tcPr>
          <w:p w14:paraId="738CCF5E" w14:textId="77777777" w:rsidR="00365569" w:rsidRDefault="00365569" w:rsidP="004F5DE0">
            <w:pPr>
              <w:keepNext/>
              <w:keepLines/>
              <w:spacing w:line="276" w:lineRule="auto"/>
            </w:pPr>
          </w:p>
        </w:tc>
        <w:tc>
          <w:tcPr>
            <w:tcW w:w="2977" w:type="dxa"/>
            <w:tcBorders>
              <w:top w:val="nil"/>
              <w:bottom w:val="nil"/>
            </w:tcBorders>
            <w:vAlign w:val="center"/>
          </w:tcPr>
          <w:p w14:paraId="7BFC4573" w14:textId="70A66D1F" w:rsidR="00365569" w:rsidRDefault="00365569" w:rsidP="004F5DE0">
            <w:pPr>
              <w:keepNext/>
              <w:keepLines/>
              <w:spacing w:line="276" w:lineRule="auto"/>
              <w:jc w:val="center"/>
            </w:pPr>
            <w:r>
              <w:t>(0.132)</w:t>
            </w:r>
          </w:p>
        </w:tc>
        <w:tc>
          <w:tcPr>
            <w:tcW w:w="2977" w:type="dxa"/>
            <w:tcBorders>
              <w:top w:val="nil"/>
              <w:bottom w:val="nil"/>
            </w:tcBorders>
            <w:vAlign w:val="center"/>
          </w:tcPr>
          <w:p w14:paraId="18015A2B" w14:textId="1ECB52F8" w:rsidR="00365569" w:rsidRDefault="00365569" w:rsidP="004F5DE0">
            <w:pPr>
              <w:keepNext/>
              <w:keepLines/>
              <w:spacing w:line="276" w:lineRule="auto"/>
              <w:jc w:val="center"/>
            </w:pPr>
            <w:r>
              <w:t>(0.421)</w:t>
            </w:r>
          </w:p>
        </w:tc>
      </w:tr>
      <w:tr w:rsidR="00365569" w14:paraId="7F2B757C" w14:textId="77777777" w:rsidTr="00BF7DFE">
        <w:tc>
          <w:tcPr>
            <w:tcW w:w="3085" w:type="dxa"/>
            <w:tcBorders>
              <w:top w:val="nil"/>
            </w:tcBorders>
          </w:tcPr>
          <w:p w14:paraId="3BF66215" w14:textId="0DFC4CF5" w:rsidR="00365569" w:rsidRDefault="00365569" w:rsidP="004F5DE0">
            <w:pPr>
              <w:keepNext/>
              <w:keepLines/>
              <w:spacing w:line="276" w:lineRule="auto"/>
            </w:pPr>
            <w:r>
              <w:t>1980s (ref: 1970s)</w:t>
            </w:r>
          </w:p>
        </w:tc>
        <w:tc>
          <w:tcPr>
            <w:tcW w:w="2977" w:type="dxa"/>
            <w:tcBorders>
              <w:top w:val="nil"/>
            </w:tcBorders>
            <w:vAlign w:val="center"/>
          </w:tcPr>
          <w:p w14:paraId="761D85C2" w14:textId="3BB53C4B" w:rsidR="00365569" w:rsidRDefault="00365569" w:rsidP="004F5DE0">
            <w:pPr>
              <w:keepNext/>
              <w:keepLines/>
              <w:spacing w:line="276" w:lineRule="auto"/>
              <w:jc w:val="center"/>
            </w:pPr>
            <w:r>
              <w:t>-0.195</w:t>
            </w:r>
            <w:r>
              <w:rPr>
                <w:vertAlign w:val="superscript"/>
              </w:rPr>
              <w:t>*</w:t>
            </w:r>
          </w:p>
        </w:tc>
        <w:tc>
          <w:tcPr>
            <w:tcW w:w="2977" w:type="dxa"/>
            <w:tcBorders>
              <w:top w:val="nil"/>
            </w:tcBorders>
            <w:vAlign w:val="center"/>
          </w:tcPr>
          <w:p w14:paraId="65A16447" w14:textId="5CBD63A9" w:rsidR="00365569" w:rsidRDefault="00365569" w:rsidP="004F5DE0">
            <w:pPr>
              <w:keepNext/>
              <w:keepLines/>
              <w:spacing w:line="276" w:lineRule="auto"/>
              <w:jc w:val="center"/>
            </w:pPr>
            <w:r>
              <w:t>0.141</w:t>
            </w:r>
          </w:p>
        </w:tc>
      </w:tr>
      <w:tr w:rsidR="00365569" w14:paraId="1710332A" w14:textId="77777777" w:rsidTr="00BF7DFE">
        <w:tc>
          <w:tcPr>
            <w:tcW w:w="3085" w:type="dxa"/>
          </w:tcPr>
          <w:p w14:paraId="414709A9" w14:textId="77777777" w:rsidR="00365569" w:rsidRDefault="00365569" w:rsidP="004F5DE0">
            <w:pPr>
              <w:keepNext/>
              <w:keepLines/>
              <w:spacing w:line="276" w:lineRule="auto"/>
            </w:pPr>
          </w:p>
        </w:tc>
        <w:tc>
          <w:tcPr>
            <w:tcW w:w="2977" w:type="dxa"/>
            <w:vAlign w:val="center"/>
          </w:tcPr>
          <w:p w14:paraId="5D4A7CB9" w14:textId="32D6D0CE" w:rsidR="00365569" w:rsidRDefault="00365569" w:rsidP="004F5DE0">
            <w:pPr>
              <w:keepNext/>
              <w:keepLines/>
              <w:spacing w:line="276" w:lineRule="auto"/>
              <w:jc w:val="center"/>
            </w:pPr>
            <w:r>
              <w:t>(0.077)</w:t>
            </w:r>
          </w:p>
        </w:tc>
        <w:tc>
          <w:tcPr>
            <w:tcW w:w="2977" w:type="dxa"/>
            <w:vAlign w:val="center"/>
          </w:tcPr>
          <w:p w14:paraId="0D9FA75E" w14:textId="68A53BE9" w:rsidR="00365569" w:rsidRDefault="00365569" w:rsidP="004F5DE0">
            <w:pPr>
              <w:keepNext/>
              <w:keepLines/>
              <w:spacing w:line="276" w:lineRule="auto"/>
              <w:jc w:val="center"/>
            </w:pPr>
            <w:r>
              <w:t>(0.421)</w:t>
            </w:r>
          </w:p>
        </w:tc>
      </w:tr>
      <w:tr w:rsidR="00365569" w14:paraId="64F40FDB" w14:textId="77777777" w:rsidTr="00BF7DFE">
        <w:tc>
          <w:tcPr>
            <w:tcW w:w="3085" w:type="dxa"/>
          </w:tcPr>
          <w:p w14:paraId="73B839D4" w14:textId="0211394D" w:rsidR="00365569" w:rsidRDefault="00365569" w:rsidP="004F5DE0">
            <w:pPr>
              <w:keepNext/>
              <w:keepLines/>
              <w:spacing w:line="276" w:lineRule="auto"/>
            </w:pPr>
            <w:r>
              <w:t>1990s</w:t>
            </w:r>
          </w:p>
        </w:tc>
        <w:tc>
          <w:tcPr>
            <w:tcW w:w="2977" w:type="dxa"/>
            <w:vAlign w:val="center"/>
          </w:tcPr>
          <w:p w14:paraId="7D8F678F" w14:textId="76153437" w:rsidR="00365569" w:rsidRDefault="00365569" w:rsidP="004F5DE0">
            <w:pPr>
              <w:keepNext/>
              <w:keepLines/>
              <w:spacing w:line="276" w:lineRule="auto"/>
              <w:jc w:val="center"/>
            </w:pPr>
            <w:r>
              <w:t>-0.078</w:t>
            </w:r>
          </w:p>
        </w:tc>
        <w:tc>
          <w:tcPr>
            <w:tcW w:w="2977" w:type="dxa"/>
            <w:vAlign w:val="center"/>
          </w:tcPr>
          <w:p w14:paraId="0184C85F" w14:textId="2CDAC296" w:rsidR="00365569" w:rsidRDefault="00365569" w:rsidP="004F5DE0">
            <w:pPr>
              <w:keepNext/>
              <w:keepLines/>
              <w:spacing w:line="276" w:lineRule="auto"/>
              <w:jc w:val="center"/>
            </w:pPr>
            <w:r>
              <w:t>0.401</w:t>
            </w:r>
          </w:p>
        </w:tc>
      </w:tr>
      <w:tr w:rsidR="00365569" w14:paraId="0E86EA93" w14:textId="77777777" w:rsidTr="00BF7DFE">
        <w:tc>
          <w:tcPr>
            <w:tcW w:w="3085" w:type="dxa"/>
          </w:tcPr>
          <w:p w14:paraId="2EB4D148" w14:textId="77777777" w:rsidR="00365569" w:rsidRDefault="00365569" w:rsidP="004F5DE0">
            <w:pPr>
              <w:keepNext/>
              <w:keepLines/>
              <w:spacing w:line="276" w:lineRule="auto"/>
            </w:pPr>
          </w:p>
        </w:tc>
        <w:tc>
          <w:tcPr>
            <w:tcW w:w="2977" w:type="dxa"/>
            <w:vAlign w:val="center"/>
          </w:tcPr>
          <w:p w14:paraId="69CD85E7" w14:textId="268129D4" w:rsidR="00365569" w:rsidRDefault="00365569" w:rsidP="004F5DE0">
            <w:pPr>
              <w:keepNext/>
              <w:keepLines/>
              <w:spacing w:line="276" w:lineRule="auto"/>
              <w:jc w:val="center"/>
            </w:pPr>
            <w:r>
              <w:t>(0.109)</w:t>
            </w:r>
          </w:p>
        </w:tc>
        <w:tc>
          <w:tcPr>
            <w:tcW w:w="2977" w:type="dxa"/>
            <w:vAlign w:val="center"/>
          </w:tcPr>
          <w:p w14:paraId="0C96EB74" w14:textId="5F67CC62" w:rsidR="00365569" w:rsidRDefault="00365569" w:rsidP="004F5DE0">
            <w:pPr>
              <w:keepNext/>
              <w:keepLines/>
              <w:spacing w:line="276" w:lineRule="auto"/>
              <w:jc w:val="center"/>
            </w:pPr>
            <w:r>
              <w:t>(0.389)</w:t>
            </w:r>
          </w:p>
        </w:tc>
      </w:tr>
      <w:tr w:rsidR="00365569" w14:paraId="6D40CF27" w14:textId="77777777" w:rsidTr="00BF7DFE">
        <w:tc>
          <w:tcPr>
            <w:tcW w:w="3085" w:type="dxa"/>
          </w:tcPr>
          <w:p w14:paraId="1E9C42B8" w14:textId="6A5805AC" w:rsidR="00365569" w:rsidRDefault="00365569" w:rsidP="004F5DE0">
            <w:pPr>
              <w:keepNext/>
              <w:keepLines/>
              <w:spacing w:line="276" w:lineRule="auto"/>
            </w:pPr>
            <w:r>
              <w:t>2000s</w:t>
            </w:r>
          </w:p>
        </w:tc>
        <w:tc>
          <w:tcPr>
            <w:tcW w:w="2977" w:type="dxa"/>
            <w:vAlign w:val="center"/>
          </w:tcPr>
          <w:p w14:paraId="6BB852D3" w14:textId="442E69A1" w:rsidR="00365569" w:rsidRDefault="00365569" w:rsidP="004F5DE0">
            <w:pPr>
              <w:keepNext/>
              <w:keepLines/>
              <w:spacing w:line="276" w:lineRule="auto"/>
              <w:jc w:val="center"/>
            </w:pPr>
            <w:r>
              <w:t>-0.154</w:t>
            </w:r>
          </w:p>
        </w:tc>
        <w:tc>
          <w:tcPr>
            <w:tcW w:w="2977" w:type="dxa"/>
            <w:vAlign w:val="center"/>
          </w:tcPr>
          <w:p w14:paraId="194E5B85" w14:textId="0AE69623" w:rsidR="00365569" w:rsidRDefault="00365569" w:rsidP="004F5DE0">
            <w:pPr>
              <w:keepNext/>
              <w:keepLines/>
              <w:spacing w:line="276" w:lineRule="auto"/>
              <w:jc w:val="center"/>
            </w:pPr>
            <w:r>
              <w:t>0.007</w:t>
            </w:r>
          </w:p>
        </w:tc>
      </w:tr>
      <w:tr w:rsidR="00365569" w14:paraId="52A0E635" w14:textId="77777777" w:rsidTr="00BF7DFE">
        <w:tc>
          <w:tcPr>
            <w:tcW w:w="3085" w:type="dxa"/>
          </w:tcPr>
          <w:p w14:paraId="5B121A61" w14:textId="77777777" w:rsidR="00365569" w:rsidRDefault="00365569" w:rsidP="004F5DE0">
            <w:pPr>
              <w:keepNext/>
              <w:keepLines/>
              <w:spacing w:line="276" w:lineRule="auto"/>
            </w:pPr>
          </w:p>
        </w:tc>
        <w:tc>
          <w:tcPr>
            <w:tcW w:w="2977" w:type="dxa"/>
            <w:vAlign w:val="center"/>
          </w:tcPr>
          <w:p w14:paraId="608AD586" w14:textId="4397277F" w:rsidR="00365569" w:rsidRDefault="00365569" w:rsidP="004F5DE0">
            <w:pPr>
              <w:keepNext/>
              <w:keepLines/>
              <w:spacing w:line="276" w:lineRule="auto"/>
              <w:jc w:val="center"/>
            </w:pPr>
            <w:r>
              <w:t>(0.164)</w:t>
            </w:r>
          </w:p>
        </w:tc>
        <w:tc>
          <w:tcPr>
            <w:tcW w:w="2977" w:type="dxa"/>
            <w:vAlign w:val="center"/>
          </w:tcPr>
          <w:p w14:paraId="492E7129" w14:textId="4B1A658D" w:rsidR="00365569" w:rsidRDefault="00365569" w:rsidP="004F5DE0">
            <w:pPr>
              <w:keepNext/>
              <w:keepLines/>
              <w:spacing w:line="276" w:lineRule="auto"/>
              <w:jc w:val="center"/>
            </w:pPr>
            <w:r>
              <w:t>(0.228)</w:t>
            </w:r>
          </w:p>
        </w:tc>
      </w:tr>
      <w:tr w:rsidR="00365569" w14:paraId="2073D3AD" w14:textId="77777777" w:rsidTr="00BF7DFE">
        <w:tc>
          <w:tcPr>
            <w:tcW w:w="3085" w:type="dxa"/>
          </w:tcPr>
          <w:p w14:paraId="5EB78129" w14:textId="168C53B0" w:rsidR="00365569" w:rsidRDefault="00365569" w:rsidP="004F5DE0">
            <w:pPr>
              <w:keepNext/>
              <w:keepLines/>
              <w:spacing w:line="276" w:lineRule="auto"/>
            </w:pPr>
            <w:r>
              <w:t>2010s</w:t>
            </w:r>
          </w:p>
        </w:tc>
        <w:tc>
          <w:tcPr>
            <w:tcW w:w="2977" w:type="dxa"/>
            <w:vAlign w:val="center"/>
          </w:tcPr>
          <w:p w14:paraId="40E2E699" w14:textId="18D2FD18" w:rsidR="00365569" w:rsidRDefault="00365569" w:rsidP="004F5DE0">
            <w:pPr>
              <w:keepNext/>
              <w:keepLines/>
              <w:spacing w:line="276" w:lineRule="auto"/>
              <w:jc w:val="center"/>
            </w:pPr>
            <w:r>
              <w:t>-0.008</w:t>
            </w:r>
          </w:p>
        </w:tc>
        <w:tc>
          <w:tcPr>
            <w:tcW w:w="2977" w:type="dxa"/>
            <w:vAlign w:val="center"/>
          </w:tcPr>
          <w:p w14:paraId="5BB55A37" w14:textId="0B31F061" w:rsidR="00365569" w:rsidRDefault="00365569" w:rsidP="004F5DE0">
            <w:pPr>
              <w:keepNext/>
              <w:keepLines/>
              <w:spacing w:line="276" w:lineRule="auto"/>
              <w:jc w:val="center"/>
            </w:pPr>
            <w:r>
              <w:t>0.564</w:t>
            </w:r>
          </w:p>
        </w:tc>
      </w:tr>
      <w:tr w:rsidR="00365569" w14:paraId="7DFF0E6C" w14:textId="77777777" w:rsidTr="00BF7DFE">
        <w:tc>
          <w:tcPr>
            <w:tcW w:w="3085" w:type="dxa"/>
          </w:tcPr>
          <w:p w14:paraId="78EE1067" w14:textId="77777777" w:rsidR="00365569" w:rsidRDefault="00365569" w:rsidP="004F5DE0">
            <w:pPr>
              <w:keepNext/>
              <w:keepLines/>
              <w:spacing w:line="276" w:lineRule="auto"/>
            </w:pPr>
          </w:p>
        </w:tc>
        <w:tc>
          <w:tcPr>
            <w:tcW w:w="2977" w:type="dxa"/>
            <w:vAlign w:val="center"/>
          </w:tcPr>
          <w:p w14:paraId="5FF848D6" w14:textId="71443FE8" w:rsidR="00365569" w:rsidRDefault="00365569" w:rsidP="004F5DE0">
            <w:pPr>
              <w:keepNext/>
              <w:keepLines/>
              <w:spacing w:line="276" w:lineRule="auto"/>
              <w:jc w:val="center"/>
            </w:pPr>
            <w:r>
              <w:t>(0.167)</w:t>
            </w:r>
          </w:p>
        </w:tc>
        <w:tc>
          <w:tcPr>
            <w:tcW w:w="2977" w:type="dxa"/>
            <w:vAlign w:val="center"/>
          </w:tcPr>
          <w:p w14:paraId="530F18AD" w14:textId="15DF82E5" w:rsidR="00365569" w:rsidRDefault="00365569" w:rsidP="004F5DE0">
            <w:pPr>
              <w:keepNext/>
              <w:keepLines/>
              <w:spacing w:line="276" w:lineRule="auto"/>
              <w:jc w:val="center"/>
            </w:pPr>
            <w:r>
              <w:t>(0.336)</w:t>
            </w:r>
          </w:p>
        </w:tc>
      </w:tr>
      <w:tr w:rsidR="00365569" w14:paraId="37E8E7DB" w14:textId="77777777" w:rsidTr="00BF7DFE">
        <w:tc>
          <w:tcPr>
            <w:tcW w:w="3085" w:type="dxa"/>
          </w:tcPr>
          <w:p w14:paraId="63877D57" w14:textId="1BC9922D" w:rsidR="00365569" w:rsidRDefault="00365569" w:rsidP="00BF7DFE">
            <w:pPr>
              <w:keepNext/>
              <w:keepLines/>
              <w:spacing w:line="276" w:lineRule="auto"/>
            </w:pPr>
            <w:r>
              <w:t xml:space="preserve">Economic evaluation </w:t>
            </w:r>
            <w:r w:rsidRPr="001A1EF1">
              <w:rPr>
                <w:rFonts w:eastAsia="Times New Roman"/>
              </w:rPr>
              <w:t>×</w:t>
            </w:r>
            <w:r>
              <w:t xml:space="preserve"> 1980s</w:t>
            </w:r>
          </w:p>
        </w:tc>
        <w:tc>
          <w:tcPr>
            <w:tcW w:w="2977" w:type="dxa"/>
            <w:vAlign w:val="center"/>
          </w:tcPr>
          <w:p w14:paraId="5FE05D74" w14:textId="77777777" w:rsidR="00365569" w:rsidRDefault="00365569" w:rsidP="004F5DE0">
            <w:pPr>
              <w:keepNext/>
              <w:keepLines/>
              <w:spacing w:line="276" w:lineRule="auto"/>
              <w:jc w:val="center"/>
            </w:pPr>
          </w:p>
        </w:tc>
        <w:tc>
          <w:tcPr>
            <w:tcW w:w="2977" w:type="dxa"/>
            <w:vAlign w:val="center"/>
          </w:tcPr>
          <w:p w14:paraId="3D6E05BB" w14:textId="5AC9AA17" w:rsidR="00365569" w:rsidRDefault="00365569" w:rsidP="004F5DE0">
            <w:pPr>
              <w:keepNext/>
              <w:keepLines/>
              <w:spacing w:line="276" w:lineRule="auto"/>
              <w:jc w:val="center"/>
            </w:pPr>
            <w:r>
              <w:t>-0.818</w:t>
            </w:r>
          </w:p>
        </w:tc>
      </w:tr>
      <w:tr w:rsidR="00365569" w14:paraId="64E61610" w14:textId="77777777" w:rsidTr="00BF7DFE">
        <w:tc>
          <w:tcPr>
            <w:tcW w:w="3085" w:type="dxa"/>
          </w:tcPr>
          <w:p w14:paraId="7D138E87" w14:textId="77777777" w:rsidR="00365569" w:rsidRDefault="00365569" w:rsidP="004F5DE0">
            <w:pPr>
              <w:keepNext/>
              <w:keepLines/>
              <w:spacing w:line="276" w:lineRule="auto"/>
            </w:pPr>
          </w:p>
        </w:tc>
        <w:tc>
          <w:tcPr>
            <w:tcW w:w="2977" w:type="dxa"/>
            <w:vAlign w:val="center"/>
          </w:tcPr>
          <w:p w14:paraId="724FC64E" w14:textId="77777777" w:rsidR="00365569" w:rsidRDefault="00365569" w:rsidP="004F5DE0">
            <w:pPr>
              <w:keepNext/>
              <w:keepLines/>
              <w:spacing w:line="276" w:lineRule="auto"/>
              <w:jc w:val="center"/>
            </w:pPr>
          </w:p>
        </w:tc>
        <w:tc>
          <w:tcPr>
            <w:tcW w:w="2977" w:type="dxa"/>
            <w:vAlign w:val="center"/>
          </w:tcPr>
          <w:p w14:paraId="79778283" w14:textId="058F25BA" w:rsidR="00365569" w:rsidRDefault="00365569" w:rsidP="004F5DE0">
            <w:pPr>
              <w:keepNext/>
              <w:keepLines/>
              <w:spacing w:line="276" w:lineRule="auto"/>
              <w:jc w:val="center"/>
            </w:pPr>
            <w:r>
              <w:t>(0.806)</w:t>
            </w:r>
          </w:p>
        </w:tc>
      </w:tr>
      <w:tr w:rsidR="00365569" w14:paraId="31AB2BA6" w14:textId="77777777" w:rsidTr="00BF7DFE">
        <w:tc>
          <w:tcPr>
            <w:tcW w:w="3085" w:type="dxa"/>
          </w:tcPr>
          <w:p w14:paraId="713D4D29" w14:textId="021AD36C" w:rsidR="00365569" w:rsidRDefault="00365569" w:rsidP="004F5DE0">
            <w:pPr>
              <w:keepNext/>
              <w:keepLines/>
              <w:spacing w:line="276" w:lineRule="auto"/>
            </w:pPr>
            <w:r>
              <w:t xml:space="preserve">Economic evaluation </w:t>
            </w:r>
            <w:r w:rsidRPr="001A1EF1">
              <w:rPr>
                <w:rFonts w:eastAsia="Times New Roman"/>
              </w:rPr>
              <w:t>×</w:t>
            </w:r>
            <w:r>
              <w:t xml:space="preserve"> 1990s</w:t>
            </w:r>
          </w:p>
        </w:tc>
        <w:tc>
          <w:tcPr>
            <w:tcW w:w="2977" w:type="dxa"/>
            <w:vAlign w:val="center"/>
          </w:tcPr>
          <w:p w14:paraId="57C6151B" w14:textId="77777777" w:rsidR="00365569" w:rsidRDefault="00365569" w:rsidP="004F5DE0">
            <w:pPr>
              <w:keepNext/>
              <w:keepLines/>
              <w:spacing w:line="276" w:lineRule="auto"/>
              <w:jc w:val="center"/>
            </w:pPr>
          </w:p>
        </w:tc>
        <w:tc>
          <w:tcPr>
            <w:tcW w:w="2977" w:type="dxa"/>
            <w:vAlign w:val="center"/>
          </w:tcPr>
          <w:p w14:paraId="65248659" w14:textId="6E990589" w:rsidR="00365569" w:rsidRDefault="00365569" w:rsidP="004F5DE0">
            <w:pPr>
              <w:keepNext/>
              <w:keepLines/>
              <w:spacing w:line="276" w:lineRule="auto"/>
              <w:jc w:val="center"/>
            </w:pPr>
            <w:r>
              <w:t>-1.078</w:t>
            </w:r>
          </w:p>
        </w:tc>
      </w:tr>
      <w:tr w:rsidR="00365569" w14:paraId="123259F0" w14:textId="77777777" w:rsidTr="00BF7DFE">
        <w:tc>
          <w:tcPr>
            <w:tcW w:w="3085" w:type="dxa"/>
          </w:tcPr>
          <w:p w14:paraId="2ACF713A" w14:textId="77777777" w:rsidR="00365569" w:rsidRDefault="00365569" w:rsidP="004F5DE0">
            <w:pPr>
              <w:keepNext/>
              <w:keepLines/>
              <w:spacing w:line="276" w:lineRule="auto"/>
            </w:pPr>
          </w:p>
        </w:tc>
        <w:tc>
          <w:tcPr>
            <w:tcW w:w="2977" w:type="dxa"/>
            <w:vAlign w:val="center"/>
          </w:tcPr>
          <w:p w14:paraId="73379775" w14:textId="77777777" w:rsidR="00365569" w:rsidRDefault="00365569" w:rsidP="004F5DE0">
            <w:pPr>
              <w:keepNext/>
              <w:keepLines/>
              <w:spacing w:line="276" w:lineRule="auto"/>
              <w:jc w:val="center"/>
            </w:pPr>
          </w:p>
        </w:tc>
        <w:tc>
          <w:tcPr>
            <w:tcW w:w="2977" w:type="dxa"/>
            <w:vAlign w:val="center"/>
          </w:tcPr>
          <w:p w14:paraId="36BA5818" w14:textId="7F764988" w:rsidR="00365569" w:rsidRDefault="00365569" w:rsidP="004F5DE0">
            <w:pPr>
              <w:keepNext/>
              <w:keepLines/>
              <w:spacing w:line="276" w:lineRule="auto"/>
              <w:jc w:val="center"/>
            </w:pPr>
            <w:r>
              <w:t>(0.758)</w:t>
            </w:r>
          </w:p>
        </w:tc>
      </w:tr>
      <w:tr w:rsidR="00365569" w14:paraId="5295AF89" w14:textId="77777777" w:rsidTr="00BF7DFE">
        <w:tc>
          <w:tcPr>
            <w:tcW w:w="3085" w:type="dxa"/>
          </w:tcPr>
          <w:p w14:paraId="4101832C" w14:textId="61D74706" w:rsidR="00365569" w:rsidRDefault="00365569" w:rsidP="00BF7DFE">
            <w:pPr>
              <w:keepNext/>
              <w:keepLines/>
              <w:spacing w:line="276" w:lineRule="auto"/>
            </w:pPr>
            <w:r>
              <w:t xml:space="preserve">Economic evaluation </w:t>
            </w:r>
            <w:r w:rsidRPr="001A1EF1">
              <w:rPr>
                <w:rFonts w:eastAsia="Times New Roman"/>
              </w:rPr>
              <w:t>×</w:t>
            </w:r>
            <w:r>
              <w:t xml:space="preserve"> 2000s</w:t>
            </w:r>
          </w:p>
        </w:tc>
        <w:tc>
          <w:tcPr>
            <w:tcW w:w="2977" w:type="dxa"/>
            <w:vAlign w:val="center"/>
          </w:tcPr>
          <w:p w14:paraId="72120EAA" w14:textId="77777777" w:rsidR="00365569" w:rsidRDefault="00365569" w:rsidP="004F5DE0">
            <w:pPr>
              <w:keepNext/>
              <w:keepLines/>
              <w:spacing w:line="276" w:lineRule="auto"/>
              <w:jc w:val="center"/>
            </w:pPr>
          </w:p>
        </w:tc>
        <w:tc>
          <w:tcPr>
            <w:tcW w:w="2977" w:type="dxa"/>
            <w:vAlign w:val="center"/>
          </w:tcPr>
          <w:p w14:paraId="39C98E3D" w14:textId="1D0F6C46" w:rsidR="00365569" w:rsidRDefault="00365569" w:rsidP="004F5DE0">
            <w:pPr>
              <w:keepNext/>
              <w:keepLines/>
              <w:spacing w:line="276" w:lineRule="auto"/>
              <w:jc w:val="center"/>
            </w:pPr>
            <w:r>
              <w:t>-0.499</w:t>
            </w:r>
          </w:p>
        </w:tc>
      </w:tr>
      <w:tr w:rsidR="00365569" w14:paraId="10D217EB" w14:textId="77777777" w:rsidTr="00BF7DFE">
        <w:tc>
          <w:tcPr>
            <w:tcW w:w="3085" w:type="dxa"/>
          </w:tcPr>
          <w:p w14:paraId="3268D9AB" w14:textId="77777777" w:rsidR="00365569" w:rsidRDefault="00365569" w:rsidP="00BF7DFE">
            <w:pPr>
              <w:keepNext/>
              <w:keepLines/>
              <w:spacing w:line="276" w:lineRule="auto"/>
            </w:pPr>
          </w:p>
        </w:tc>
        <w:tc>
          <w:tcPr>
            <w:tcW w:w="2977" w:type="dxa"/>
            <w:vAlign w:val="center"/>
          </w:tcPr>
          <w:p w14:paraId="7B73557A" w14:textId="77777777" w:rsidR="00365569" w:rsidRDefault="00365569" w:rsidP="004F5DE0">
            <w:pPr>
              <w:keepNext/>
              <w:keepLines/>
              <w:spacing w:line="276" w:lineRule="auto"/>
              <w:jc w:val="center"/>
            </w:pPr>
          </w:p>
        </w:tc>
        <w:tc>
          <w:tcPr>
            <w:tcW w:w="2977" w:type="dxa"/>
            <w:vAlign w:val="center"/>
          </w:tcPr>
          <w:p w14:paraId="12A319CA" w14:textId="73B97DE9" w:rsidR="00365569" w:rsidRDefault="00365569" w:rsidP="004F5DE0">
            <w:pPr>
              <w:keepNext/>
              <w:keepLines/>
              <w:spacing w:line="276" w:lineRule="auto"/>
              <w:jc w:val="center"/>
            </w:pPr>
            <w:r>
              <w:t>(0.643)</w:t>
            </w:r>
          </w:p>
        </w:tc>
      </w:tr>
      <w:tr w:rsidR="00365569" w14:paraId="572A8A19" w14:textId="77777777" w:rsidTr="00BF7DFE">
        <w:tc>
          <w:tcPr>
            <w:tcW w:w="3085" w:type="dxa"/>
          </w:tcPr>
          <w:p w14:paraId="5C5BD5B3" w14:textId="7BB1BD3C" w:rsidR="00365569" w:rsidRDefault="00365569" w:rsidP="00BF7DFE">
            <w:pPr>
              <w:keepNext/>
              <w:keepLines/>
              <w:spacing w:line="276" w:lineRule="auto"/>
            </w:pPr>
            <w:r>
              <w:t xml:space="preserve">Economic evaluation </w:t>
            </w:r>
            <w:r w:rsidRPr="001A1EF1">
              <w:rPr>
                <w:rFonts w:eastAsia="Times New Roman"/>
              </w:rPr>
              <w:t>×</w:t>
            </w:r>
            <w:r>
              <w:t xml:space="preserve"> 2010s</w:t>
            </w:r>
          </w:p>
        </w:tc>
        <w:tc>
          <w:tcPr>
            <w:tcW w:w="2977" w:type="dxa"/>
            <w:vAlign w:val="center"/>
          </w:tcPr>
          <w:p w14:paraId="4A221D14" w14:textId="77777777" w:rsidR="00365569" w:rsidRDefault="00365569" w:rsidP="004F5DE0">
            <w:pPr>
              <w:keepNext/>
              <w:keepLines/>
              <w:spacing w:line="276" w:lineRule="auto"/>
              <w:jc w:val="center"/>
            </w:pPr>
          </w:p>
        </w:tc>
        <w:tc>
          <w:tcPr>
            <w:tcW w:w="2977" w:type="dxa"/>
            <w:vAlign w:val="center"/>
          </w:tcPr>
          <w:p w14:paraId="19C25512" w14:textId="2879B4CA" w:rsidR="00365569" w:rsidRDefault="00365569" w:rsidP="004F5DE0">
            <w:pPr>
              <w:keepNext/>
              <w:keepLines/>
              <w:spacing w:line="276" w:lineRule="auto"/>
              <w:jc w:val="center"/>
            </w:pPr>
            <w:r>
              <w:t>-1.319</w:t>
            </w:r>
          </w:p>
        </w:tc>
      </w:tr>
      <w:tr w:rsidR="00365569" w14:paraId="566C3930" w14:textId="77777777" w:rsidTr="00BF7DFE">
        <w:tc>
          <w:tcPr>
            <w:tcW w:w="3085" w:type="dxa"/>
          </w:tcPr>
          <w:p w14:paraId="352B7DC6" w14:textId="77777777" w:rsidR="00365569" w:rsidRDefault="00365569" w:rsidP="00BF7DFE">
            <w:pPr>
              <w:keepNext/>
              <w:keepLines/>
              <w:spacing w:line="276" w:lineRule="auto"/>
            </w:pPr>
          </w:p>
        </w:tc>
        <w:tc>
          <w:tcPr>
            <w:tcW w:w="2977" w:type="dxa"/>
            <w:vAlign w:val="center"/>
          </w:tcPr>
          <w:p w14:paraId="6084ED32" w14:textId="77777777" w:rsidR="00365569" w:rsidRDefault="00365569" w:rsidP="004F5DE0">
            <w:pPr>
              <w:keepNext/>
              <w:keepLines/>
              <w:spacing w:line="276" w:lineRule="auto"/>
              <w:jc w:val="center"/>
            </w:pPr>
          </w:p>
        </w:tc>
        <w:tc>
          <w:tcPr>
            <w:tcW w:w="2977" w:type="dxa"/>
            <w:vAlign w:val="center"/>
          </w:tcPr>
          <w:p w14:paraId="668C6FF4" w14:textId="601967B9" w:rsidR="00365569" w:rsidRDefault="00365569" w:rsidP="004F5DE0">
            <w:pPr>
              <w:keepNext/>
              <w:keepLines/>
              <w:spacing w:line="276" w:lineRule="auto"/>
              <w:jc w:val="center"/>
            </w:pPr>
            <w:r>
              <w:t>(0.772)</w:t>
            </w:r>
          </w:p>
        </w:tc>
      </w:tr>
      <w:tr w:rsidR="00365569" w14:paraId="3AE1FDEB" w14:textId="77777777" w:rsidTr="00BF7DFE">
        <w:tc>
          <w:tcPr>
            <w:tcW w:w="3085" w:type="dxa"/>
          </w:tcPr>
          <w:p w14:paraId="69E9424B" w14:textId="77777777" w:rsidR="00365569" w:rsidRDefault="00365569" w:rsidP="004F5DE0">
            <w:pPr>
              <w:keepNext/>
              <w:keepLines/>
              <w:spacing w:line="276" w:lineRule="auto"/>
            </w:pPr>
            <w:proofErr w:type="spellStart"/>
            <w:r>
              <w:t>Sociodemographics</w:t>
            </w:r>
            <w:proofErr w:type="spellEnd"/>
            <w:r>
              <w:t xml:space="preserve"> </w:t>
            </w:r>
            <w:proofErr w:type="spellStart"/>
            <w:r>
              <w:t>yhat</w:t>
            </w:r>
            <w:proofErr w:type="spellEnd"/>
          </w:p>
        </w:tc>
        <w:tc>
          <w:tcPr>
            <w:tcW w:w="2977" w:type="dxa"/>
            <w:vAlign w:val="center"/>
          </w:tcPr>
          <w:p w14:paraId="34A13953" w14:textId="7ED78CE6" w:rsidR="00365569" w:rsidRDefault="00365569" w:rsidP="004F5DE0">
            <w:pPr>
              <w:keepNext/>
              <w:keepLines/>
              <w:spacing w:line="276" w:lineRule="auto"/>
              <w:jc w:val="center"/>
            </w:pPr>
            <w:r>
              <w:t>0.648</w:t>
            </w:r>
            <w:r>
              <w:rPr>
                <w:vertAlign w:val="superscript"/>
              </w:rPr>
              <w:t>***</w:t>
            </w:r>
          </w:p>
        </w:tc>
        <w:tc>
          <w:tcPr>
            <w:tcW w:w="2977" w:type="dxa"/>
            <w:vAlign w:val="center"/>
          </w:tcPr>
          <w:p w14:paraId="2820E538" w14:textId="2E455A0D" w:rsidR="00365569" w:rsidRDefault="00365569" w:rsidP="004F5DE0">
            <w:pPr>
              <w:keepNext/>
              <w:keepLines/>
              <w:spacing w:line="276" w:lineRule="auto"/>
              <w:jc w:val="center"/>
            </w:pPr>
            <w:r>
              <w:t>0.656</w:t>
            </w:r>
            <w:r>
              <w:rPr>
                <w:vertAlign w:val="superscript"/>
              </w:rPr>
              <w:t>***</w:t>
            </w:r>
          </w:p>
        </w:tc>
      </w:tr>
      <w:tr w:rsidR="00365569" w14:paraId="234ADC70" w14:textId="77777777" w:rsidTr="00BF7DFE">
        <w:tc>
          <w:tcPr>
            <w:tcW w:w="3085" w:type="dxa"/>
          </w:tcPr>
          <w:p w14:paraId="0AD6E0D0" w14:textId="77777777" w:rsidR="00365569" w:rsidRDefault="00365569" w:rsidP="004F5DE0">
            <w:pPr>
              <w:keepNext/>
              <w:keepLines/>
              <w:spacing w:line="276" w:lineRule="auto"/>
            </w:pPr>
          </w:p>
        </w:tc>
        <w:tc>
          <w:tcPr>
            <w:tcW w:w="2977" w:type="dxa"/>
            <w:vAlign w:val="center"/>
          </w:tcPr>
          <w:p w14:paraId="707B4721" w14:textId="359C805C" w:rsidR="00365569" w:rsidRDefault="00365569" w:rsidP="004F5DE0">
            <w:pPr>
              <w:keepNext/>
              <w:keepLines/>
              <w:spacing w:line="276" w:lineRule="auto"/>
              <w:jc w:val="center"/>
            </w:pPr>
            <w:r>
              <w:t>(0.046)</w:t>
            </w:r>
          </w:p>
        </w:tc>
        <w:tc>
          <w:tcPr>
            <w:tcW w:w="2977" w:type="dxa"/>
            <w:vAlign w:val="center"/>
          </w:tcPr>
          <w:p w14:paraId="4464A656" w14:textId="4FF528E1" w:rsidR="00365569" w:rsidRDefault="00365569" w:rsidP="004F5DE0">
            <w:pPr>
              <w:keepNext/>
              <w:keepLines/>
              <w:spacing w:line="276" w:lineRule="auto"/>
              <w:jc w:val="center"/>
            </w:pPr>
            <w:r>
              <w:t>(0.043)</w:t>
            </w:r>
          </w:p>
        </w:tc>
      </w:tr>
      <w:tr w:rsidR="00365569" w14:paraId="06952C23" w14:textId="77777777" w:rsidTr="00BF7DFE">
        <w:tc>
          <w:tcPr>
            <w:tcW w:w="3085" w:type="dxa"/>
          </w:tcPr>
          <w:p w14:paraId="09F77B80" w14:textId="77777777" w:rsidR="00365569" w:rsidRDefault="00365569" w:rsidP="004F5DE0">
            <w:pPr>
              <w:keepNext/>
              <w:keepLines/>
              <w:spacing w:line="276" w:lineRule="auto"/>
            </w:pPr>
            <w:r>
              <w:t xml:space="preserve">Left-right/partisanship </w:t>
            </w:r>
            <w:proofErr w:type="spellStart"/>
            <w:r>
              <w:t>yhat</w:t>
            </w:r>
            <w:proofErr w:type="spellEnd"/>
          </w:p>
        </w:tc>
        <w:tc>
          <w:tcPr>
            <w:tcW w:w="2977" w:type="dxa"/>
            <w:vAlign w:val="center"/>
          </w:tcPr>
          <w:p w14:paraId="76498390" w14:textId="0B2E2951" w:rsidR="00365569" w:rsidRDefault="00365569" w:rsidP="004F5DE0">
            <w:pPr>
              <w:keepNext/>
              <w:keepLines/>
              <w:spacing w:line="276" w:lineRule="auto"/>
              <w:jc w:val="center"/>
            </w:pPr>
            <w:r>
              <w:t>0.918</w:t>
            </w:r>
            <w:r>
              <w:rPr>
                <w:vertAlign w:val="superscript"/>
              </w:rPr>
              <w:t>***</w:t>
            </w:r>
          </w:p>
        </w:tc>
        <w:tc>
          <w:tcPr>
            <w:tcW w:w="2977" w:type="dxa"/>
            <w:vAlign w:val="center"/>
          </w:tcPr>
          <w:p w14:paraId="7D490FA3" w14:textId="04F3B948" w:rsidR="00365569" w:rsidRDefault="00365569" w:rsidP="004F5DE0">
            <w:pPr>
              <w:keepNext/>
              <w:keepLines/>
              <w:spacing w:line="276" w:lineRule="auto"/>
              <w:jc w:val="center"/>
            </w:pPr>
            <w:r>
              <w:t>0.919</w:t>
            </w:r>
            <w:r>
              <w:rPr>
                <w:vertAlign w:val="superscript"/>
              </w:rPr>
              <w:t>***</w:t>
            </w:r>
          </w:p>
        </w:tc>
      </w:tr>
      <w:tr w:rsidR="00365569" w14:paraId="52B30E45" w14:textId="77777777" w:rsidTr="00BF7DFE">
        <w:tc>
          <w:tcPr>
            <w:tcW w:w="3085" w:type="dxa"/>
          </w:tcPr>
          <w:p w14:paraId="23CAF396" w14:textId="77777777" w:rsidR="00365569" w:rsidRDefault="00365569" w:rsidP="004F5DE0">
            <w:pPr>
              <w:keepNext/>
              <w:keepLines/>
              <w:spacing w:line="276" w:lineRule="auto"/>
            </w:pPr>
          </w:p>
        </w:tc>
        <w:tc>
          <w:tcPr>
            <w:tcW w:w="2977" w:type="dxa"/>
            <w:vAlign w:val="center"/>
          </w:tcPr>
          <w:p w14:paraId="3BEF9629" w14:textId="1517C31F" w:rsidR="00365569" w:rsidRDefault="00365569" w:rsidP="004F5DE0">
            <w:pPr>
              <w:keepNext/>
              <w:keepLines/>
              <w:spacing w:line="276" w:lineRule="auto"/>
              <w:jc w:val="center"/>
            </w:pPr>
            <w:r>
              <w:t>(0.024)</w:t>
            </w:r>
          </w:p>
        </w:tc>
        <w:tc>
          <w:tcPr>
            <w:tcW w:w="2977" w:type="dxa"/>
            <w:vAlign w:val="center"/>
          </w:tcPr>
          <w:p w14:paraId="71608679" w14:textId="4BA52612" w:rsidR="00365569" w:rsidRDefault="00365569" w:rsidP="004F5DE0">
            <w:pPr>
              <w:keepNext/>
              <w:keepLines/>
              <w:spacing w:line="276" w:lineRule="auto"/>
              <w:jc w:val="center"/>
            </w:pPr>
            <w:r>
              <w:t>(0.022)</w:t>
            </w:r>
          </w:p>
        </w:tc>
      </w:tr>
      <w:tr w:rsidR="00365569" w14:paraId="054E3CE9" w14:textId="77777777" w:rsidTr="00BF7DFE">
        <w:tc>
          <w:tcPr>
            <w:tcW w:w="3085" w:type="dxa"/>
          </w:tcPr>
          <w:p w14:paraId="3A3745A2" w14:textId="77777777" w:rsidR="00365569" w:rsidRDefault="00365569" w:rsidP="004F5DE0">
            <w:pPr>
              <w:keepNext/>
              <w:keepLines/>
              <w:spacing w:line="276" w:lineRule="auto"/>
            </w:pPr>
            <w:r>
              <w:t>Constant</w:t>
            </w:r>
          </w:p>
        </w:tc>
        <w:tc>
          <w:tcPr>
            <w:tcW w:w="2977" w:type="dxa"/>
            <w:vAlign w:val="center"/>
          </w:tcPr>
          <w:p w14:paraId="75772626" w14:textId="5D27B6C8" w:rsidR="00365569" w:rsidRDefault="00365569" w:rsidP="004F5DE0">
            <w:pPr>
              <w:keepNext/>
              <w:keepLines/>
              <w:spacing w:line="276" w:lineRule="auto"/>
              <w:jc w:val="center"/>
            </w:pPr>
            <w:r>
              <w:t>-0.161</w:t>
            </w:r>
          </w:p>
        </w:tc>
        <w:tc>
          <w:tcPr>
            <w:tcW w:w="2977" w:type="dxa"/>
            <w:vAlign w:val="center"/>
          </w:tcPr>
          <w:p w14:paraId="76FF78E3" w14:textId="579BFBF5" w:rsidR="00365569" w:rsidRDefault="00365569" w:rsidP="004F5DE0">
            <w:pPr>
              <w:keepNext/>
              <w:keepLines/>
              <w:spacing w:line="276" w:lineRule="auto"/>
              <w:jc w:val="center"/>
            </w:pPr>
            <w:r>
              <w:t>-0.556</w:t>
            </w:r>
          </w:p>
        </w:tc>
      </w:tr>
      <w:tr w:rsidR="00365569" w14:paraId="35FB62C8" w14:textId="77777777" w:rsidTr="00BF7DFE">
        <w:tc>
          <w:tcPr>
            <w:tcW w:w="3085" w:type="dxa"/>
          </w:tcPr>
          <w:p w14:paraId="25836840" w14:textId="77777777" w:rsidR="00365569" w:rsidRDefault="00365569" w:rsidP="004F5DE0">
            <w:pPr>
              <w:keepNext/>
              <w:keepLines/>
              <w:spacing w:line="276" w:lineRule="auto"/>
            </w:pPr>
          </w:p>
        </w:tc>
        <w:tc>
          <w:tcPr>
            <w:tcW w:w="2977" w:type="dxa"/>
            <w:vAlign w:val="center"/>
          </w:tcPr>
          <w:p w14:paraId="3D431C2B" w14:textId="161DD606" w:rsidR="00365569" w:rsidRDefault="00365569" w:rsidP="004F5DE0">
            <w:pPr>
              <w:keepNext/>
              <w:keepLines/>
              <w:spacing w:line="276" w:lineRule="auto"/>
              <w:jc w:val="center"/>
            </w:pPr>
            <w:r>
              <w:t>(0.139)</w:t>
            </w:r>
          </w:p>
        </w:tc>
        <w:tc>
          <w:tcPr>
            <w:tcW w:w="2977" w:type="dxa"/>
            <w:vAlign w:val="center"/>
          </w:tcPr>
          <w:p w14:paraId="529C6AF2" w14:textId="11A86CDD" w:rsidR="00365569" w:rsidRDefault="00365569" w:rsidP="004F5DE0">
            <w:pPr>
              <w:keepNext/>
              <w:keepLines/>
              <w:spacing w:line="276" w:lineRule="auto"/>
              <w:jc w:val="center"/>
            </w:pPr>
            <w:r>
              <w:t>(0.295)</w:t>
            </w:r>
          </w:p>
        </w:tc>
      </w:tr>
      <w:tr w:rsidR="00365569" w14:paraId="136C75CD" w14:textId="77777777" w:rsidTr="00BF7DFE">
        <w:tc>
          <w:tcPr>
            <w:tcW w:w="3085" w:type="dxa"/>
          </w:tcPr>
          <w:p w14:paraId="08096F0C" w14:textId="77777777" w:rsidR="00365569" w:rsidRDefault="00365569" w:rsidP="004F5DE0">
            <w:pPr>
              <w:keepNext/>
              <w:keepLines/>
              <w:spacing w:line="276" w:lineRule="auto"/>
            </w:pPr>
            <w:r>
              <w:t>Country dummies included?</w:t>
            </w:r>
          </w:p>
        </w:tc>
        <w:tc>
          <w:tcPr>
            <w:tcW w:w="2977" w:type="dxa"/>
          </w:tcPr>
          <w:p w14:paraId="6CF5D169" w14:textId="77777777" w:rsidR="00365569" w:rsidRDefault="00365569" w:rsidP="004F5DE0">
            <w:pPr>
              <w:keepNext/>
              <w:keepLines/>
              <w:spacing w:line="276" w:lineRule="auto"/>
              <w:jc w:val="center"/>
            </w:pPr>
            <w:r>
              <w:t>Yes</w:t>
            </w:r>
          </w:p>
        </w:tc>
        <w:tc>
          <w:tcPr>
            <w:tcW w:w="2977" w:type="dxa"/>
          </w:tcPr>
          <w:p w14:paraId="2D6F8FDF" w14:textId="77777777" w:rsidR="00365569" w:rsidRDefault="00365569" w:rsidP="004F5DE0">
            <w:pPr>
              <w:keepNext/>
              <w:keepLines/>
              <w:spacing w:line="276" w:lineRule="auto"/>
              <w:jc w:val="center"/>
            </w:pPr>
            <w:r>
              <w:t>Yes</w:t>
            </w:r>
          </w:p>
        </w:tc>
      </w:tr>
      <w:tr w:rsidR="00365569" w14:paraId="7DEEEDFD" w14:textId="77777777" w:rsidTr="00BF7DFE">
        <w:tc>
          <w:tcPr>
            <w:tcW w:w="3085" w:type="dxa"/>
            <w:tcBorders>
              <w:top w:val="single" w:sz="4" w:space="0" w:color="auto"/>
              <w:bottom w:val="nil"/>
            </w:tcBorders>
          </w:tcPr>
          <w:p w14:paraId="4EC6E56D" w14:textId="77777777" w:rsidR="00365569" w:rsidRDefault="00365569" w:rsidP="004F5DE0">
            <w:pPr>
              <w:keepNext/>
              <w:keepLines/>
              <w:spacing w:line="276" w:lineRule="auto"/>
            </w:pPr>
            <w:r>
              <w:t>N</w:t>
            </w:r>
          </w:p>
        </w:tc>
        <w:tc>
          <w:tcPr>
            <w:tcW w:w="2977" w:type="dxa"/>
            <w:tcBorders>
              <w:top w:val="single" w:sz="4" w:space="0" w:color="auto"/>
              <w:bottom w:val="nil"/>
            </w:tcBorders>
            <w:vAlign w:val="center"/>
          </w:tcPr>
          <w:p w14:paraId="3F5C6083" w14:textId="07BF9BBB" w:rsidR="00365569" w:rsidRDefault="00365569" w:rsidP="004F5DE0">
            <w:pPr>
              <w:keepNext/>
              <w:keepLines/>
              <w:spacing w:line="276" w:lineRule="auto"/>
              <w:jc w:val="center"/>
            </w:pPr>
            <w:r>
              <w:t>79,524</w:t>
            </w:r>
          </w:p>
        </w:tc>
        <w:tc>
          <w:tcPr>
            <w:tcW w:w="2977" w:type="dxa"/>
            <w:tcBorders>
              <w:top w:val="single" w:sz="4" w:space="0" w:color="auto"/>
              <w:bottom w:val="nil"/>
            </w:tcBorders>
            <w:vAlign w:val="center"/>
          </w:tcPr>
          <w:p w14:paraId="55EF5A3B" w14:textId="5CC6148C" w:rsidR="00365569" w:rsidRDefault="00365569" w:rsidP="004F5DE0">
            <w:pPr>
              <w:keepNext/>
              <w:keepLines/>
              <w:spacing w:line="276" w:lineRule="auto"/>
              <w:jc w:val="center"/>
            </w:pPr>
            <w:r>
              <w:t>79,524</w:t>
            </w:r>
          </w:p>
        </w:tc>
      </w:tr>
      <w:tr w:rsidR="00365569" w14:paraId="67CED0A8" w14:textId="77777777" w:rsidTr="00BF7DFE">
        <w:tc>
          <w:tcPr>
            <w:tcW w:w="3085" w:type="dxa"/>
            <w:tcBorders>
              <w:top w:val="nil"/>
              <w:bottom w:val="nil"/>
            </w:tcBorders>
          </w:tcPr>
          <w:p w14:paraId="522CF181" w14:textId="77777777" w:rsidR="00365569" w:rsidRPr="005A4455" w:rsidRDefault="00365569" w:rsidP="004F5DE0">
            <w:pPr>
              <w:keepNext/>
              <w:keepLines/>
              <w:spacing w:line="276" w:lineRule="auto"/>
              <w:rPr>
                <w:vertAlign w:val="superscript"/>
              </w:rPr>
            </w:pPr>
            <w:r>
              <w:t>pseudo-R</w:t>
            </w:r>
            <w:r>
              <w:rPr>
                <w:vertAlign w:val="superscript"/>
              </w:rPr>
              <w:t>2</w:t>
            </w:r>
          </w:p>
        </w:tc>
        <w:tc>
          <w:tcPr>
            <w:tcW w:w="2977" w:type="dxa"/>
            <w:tcBorders>
              <w:top w:val="nil"/>
              <w:bottom w:val="nil"/>
            </w:tcBorders>
            <w:vAlign w:val="center"/>
          </w:tcPr>
          <w:p w14:paraId="2139BF9A" w14:textId="35D83C5C" w:rsidR="00365569" w:rsidRDefault="00365569" w:rsidP="004F5DE0">
            <w:pPr>
              <w:keepNext/>
              <w:keepLines/>
              <w:spacing w:line="276" w:lineRule="auto"/>
              <w:jc w:val="center"/>
            </w:pPr>
            <w:r>
              <w:t>0.296</w:t>
            </w:r>
          </w:p>
        </w:tc>
        <w:tc>
          <w:tcPr>
            <w:tcW w:w="2977" w:type="dxa"/>
            <w:tcBorders>
              <w:top w:val="nil"/>
              <w:bottom w:val="nil"/>
            </w:tcBorders>
            <w:vAlign w:val="center"/>
          </w:tcPr>
          <w:p w14:paraId="3F783356" w14:textId="4D732E80" w:rsidR="00365569" w:rsidRDefault="00365569" w:rsidP="004F5DE0">
            <w:pPr>
              <w:keepNext/>
              <w:keepLines/>
              <w:spacing w:line="276" w:lineRule="auto"/>
              <w:jc w:val="center"/>
            </w:pPr>
            <w:r>
              <w:t>0.230</w:t>
            </w:r>
          </w:p>
        </w:tc>
      </w:tr>
      <w:tr w:rsidR="00365569" w14:paraId="02C86425" w14:textId="77777777" w:rsidTr="00BF7DFE">
        <w:tc>
          <w:tcPr>
            <w:tcW w:w="3085" w:type="dxa"/>
            <w:tcBorders>
              <w:top w:val="nil"/>
              <w:bottom w:val="nil"/>
            </w:tcBorders>
          </w:tcPr>
          <w:p w14:paraId="0427B7D8" w14:textId="77777777" w:rsidR="00365569" w:rsidRDefault="00365569" w:rsidP="004F5DE0">
            <w:pPr>
              <w:keepNext/>
              <w:keepLines/>
              <w:spacing w:line="276" w:lineRule="auto"/>
            </w:pPr>
            <w:r>
              <w:t>Correctly classified</w:t>
            </w:r>
          </w:p>
        </w:tc>
        <w:tc>
          <w:tcPr>
            <w:tcW w:w="2977" w:type="dxa"/>
            <w:tcBorders>
              <w:top w:val="nil"/>
              <w:bottom w:val="nil"/>
            </w:tcBorders>
            <w:vAlign w:val="center"/>
          </w:tcPr>
          <w:p w14:paraId="02C48D40" w14:textId="5DF5B2C6" w:rsidR="00365569" w:rsidRDefault="00365569" w:rsidP="004F5DE0">
            <w:pPr>
              <w:keepNext/>
              <w:keepLines/>
              <w:spacing w:line="276" w:lineRule="auto"/>
              <w:jc w:val="center"/>
            </w:pPr>
            <w:r>
              <w:t>76.98%</w:t>
            </w:r>
          </w:p>
        </w:tc>
        <w:tc>
          <w:tcPr>
            <w:tcW w:w="2977" w:type="dxa"/>
            <w:tcBorders>
              <w:top w:val="nil"/>
              <w:bottom w:val="nil"/>
            </w:tcBorders>
            <w:vAlign w:val="center"/>
          </w:tcPr>
          <w:p w14:paraId="496B7111" w14:textId="7D6CAE99" w:rsidR="00365569" w:rsidRDefault="00365569" w:rsidP="004F5DE0">
            <w:pPr>
              <w:keepNext/>
              <w:keepLines/>
              <w:spacing w:line="276" w:lineRule="auto"/>
              <w:jc w:val="center"/>
            </w:pPr>
            <w:r>
              <w:t>77.01%</w:t>
            </w:r>
          </w:p>
        </w:tc>
      </w:tr>
      <w:tr w:rsidR="00365569" w14:paraId="433C6886" w14:textId="77777777" w:rsidTr="00BF7DFE">
        <w:tc>
          <w:tcPr>
            <w:tcW w:w="3085" w:type="dxa"/>
            <w:tcBorders>
              <w:top w:val="nil"/>
              <w:bottom w:val="single" w:sz="4" w:space="0" w:color="auto"/>
            </w:tcBorders>
          </w:tcPr>
          <w:p w14:paraId="5CB6940A" w14:textId="77777777" w:rsidR="00365569" w:rsidRDefault="00365569" w:rsidP="004F5DE0">
            <w:pPr>
              <w:keepNext/>
              <w:keepLines/>
              <w:spacing w:line="276" w:lineRule="auto"/>
            </w:pPr>
            <w:r>
              <w:t>Area under the ROC-curve</w:t>
            </w:r>
          </w:p>
        </w:tc>
        <w:tc>
          <w:tcPr>
            <w:tcW w:w="2977" w:type="dxa"/>
            <w:tcBorders>
              <w:top w:val="nil"/>
              <w:bottom w:val="single" w:sz="4" w:space="0" w:color="auto"/>
            </w:tcBorders>
            <w:vAlign w:val="center"/>
          </w:tcPr>
          <w:p w14:paraId="635A311B" w14:textId="793AC071" w:rsidR="00365569" w:rsidRDefault="00365569" w:rsidP="004F5DE0">
            <w:pPr>
              <w:keepNext/>
              <w:keepLines/>
              <w:spacing w:line="276" w:lineRule="auto"/>
              <w:jc w:val="center"/>
            </w:pPr>
            <w:r>
              <w:t>0.849</w:t>
            </w:r>
          </w:p>
        </w:tc>
        <w:tc>
          <w:tcPr>
            <w:tcW w:w="2977" w:type="dxa"/>
            <w:tcBorders>
              <w:top w:val="nil"/>
              <w:bottom w:val="single" w:sz="4" w:space="0" w:color="auto"/>
            </w:tcBorders>
            <w:vAlign w:val="center"/>
          </w:tcPr>
          <w:p w14:paraId="161AB1C0" w14:textId="360F20DE" w:rsidR="00365569" w:rsidRDefault="00365569" w:rsidP="004F5DE0">
            <w:pPr>
              <w:keepNext/>
              <w:keepLines/>
              <w:spacing w:line="276" w:lineRule="auto"/>
              <w:jc w:val="center"/>
            </w:pPr>
            <w:r>
              <w:t>0.850</w:t>
            </w:r>
          </w:p>
        </w:tc>
      </w:tr>
    </w:tbl>
    <w:p w14:paraId="7F82A668" w14:textId="0E2BB484" w:rsidR="00BF7DFE" w:rsidRPr="00E16F48" w:rsidRDefault="00BF7DFE" w:rsidP="00BF7DFE">
      <w:pPr>
        <w:keepNext/>
        <w:keepLines/>
        <w:spacing w:line="276" w:lineRule="auto"/>
        <w:rPr>
          <w:sz w:val="20"/>
          <w:szCs w:val="20"/>
        </w:rPr>
      </w:pPr>
      <w:r>
        <w:rPr>
          <w:i/>
          <w:sz w:val="20"/>
          <w:szCs w:val="20"/>
        </w:rPr>
        <w:t xml:space="preserve">Note: </w:t>
      </w:r>
      <w:r w:rsidRPr="00B62FCF">
        <w:rPr>
          <w:sz w:val="20"/>
          <w:szCs w:val="20"/>
        </w:rPr>
        <w:t>Standard</w:t>
      </w:r>
      <w:r>
        <w:rPr>
          <w:sz w:val="20"/>
          <w:szCs w:val="20"/>
        </w:rPr>
        <w:t xml:space="preserve"> errors </w:t>
      </w:r>
      <w:r w:rsidR="00365569">
        <w:rPr>
          <w:sz w:val="20"/>
          <w:szCs w:val="20"/>
        </w:rPr>
        <w:t>are robust for</w:t>
      </w:r>
      <w:r>
        <w:rPr>
          <w:sz w:val="20"/>
          <w:szCs w:val="20"/>
        </w:rPr>
        <w:t xml:space="preserve"> country-clusters. Significance levels: </w:t>
      </w:r>
      <w:r w:rsidRPr="001B6BCE">
        <w:rPr>
          <w:sz w:val="20"/>
          <w:szCs w:val="20"/>
          <w:vertAlign w:val="superscript"/>
        </w:rPr>
        <w:t>*</w:t>
      </w:r>
      <w:r>
        <w:rPr>
          <w:sz w:val="20"/>
          <w:szCs w:val="20"/>
        </w:rPr>
        <w:t xml:space="preserve"> p&lt;0.05; </w:t>
      </w:r>
      <w:r w:rsidRPr="001B6BCE">
        <w:rPr>
          <w:sz w:val="20"/>
          <w:szCs w:val="20"/>
          <w:vertAlign w:val="superscript"/>
        </w:rPr>
        <w:t>**</w:t>
      </w:r>
      <w:r>
        <w:rPr>
          <w:sz w:val="20"/>
          <w:szCs w:val="20"/>
        </w:rPr>
        <w:t xml:space="preserve"> p&lt;0.01; </w:t>
      </w:r>
      <w:r w:rsidRPr="001B6BCE">
        <w:rPr>
          <w:sz w:val="20"/>
          <w:szCs w:val="20"/>
          <w:vertAlign w:val="superscript"/>
        </w:rPr>
        <w:t>***</w:t>
      </w:r>
      <w:r>
        <w:rPr>
          <w:sz w:val="20"/>
          <w:szCs w:val="20"/>
        </w:rPr>
        <w:t xml:space="preserve"> p&lt;0.001.</w:t>
      </w:r>
    </w:p>
    <w:p w14:paraId="55CB0BB1" w14:textId="77777777" w:rsidR="00156D74" w:rsidRDefault="00156D74">
      <w:pPr>
        <w:rPr>
          <w:rFonts w:ascii="Times" w:hAnsi="Times"/>
          <w:b/>
        </w:rPr>
      </w:pPr>
    </w:p>
    <w:p w14:paraId="482D004B" w14:textId="77777777" w:rsidR="00156D74" w:rsidRDefault="00156D74">
      <w:pPr>
        <w:rPr>
          <w:rFonts w:ascii="Times" w:hAnsi="Times"/>
          <w:b/>
        </w:rPr>
      </w:pPr>
    </w:p>
    <w:p w14:paraId="0171119F" w14:textId="77777777" w:rsidR="00156D74" w:rsidRDefault="00156D74">
      <w:pPr>
        <w:rPr>
          <w:rFonts w:ascii="Times" w:hAnsi="Times"/>
          <w:b/>
        </w:rPr>
      </w:pPr>
    </w:p>
    <w:p w14:paraId="11CDF7D0" w14:textId="77777777" w:rsidR="004F5DE0" w:rsidRDefault="004F5DE0">
      <w:pPr>
        <w:rPr>
          <w:rFonts w:ascii="Times" w:hAnsi="Times"/>
          <w:b/>
        </w:rPr>
      </w:pPr>
    </w:p>
    <w:p w14:paraId="5B3D41A4" w14:textId="77777777" w:rsidR="009E5866" w:rsidRDefault="009E5866">
      <w:pPr>
        <w:rPr>
          <w:rFonts w:ascii="Times" w:hAnsi="Times"/>
          <w:b/>
        </w:rPr>
      </w:pPr>
    </w:p>
    <w:p w14:paraId="69D0CBEB" w14:textId="6E52AA86" w:rsidR="004F5DE0" w:rsidRDefault="004F5DE0" w:rsidP="0018681E">
      <w:pPr>
        <w:keepNext/>
        <w:keepLines/>
        <w:spacing w:line="276" w:lineRule="auto"/>
      </w:pPr>
      <w:r w:rsidRPr="001703FB">
        <w:lastRenderedPageBreak/>
        <w:t>TABLE 2.</w:t>
      </w:r>
      <w:r w:rsidRPr="00C52DEF">
        <w:rPr>
          <w:color w:val="C0504D" w:themeColor="accent2"/>
        </w:rPr>
        <w:t xml:space="preserve"> </w:t>
      </w:r>
      <w:r w:rsidRPr="001703FB">
        <w:t xml:space="preserve">Explaining the </w:t>
      </w:r>
      <w:r>
        <w:t>incumbent</w:t>
      </w:r>
      <w:r w:rsidRPr="001703FB">
        <w:t xml:space="preserve"> vote share in Western Europe (since 1950)</w:t>
      </w:r>
    </w:p>
    <w:tbl>
      <w:tblPr>
        <w:tblW w:w="9322" w:type="dxa"/>
        <w:tblBorders>
          <w:top w:val="single" w:sz="8" w:space="0" w:color="auto"/>
          <w:bottom w:val="single" w:sz="8" w:space="0" w:color="auto"/>
        </w:tblBorders>
        <w:tblLayout w:type="fixed"/>
        <w:tblLook w:val="0000" w:firstRow="0" w:lastRow="0" w:firstColumn="0" w:lastColumn="0" w:noHBand="0" w:noVBand="0"/>
      </w:tblPr>
      <w:tblGrid>
        <w:gridCol w:w="2518"/>
        <w:gridCol w:w="1701"/>
        <w:gridCol w:w="1701"/>
        <w:gridCol w:w="1701"/>
        <w:gridCol w:w="1701"/>
      </w:tblGrid>
      <w:tr w:rsidR="004F5DE0" w:rsidRPr="001703FB" w14:paraId="56E41AEC" w14:textId="77777777" w:rsidTr="004F5DE0">
        <w:tc>
          <w:tcPr>
            <w:tcW w:w="2518" w:type="dxa"/>
            <w:tcMar>
              <w:top w:w="100" w:type="nil"/>
              <w:right w:w="100" w:type="nil"/>
            </w:tcMar>
            <w:vAlign w:val="center"/>
          </w:tcPr>
          <w:p w14:paraId="0A2BF11B" w14:textId="77777777" w:rsidR="004F5DE0" w:rsidRPr="001703FB" w:rsidRDefault="004F5DE0" w:rsidP="0018681E">
            <w:pPr>
              <w:widowControl w:val="0"/>
              <w:autoSpaceDE w:val="0"/>
              <w:autoSpaceDN w:val="0"/>
              <w:adjustRightInd w:val="0"/>
              <w:spacing w:line="276" w:lineRule="auto"/>
            </w:pPr>
          </w:p>
        </w:tc>
        <w:tc>
          <w:tcPr>
            <w:tcW w:w="1701" w:type="dxa"/>
            <w:tcMar>
              <w:top w:w="100" w:type="nil"/>
              <w:right w:w="100" w:type="nil"/>
            </w:tcMar>
          </w:tcPr>
          <w:p w14:paraId="52CD6084" w14:textId="77777777" w:rsidR="004F5DE0" w:rsidRPr="00A1069B" w:rsidRDefault="004F5DE0" w:rsidP="0018681E">
            <w:pPr>
              <w:widowControl w:val="0"/>
              <w:autoSpaceDE w:val="0"/>
              <w:autoSpaceDN w:val="0"/>
              <w:adjustRightInd w:val="0"/>
              <w:spacing w:line="276" w:lineRule="auto"/>
              <w:jc w:val="center"/>
            </w:pPr>
            <w:r w:rsidRPr="00A1069B">
              <w:t>Model 1</w:t>
            </w:r>
          </w:p>
        </w:tc>
        <w:tc>
          <w:tcPr>
            <w:tcW w:w="1701" w:type="dxa"/>
            <w:tcMar>
              <w:top w:w="100" w:type="nil"/>
              <w:right w:w="100" w:type="nil"/>
            </w:tcMar>
          </w:tcPr>
          <w:p w14:paraId="2BFC7B46" w14:textId="77777777" w:rsidR="004F5DE0" w:rsidRPr="00A1069B" w:rsidRDefault="004F5DE0" w:rsidP="0018681E">
            <w:pPr>
              <w:widowControl w:val="0"/>
              <w:autoSpaceDE w:val="0"/>
              <w:autoSpaceDN w:val="0"/>
              <w:adjustRightInd w:val="0"/>
              <w:spacing w:line="276" w:lineRule="auto"/>
              <w:jc w:val="center"/>
            </w:pPr>
            <w:r w:rsidRPr="00A1069B">
              <w:t>Model 2</w:t>
            </w:r>
          </w:p>
        </w:tc>
        <w:tc>
          <w:tcPr>
            <w:tcW w:w="1701" w:type="dxa"/>
            <w:tcMar>
              <w:top w:w="100" w:type="nil"/>
              <w:right w:w="100" w:type="nil"/>
            </w:tcMar>
          </w:tcPr>
          <w:p w14:paraId="101205AC" w14:textId="77777777" w:rsidR="004F5DE0" w:rsidRPr="00A1069B" w:rsidRDefault="004F5DE0" w:rsidP="0018681E">
            <w:pPr>
              <w:widowControl w:val="0"/>
              <w:autoSpaceDE w:val="0"/>
              <w:autoSpaceDN w:val="0"/>
              <w:adjustRightInd w:val="0"/>
              <w:spacing w:line="276" w:lineRule="auto"/>
              <w:jc w:val="center"/>
            </w:pPr>
            <w:r w:rsidRPr="00A1069B">
              <w:t>Model 3</w:t>
            </w:r>
          </w:p>
        </w:tc>
        <w:tc>
          <w:tcPr>
            <w:tcW w:w="1701" w:type="dxa"/>
            <w:tcMar>
              <w:top w:w="100" w:type="nil"/>
              <w:right w:w="100" w:type="nil"/>
            </w:tcMar>
          </w:tcPr>
          <w:p w14:paraId="1E7057C6" w14:textId="77777777" w:rsidR="004F5DE0" w:rsidRPr="00A1069B" w:rsidRDefault="004F5DE0" w:rsidP="0018681E">
            <w:pPr>
              <w:widowControl w:val="0"/>
              <w:autoSpaceDE w:val="0"/>
              <w:autoSpaceDN w:val="0"/>
              <w:adjustRightInd w:val="0"/>
              <w:spacing w:line="276" w:lineRule="auto"/>
              <w:jc w:val="center"/>
            </w:pPr>
            <w:r w:rsidRPr="00A1069B">
              <w:t>Model 4</w:t>
            </w:r>
          </w:p>
        </w:tc>
      </w:tr>
      <w:tr w:rsidR="004F5DE0" w:rsidRPr="001703FB" w14:paraId="2A08DF11" w14:textId="77777777" w:rsidTr="004F5DE0">
        <w:tc>
          <w:tcPr>
            <w:tcW w:w="2518" w:type="dxa"/>
            <w:tcBorders>
              <w:bottom w:val="single" w:sz="8" w:space="0" w:color="auto"/>
            </w:tcBorders>
            <w:tcMar>
              <w:top w:w="100" w:type="nil"/>
              <w:right w:w="100" w:type="nil"/>
            </w:tcMar>
            <w:vAlign w:val="center"/>
          </w:tcPr>
          <w:p w14:paraId="07E9C154" w14:textId="77777777" w:rsidR="004F5DE0" w:rsidRPr="001703FB" w:rsidRDefault="004F5DE0" w:rsidP="0018681E">
            <w:pPr>
              <w:widowControl w:val="0"/>
              <w:autoSpaceDE w:val="0"/>
              <w:autoSpaceDN w:val="0"/>
              <w:adjustRightInd w:val="0"/>
              <w:spacing w:line="276" w:lineRule="auto"/>
            </w:pPr>
          </w:p>
        </w:tc>
        <w:tc>
          <w:tcPr>
            <w:tcW w:w="1701" w:type="dxa"/>
            <w:tcBorders>
              <w:bottom w:val="single" w:sz="8" w:space="0" w:color="auto"/>
            </w:tcBorders>
            <w:tcMar>
              <w:top w:w="100" w:type="nil"/>
              <w:right w:w="100" w:type="nil"/>
            </w:tcMar>
          </w:tcPr>
          <w:p w14:paraId="2DAA7514" w14:textId="77777777" w:rsidR="004F5DE0" w:rsidRPr="001703FB" w:rsidRDefault="004F5DE0" w:rsidP="0018681E">
            <w:pPr>
              <w:keepNext/>
              <w:keepLines/>
              <w:spacing w:line="276" w:lineRule="auto"/>
              <w:jc w:val="center"/>
            </w:pPr>
            <w:r w:rsidRPr="001703FB">
              <w:t>b</w:t>
            </w:r>
          </w:p>
          <w:p w14:paraId="7F5A57A1" w14:textId="77777777" w:rsidR="004F5DE0" w:rsidRPr="001703FB" w:rsidRDefault="004F5DE0" w:rsidP="0018681E">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c>
          <w:tcPr>
            <w:tcW w:w="1701" w:type="dxa"/>
            <w:tcBorders>
              <w:bottom w:val="single" w:sz="8" w:space="0" w:color="auto"/>
            </w:tcBorders>
            <w:tcMar>
              <w:top w:w="100" w:type="nil"/>
              <w:right w:w="100" w:type="nil"/>
            </w:tcMar>
          </w:tcPr>
          <w:p w14:paraId="47E0B3BF" w14:textId="77777777" w:rsidR="004F5DE0" w:rsidRPr="001703FB" w:rsidRDefault="004F5DE0" w:rsidP="0018681E">
            <w:pPr>
              <w:keepNext/>
              <w:keepLines/>
              <w:spacing w:line="276" w:lineRule="auto"/>
              <w:jc w:val="center"/>
            </w:pPr>
            <w:r w:rsidRPr="001703FB">
              <w:t>b</w:t>
            </w:r>
          </w:p>
          <w:p w14:paraId="125C94C2" w14:textId="77777777" w:rsidR="004F5DE0" w:rsidRPr="001703FB" w:rsidRDefault="004F5DE0" w:rsidP="0018681E">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c>
          <w:tcPr>
            <w:tcW w:w="1701" w:type="dxa"/>
            <w:tcBorders>
              <w:bottom w:val="single" w:sz="8" w:space="0" w:color="auto"/>
            </w:tcBorders>
            <w:tcMar>
              <w:top w:w="100" w:type="nil"/>
              <w:right w:w="100" w:type="nil"/>
            </w:tcMar>
          </w:tcPr>
          <w:p w14:paraId="04C39F50" w14:textId="77777777" w:rsidR="004F5DE0" w:rsidRPr="001703FB" w:rsidRDefault="004F5DE0" w:rsidP="0018681E">
            <w:pPr>
              <w:keepNext/>
              <w:keepLines/>
              <w:spacing w:line="276" w:lineRule="auto"/>
              <w:jc w:val="center"/>
            </w:pPr>
            <w:r w:rsidRPr="001703FB">
              <w:t>b</w:t>
            </w:r>
          </w:p>
          <w:p w14:paraId="5FC36274" w14:textId="77777777" w:rsidR="004F5DE0" w:rsidRPr="001703FB" w:rsidRDefault="004F5DE0" w:rsidP="0018681E">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c>
          <w:tcPr>
            <w:tcW w:w="1701" w:type="dxa"/>
            <w:tcBorders>
              <w:bottom w:val="single" w:sz="8" w:space="0" w:color="auto"/>
            </w:tcBorders>
            <w:tcMar>
              <w:top w:w="100" w:type="nil"/>
              <w:right w:w="100" w:type="nil"/>
            </w:tcMar>
          </w:tcPr>
          <w:p w14:paraId="65A4E44A" w14:textId="77777777" w:rsidR="004F5DE0" w:rsidRPr="001703FB" w:rsidRDefault="004F5DE0" w:rsidP="0018681E">
            <w:pPr>
              <w:keepNext/>
              <w:keepLines/>
              <w:spacing w:line="276" w:lineRule="auto"/>
              <w:jc w:val="center"/>
            </w:pPr>
            <w:r w:rsidRPr="001703FB">
              <w:t>b</w:t>
            </w:r>
          </w:p>
          <w:p w14:paraId="01D6D729" w14:textId="77777777" w:rsidR="004F5DE0" w:rsidRPr="001703FB" w:rsidRDefault="004F5DE0" w:rsidP="0018681E">
            <w:pPr>
              <w:widowControl w:val="0"/>
              <w:autoSpaceDE w:val="0"/>
              <w:autoSpaceDN w:val="0"/>
              <w:adjustRightInd w:val="0"/>
              <w:spacing w:line="276" w:lineRule="auto"/>
              <w:jc w:val="center"/>
            </w:pPr>
            <w:r w:rsidRPr="001703FB">
              <w:t>(</w:t>
            </w:r>
            <w:proofErr w:type="spellStart"/>
            <w:r w:rsidRPr="001703FB">
              <w:t>s.e.</w:t>
            </w:r>
            <w:proofErr w:type="spellEnd"/>
            <w:r w:rsidRPr="001703FB">
              <w:t>)</w:t>
            </w:r>
          </w:p>
        </w:tc>
      </w:tr>
      <w:tr w:rsidR="00DA2B72" w:rsidRPr="001703FB" w14:paraId="58B5D8F2" w14:textId="77777777" w:rsidTr="007A0A10">
        <w:tc>
          <w:tcPr>
            <w:tcW w:w="2518" w:type="dxa"/>
            <w:tcBorders>
              <w:top w:val="single" w:sz="8" w:space="0" w:color="auto"/>
              <w:bottom w:val="nil"/>
            </w:tcBorders>
            <w:tcMar>
              <w:top w:w="100" w:type="nil"/>
              <w:right w:w="100" w:type="nil"/>
            </w:tcMar>
            <w:vAlign w:val="center"/>
          </w:tcPr>
          <w:p w14:paraId="3162583C" w14:textId="77777777" w:rsidR="00DA2B72" w:rsidRPr="001703FB" w:rsidRDefault="00DA2B72" w:rsidP="0018681E">
            <w:pPr>
              <w:widowControl w:val="0"/>
              <w:autoSpaceDE w:val="0"/>
              <w:autoSpaceDN w:val="0"/>
              <w:adjustRightInd w:val="0"/>
              <w:spacing w:line="276" w:lineRule="auto"/>
            </w:pPr>
            <w:r w:rsidRPr="001703FB">
              <w:t>Incumbent vote share</w:t>
            </w:r>
            <w:r w:rsidRPr="001703FB">
              <w:rPr>
                <w:vertAlign w:val="subscript"/>
              </w:rPr>
              <w:t>e-1</w:t>
            </w:r>
          </w:p>
        </w:tc>
        <w:tc>
          <w:tcPr>
            <w:tcW w:w="1701" w:type="dxa"/>
            <w:tcBorders>
              <w:top w:val="single" w:sz="8" w:space="0" w:color="auto"/>
              <w:bottom w:val="nil"/>
            </w:tcBorders>
            <w:tcMar>
              <w:top w:w="100" w:type="nil"/>
              <w:right w:w="100" w:type="nil"/>
            </w:tcMar>
            <w:vAlign w:val="center"/>
          </w:tcPr>
          <w:p w14:paraId="24DFC419" w14:textId="77777777" w:rsidR="00DA2B72" w:rsidRPr="001703FB" w:rsidRDefault="00DA2B72" w:rsidP="0018681E">
            <w:pPr>
              <w:keepNext/>
              <w:keepLines/>
              <w:spacing w:line="276" w:lineRule="auto"/>
              <w:jc w:val="center"/>
            </w:pPr>
          </w:p>
        </w:tc>
        <w:tc>
          <w:tcPr>
            <w:tcW w:w="1701" w:type="dxa"/>
            <w:tcBorders>
              <w:top w:val="single" w:sz="8" w:space="0" w:color="auto"/>
              <w:bottom w:val="nil"/>
            </w:tcBorders>
            <w:tcMar>
              <w:top w:w="100" w:type="nil"/>
              <w:right w:w="100" w:type="nil"/>
            </w:tcMar>
            <w:vAlign w:val="center"/>
          </w:tcPr>
          <w:p w14:paraId="3772C5CE" w14:textId="77777777" w:rsidR="00DA2B72" w:rsidRPr="001703FB" w:rsidRDefault="00DA2B72" w:rsidP="0018681E">
            <w:pPr>
              <w:keepNext/>
              <w:keepLines/>
              <w:spacing w:line="276" w:lineRule="auto"/>
              <w:jc w:val="center"/>
            </w:pPr>
          </w:p>
        </w:tc>
        <w:tc>
          <w:tcPr>
            <w:tcW w:w="1701" w:type="dxa"/>
            <w:tcBorders>
              <w:top w:val="single" w:sz="8" w:space="0" w:color="auto"/>
              <w:bottom w:val="nil"/>
            </w:tcBorders>
            <w:tcMar>
              <w:top w:w="100" w:type="nil"/>
              <w:right w:w="100" w:type="nil"/>
            </w:tcMar>
            <w:vAlign w:val="center"/>
          </w:tcPr>
          <w:p w14:paraId="491B37B1" w14:textId="4CA8D42C" w:rsidR="00DA2B72" w:rsidRPr="001703FB" w:rsidRDefault="00DA2B72" w:rsidP="0018681E">
            <w:pPr>
              <w:keepNext/>
              <w:keepLines/>
              <w:spacing w:line="276" w:lineRule="auto"/>
              <w:jc w:val="center"/>
            </w:pPr>
            <w:r>
              <w:t>0.852</w:t>
            </w:r>
            <w:r>
              <w:rPr>
                <w:vertAlign w:val="superscript"/>
              </w:rPr>
              <w:t>***</w:t>
            </w:r>
          </w:p>
        </w:tc>
        <w:tc>
          <w:tcPr>
            <w:tcW w:w="1701" w:type="dxa"/>
            <w:tcBorders>
              <w:top w:val="single" w:sz="8" w:space="0" w:color="auto"/>
              <w:bottom w:val="nil"/>
            </w:tcBorders>
            <w:tcMar>
              <w:top w:w="100" w:type="nil"/>
              <w:right w:w="100" w:type="nil"/>
            </w:tcMar>
            <w:vAlign w:val="center"/>
          </w:tcPr>
          <w:p w14:paraId="3434628F" w14:textId="55EF677F" w:rsidR="00DA2B72" w:rsidRPr="001703FB" w:rsidRDefault="00DA2B72" w:rsidP="0018681E">
            <w:pPr>
              <w:keepNext/>
              <w:keepLines/>
              <w:spacing w:line="276" w:lineRule="auto"/>
              <w:jc w:val="center"/>
            </w:pPr>
            <w:r>
              <w:t>0.842</w:t>
            </w:r>
            <w:r>
              <w:rPr>
                <w:vertAlign w:val="superscript"/>
              </w:rPr>
              <w:t>***</w:t>
            </w:r>
          </w:p>
        </w:tc>
      </w:tr>
      <w:tr w:rsidR="00DA2B72" w:rsidRPr="001703FB" w14:paraId="276BA2BF" w14:textId="77777777" w:rsidTr="007A0A10">
        <w:tc>
          <w:tcPr>
            <w:tcW w:w="2518" w:type="dxa"/>
            <w:tcBorders>
              <w:top w:val="nil"/>
              <w:bottom w:val="nil"/>
            </w:tcBorders>
            <w:tcMar>
              <w:top w:w="100" w:type="nil"/>
              <w:right w:w="100" w:type="nil"/>
            </w:tcMar>
            <w:vAlign w:val="center"/>
          </w:tcPr>
          <w:p w14:paraId="5350A350"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57962760" w14:textId="77777777" w:rsidR="00DA2B72" w:rsidRPr="001703FB" w:rsidRDefault="00DA2B72" w:rsidP="0018681E">
            <w:pPr>
              <w:keepNext/>
              <w:keepLines/>
              <w:spacing w:line="276" w:lineRule="auto"/>
            </w:pPr>
          </w:p>
        </w:tc>
        <w:tc>
          <w:tcPr>
            <w:tcW w:w="1701" w:type="dxa"/>
            <w:tcBorders>
              <w:top w:val="nil"/>
              <w:bottom w:val="nil"/>
            </w:tcBorders>
            <w:tcMar>
              <w:top w:w="100" w:type="nil"/>
              <w:right w:w="100" w:type="nil"/>
            </w:tcMar>
            <w:vAlign w:val="center"/>
          </w:tcPr>
          <w:p w14:paraId="36717C9F" w14:textId="77777777" w:rsidR="00DA2B72" w:rsidRPr="001703FB" w:rsidRDefault="00DA2B72" w:rsidP="0018681E">
            <w:pPr>
              <w:keepNext/>
              <w:keepLines/>
              <w:spacing w:line="276" w:lineRule="auto"/>
              <w:jc w:val="center"/>
            </w:pPr>
          </w:p>
        </w:tc>
        <w:tc>
          <w:tcPr>
            <w:tcW w:w="1701" w:type="dxa"/>
            <w:tcBorders>
              <w:top w:val="nil"/>
              <w:bottom w:val="nil"/>
            </w:tcBorders>
            <w:tcMar>
              <w:top w:w="100" w:type="nil"/>
              <w:right w:w="100" w:type="nil"/>
            </w:tcMar>
            <w:vAlign w:val="center"/>
          </w:tcPr>
          <w:p w14:paraId="3AC6A512" w14:textId="412D3022" w:rsidR="00DA2B72" w:rsidRPr="001703FB" w:rsidRDefault="00DA2B72" w:rsidP="0018681E">
            <w:pPr>
              <w:keepNext/>
              <w:keepLines/>
              <w:spacing w:line="276" w:lineRule="auto"/>
              <w:jc w:val="center"/>
            </w:pPr>
            <w:r>
              <w:t>(0.039)</w:t>
            </w:r>
          </w:p>
        </w:tc>
        <w:tc>
          <w:tcPr>
            <w:tcW w:w="1701" w:type="dxa"/>
            <w:tcBorders>
              <w:top w:val="nil"/>
              <w:bottom w:val="nil"/>
            </w:tcBorders>
            <w:tcMar>
              <w:top w:w="100" w:type="nil"/>
              <w:right w:w="100" w:type="nil"/>
            </w:tcMar>
            <w:vAlign w:val="center"/>
          </w:tcPr>
          <w:p w14:paraId="71B77E0D" w14:textId="7175DA3B" w:rsidR="00DA2B72" w:rsidRPr="001703FB" w:rsidRDefault="00DA2B72" w:rsidP="0018681E">
            <w:pPr>
              <w:keepNext/>
              <w:keepLines/>
              <w:spacing w:line="276" w:lineRule="auto"/>
              <w:jc w:val="center"/>
            </w:pPr>
            <w:r>
              <w:t>(0.038)</w:t>
            </w:r>
          </w:p>
        </w:tc>
      </w:tr>
      <w:tr w:rsidR="00DA2B72" w:rsidRPr="001703FB" w14:paraId="7321BC93" w14:textId="77777777" w:rsidTr="004F5DE0">
        <w:tc>
          <w:tcPr>
            <w:tcW w:w="2518" w:type="dxa"/>
            <w:tcBorders>
              <w:top w:val="nil"/>
              <w:bottom w:val="nil"/>
            </w:tcBorders>
            <w:tcMar>
              <w:top w:w="100" w:type="nil"/>
              <w:right w:w="100" w:type="nil"/>
            </w:tcMar>
            <w:vAlign w:val="center"/>
          </w:tcPr>
          <w:p w14:paraId="674F541F" w14:textId="77777777" w:rsidR="00DA2B72" w:rsidRPr="001703FB" w:rsidRDefault="00DA2B72" w:rsidP="0018681E">
            <w:pPr>
              <w:widowControl w:val="0"/>
              <w:autoSpaceDE w:val="0"/>
              <w:autoSpaceDN w:val="0"/>
              <w:adjustRightInd w:val="0"/>
              <w:spacing w:line="276" w:lineRule="auto"/>
            </w:pPr>
            <w:r w:rsidRPr="001703FB">
              <w:t>GDP growth rate</w:t>
            </w:r>
          </w:p>
        </w:tc>
        <w:tc>
          <w:tcPr>
            <w:tcW w:w="1701" w:type="dxa"/>
            <w:tcBorders>
              <w:top w:val="nil"/>
              <w:bottom w:val="nil"/>
            </w:tcBorders>
            <w:tcMar>
              <w:top w:w="100" w:type="nil"/>
              <w:right w:w="100" w:type="nil"/>
            </w:tcMar>
            <w:vAlign w:val="center"/>
          </w:tcPr>
          <w:p w14:paraId="695B2830" w14:textId="1C89A432" w:rsidR="00DA2B72" w:rsidRPr="001703FB" w:rsidRDefault="00DA2B72" w:rsidP="0018681E">
            <w:pPr>
              <w:widowControl w:val="0"/>
              <w:autoSpaceDE w:val="0"/>
              <w:autoSpaceDN w:val="0"/>
              <w:adjustRightInd w:val="0"/>
              <w:spacing w:line="276" w:lineRule="auto"/>
              <w:jc w:val="center"/>
            </w:pPr>
            <w:r>
              <w:t>0.736</w:t>
            </w:r>
            <w:r>
              <w:rPr>
                <w:vertAlign w:val="superscript"/>
              </w:rPr>
              <w:t>*</w:t>
            </w:r>
          </w:p>
        </w:tc>
        <w:tc>
          <w:tcPr>
            <w:tcW w:w="1701" w:type="dxa"/>
            <w:tcBorders>
              <w:top w:val="nil"/>
              <w:bottom w:val="nil"/>
            </w:tcBorders>
            <w:tcMar>
              <w:top w:w="100" w:type="nil"/>
              <w:right w:w="100" w:type="nil"/>
            </w:tcMar>
            <w:vAlign w:val="center"/>
          </w:tcPr>
          <w:p w14:paraId="6921AE19" w14:textId="2F10DB6A" w:rsidR="00DA2B72" w:rsidRPr="005E37B1" w:rsidRDefault="007A3ACB" w:rsidP="0018681E">
            <w:pPr>
              <w:widowControl w:val="0"/>
              <w:autoSpaceDE w:val="0"/>
              <w:autoSpaceDN w:val="0"/>
              <w:adjustRightInd w:val="0"/>
              <w:spacing w:line="276" w:lineRule="auto"/>
              <w:jc w:val="center"/>
              <w:rPr>
                <w:vertAlign w:val="superscript"/>
              </w:rPr>
            </w:pPr>
            <w:r>
              <w:t>2.332</w:t>
            </w:r>
            <w:r w:rsidR="005E37B1">
              <w:rPr>
                <w:vertAlign w:val="superscript"/>
              </w:rPr>
              <w:t>***</w:t>
            </w:r>
          </w:p>
        </w:tc>
        <w:tc>
          <w:tcPr>
            <w:tcW w:w="1701" w:type="dxa"/>
            <w:tcBorders>
              <w:top w:val="nil"/>
              <w:bottom w:val="nil"/>
            </w:tcBorders>
            <w:tcMar>
              <w:top w:w="100" w:type="nil"/>
              <w:right w:w="100" w:type="nil"/>
            </w:tcMar>
            <w:vAlign w:val="center"/>
          </w:tcPr>
          <w:p w14:paraId="4C20EE2A" w14:textId="5681ACBC" w:rsidR="00DA2B72" w:rsidRPr="001703FB" w:rsidRDefault="00DA2B72" w:rsidP="0018681E">
            <w:pPr>
              <w:widowControl w:val="0"/>
              <w:autoSpaceDE w:val="0"/>
              <w:autoSpaceDN w:val="0"/>
              <w:adjustRightInd w:val="0"/>
              <w:spacing w:line="276" w:lineRule="auto"/>
              <w:jc w:val="center"/>
            </w:pPr>
            <w:r>
              <w:t>0.369</w:t>
            </w:r>
            <w:r>
              <w:rPr>
                <w:vertAlign w:val="superscript"/>
              </w:rPr>
              <w:t>*</w:t>
            </w:r>
          </w:p>
        </w:tc>
        <w:tc>
          <w:tcPr>
            <w:tcW w:w="1701" w:type="dxa"/>
            <w:tcBorders>
              <w:top w:val="nil"/>
              <w:bottom w:val="nil"/>
            </w:tcBorders>
            <w:tcMar>
              <w:top w:w="100" w:type="nil"/>
              <w:right w:w="100" w:type="nil"/>
            </w:tcMar>
            <w:vAlign w:val="center"/>
          </w:tcPr>
          <w:p w14:paraId="265DAF7B" w14:textId="45DB798B" w:rsidR="00DA2B72" w:rsidRPr="005E5B1E" w:rsidRDefault="007A3ACB" w:rsidP="007A3ACB">
            <w:pPr>
              <w:widowControl w:val="0"/>
              <w:autoSpaceDE w:val="0"/>
              <w:autoSpaceDN w:val="0"/>
              <w:adjustRightInd w:val="0"/>
              <w:spacing w:line="276" w:lineRule="auto"/>
              <w:jc w:val="center"/>
              <w:rPr>
                <w:vertAlign w:val="superscript"/>
              </w:rPr>
            </w:pPr>
            <w:r>
              <w:t>1.096</w:t>
            </w:r>
            <w:r w:rsidR="005E5B1E">
              <w:rPr>
                <w:vertAlign w:val="superscript"/>
              </w:rPr>
              <w:t>***</w:t>
            </w:r>
          </w:p>
        </w:tc>
      </w:tr>
      <w:tr w:rsidR="00DA2B72" w:rsidRPr="001703FB" w14:paraId="3A8F801D" w14:textId="77777777" w:rsidTr="004F5DE0">
        <w:tc>
          <w:tcPr>
            <w:tcW w:w="2518" w:type="dxa"/>
            <w:tcBorders>
              <w:top w:val="nil"/>
              <w:bottom w:val="nil"/>
            </w:tcBorders>
            <w:tcMar>
              <w:top w:w="100" w:type="nil"/>
              <w:right w:w="100" w:type="nil"/>
            </w:tcMar>
            <w:vAlign w:val="center"/>
          </w:tcPr>
          <w:p w14:paraId="704C4AC3"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39DD0251" w14:textId="0E91C8E5" w:rsidR="00DA2B72" w:rsidRPr="001703FB" w:rsidRDefault="00DA2B72" w:rsidP="0018681E">
            <w:pPr>
              <w:widowControl w:val="0"/>
              <w:autoSpaceDE w:val="0"/>
              <w:autoSpaceDN w:val="0"/>
              <w:adjustRightInd w:val="0"/>
              <w:spacing w:line="276" w:lineRule="auto"/>
              <w:jc w:val="center"/>
            </w:pPr>
            <w:r>
              <w:t>(0.321)</w:t>
            </w:r>
          </w:p>
        </w:tc>
        <w:tc>
          <w:tcPr>
            <w:tcW w:w="1701" w:type="dxa"/>
            <w:tcBorders>
              <w:top w:val="nil"/>
              <w:bottom w:val="nil"/>
            </w:tcBorders>
            <w:tcMar>
              <w:top w:w="100" w:type="nil"/>
              <w:right w:w="100" w:type="nil"/>
            </w:tcMar>
            <w:vAlign w:val="center"/>
          </w:tcPr>
          <w:p w14:paraId="6EAEB16B" w14:textId="4A0FBD9B" w:rsidR="00DA2B72" w:rsidRPr="001703FB" w:rsidRDefault="00DA2B72" w:rsidP="0018681E">
            <w:pPr>
              <w:widowControl w:val="0"/>
              <w:autoSpaceDE w:val="0"/>
              <w:autoSpaceDN w:val="0"/>
              <w:adjustRightInd w:val="0"/>
              <w:spacing w:line="276" w:lineRule="auto"/>
              <w:jc w:val="center"/>
            </w:pPr>
            <w:r>
              <w:t>(</w:t>
            </w:r>
            <w:r w:rsidR="007A3ACB">
              <w:t>0</w:t>
            </w:r>
            <w:r>
              <w:t>.</w:t>
            </w:r>
            <w:r w:rsidR="007A3ACB">
              <w:t>642</w:t>
            </w:r>
            <w:r>
              <w:t>)</w:t>
            </w:r>
          </w:p>
        </w:tc>
        <w:tc>
          <w:tcPr>
            <w:tcW w:w="1701" w:type="dxa"/>
            <w:tcBorders>
              <w:top w:val="nil"/>
              <w:bottom w:val="nil"/>
            </w:tcBorders>
            <w:tcMar>
              <w:top w:w="100" w:type="nil"/>
              <w:right w:w="100" w:type="nil"/>
            </w:tcMar>
            <w:vAlign w:val="center"/>
          </w:tcPr>
          <w:p w14:paraId="3ED94776" w14:textId="3FE542CD" w:rsidR="00DA2B72" w:rsidRPr="001703FB" w:rsidRDefault="00DA2B72" w:rsidP="0018681E">
            <w:pPr>
              <w:widowControl w:val="0"/>
              <w:autoSpaceDE w:val="0"/>
              <w:autoSpaceDN w:val="0"/>
              <w:adjustRightInd w:val="0"/>
              <w:spacing w:line="276" w:lineRule="auto"/>
              <w:jc w:val="center"/>
            </w:pPr>
            <w:r>
              <w:t>(0.175)</w:t>
            </w:r>
          </w:p>
        </w:tc>
        <w:tc>
          <w:tcPr>
            <w:tcW w:w="1701" w:type="dxa"/>
            <w:tcBorders>
              <w:top w:val="nil"/>
              <w:bottom w:val="nil"/>
            </w:tcBorders>
            <w:tcMar>
              <w:top w:w="100" w:type="nil"/>
              <w:right w:w="100" w:type="nil"/>
            </w:tcMar>
            <w:vAlign w:val="center"/>
          </w:tcPr>
          <w:p w14:paraId="309761CB" w14:textId="51C2B24B" w:rsidR="00DA2B72" w:rsidRPr="001703FB" w:rsidRDefault="00DA2B72" w:rsidP="0018681E">
            <w:pPr>
              <w:widowControl w:val="0"/>
              <w:autoSpaceDE w:val="0"/>
              <w:autoSpaceDN w:val="0"/>
              <w:adjustRightInd w:val="0"/>
              <w:spacing w:line="276" w:lineRule="auto"/>
              <w:jc w:val="center"/>
            </w:pPr>
            <w:r>
              <w:t>(</w:t>
            </w:r>
            <w:r w:rsidR="007A3ACB">
              <w:t>0</w:t>
            </w:r>
            <w:r>
              <w:t>.</w:t>
            </w:r>
            <w:r w:rsidR="007A3ACB">
              <w:t>307</w:t>
            </w:r>
            <w:r>
              <w:t>)</w:t>
            </w:r>
          </w:p>
        </w:tc>
      </w:tr>
      <w:tr w:rsidR="00DA2B72" w:rsidRPr="001703FB" w14:paraId="0031E3CD" w14:textId="77777777" w:rsidTr="004F5DE0">
        <w:tc>
          <w:tcPr>
            <w:tcW w:w="2518" w:type="dxa"/>
            <w:tcBorders>
              <w:top w:val="nil"/>
              <w:bottom w:val="nil"/>
            </w:tcBorders>
            <w:tcMar>
              <w:top w:w="100" w:type="nil"/>
              <w:right w:w="100" w:type="nil"/>
            </w:tcMar>
            <w:vAlign w:val="center"/>
          </w:tcPr>
          <w:p w14:paraId="2E32AA6F" w14:textId="59CE4248" w:rsidR="00DA2B72" w:rsidRPr="001703FB" w:rsidRDefault="00DA2B72" w:rsidP="0018681E">
            <w:pPr>
              <w:widowControl w:val="0"/>
              <w:autoSpaceDE w:val="0"/>
              <w:autoSpaceDN w:val="0"/>
              <w:adjustRightInd w:val="0"/>
              <w:spacing w:line="276" w:lineRule="auto"/>
            </w:pPr>
            <w:r>
              <w:t>1960s</w:t>
            </w:r>
          </w:p>
        </w:tc>
        <w:tc>
          <w:tcPr>
            <w:tcW w:w="1701" w:type="dxa"/>
            <w:tcBorders>
              <w:top w:val="nil"/>
              <w:bottom w:val="nil"/>
            </w:tcBorders>
            <w:tcMar>
              <w:top w:w="100" w:type="nil"/>
              <w:right w:w="100" w:type="nil"/>
            </w:tcMar>
            <w:vAlign w:val="center"/>
          </w:tcPr>
          <w:p w14:paraId="68C12C41" w14:textId="3F991076" w:rsidR="00DA2B72" w:rsidRPr="001703FB" w:rsidRDefault="00DA2B72" w:rsidP="0018681E">
            <w:pPr>
              <w:widowControl w:val="0"/>
              <w:autoSpaceDE w:val="0"/>
              <w:autoSpaceDN w:val="0"/>
              <w:adjustRightInd w:val="0"/>
              <w:spacing w:line="276" w:lineRule="auto"/>
              <w:jc w:val="center"/>
            </w:pPr>
            <w:r>
              <w:t>1.082</w:t>
            </w:r>
          </w:p>
        </w:tc>
        <w:tc>
          <w:tcPr>
            <w:tcW w:w="1701" w:type="dxa"/>
            <w:tcBorders>
              <w:top w:val="nil"/>
              <w:bottom w:val="nil"/>
            </w:tcBorders>
            <w:tcMar>
              <w:top w:w="100" w:type="nil"/>
              <w:right w:w="100" w:type="nil"/>
            </w:tcMar>
            <w:vAlign w:val="center"/>
          </w:tcPr>
          <w:p w14:paraId="55CBA1D6" w14:textId="716B9B74" w:rsidR="00DA2B72" w:rsidRPr="001703FB" w:rsidRDefault="00DA2B72" w:rsidP="0018681E">
            <w:pPr>
              <w:widowControl w:val="0"/>
              <w:autoSpaceDE w:val="0"/>
              <w:autoSpaceDN w:val="0"/>
              <w:adjustRightInd w:val="0"/>
              <w:spacing w:line="276" w:lineRule="auto"/>
              <w:jc w:val="center"/>
            </w:pPr>
            <w:r>
              <w:t>15.503</w:t>
            </w:r>
            <w:r>
              <w:rPr>
                <w:vertAlign w:val="superscript"/>
              </w:rPr>
              <w:t>**</w:t>
            </w:r>
          </w:p>
        </w:tc>
        <w:tc>
          <w:tcPr>
            <w:tcW w:w="1701" w:type="dxa"/>
            <w:tcBorders>
              <w:top w:val="nil"/>
              <w:bottom w:val="nil"/>
            </w:tcBorders>
            <w:tcMar>
              <w:top w:w="100" w:type="nil"/>
              <w:right w:w="100" w:type="nil"/>
            </w:tcMar>
            <w:vAlign w:val="center"/>
          </w:tcPr>
          <w:p w14:paraId="000C81FC" w14:textId="6E195AA7" w:rsidR="00DA2B72" w:rsidRPr="001703FB" w:rsidRDefault="00DA2B72" w:rsidP="0018681E">
            <w:pPr>
              <w:widowControl w:val="0"/>
              <w:autoSpaceDE w:val="0"/>
              <w:autoSpaceDN w:val="0"/>
              <w:adjustRightInd w:val="0"/>
              <w:spacing w:line="276" w:lineRule="auto"/>
              <w:jc w:val="center"/>
            </w:pPr>
            <w:r>
              <w:t>-1.242</w:t>
            </w:r>
          </w:p>
        </w:tc>
        <w:tc>
          <w:tcPr>
            <w:tcW w:w="1701" w:type="dxa"/>
            <w:tcBorders>
              <w:top w:val="nil"/>
              <w:bottom w:val="nil"/>
            </w:tcBorders>
            <w:tcMar>
              <w:top w:w="100" w:type="nil"/>
              <w:right w:w="100" w:type="nil"/>
            </w:tcMar>
            <w:vAlign w:val="center"/>
          </w:tcPr>
          <w:p w14:paraId="7AE361F5" w14:textId="68D3B902" w:rsidR="00DA2B72" w:rsidRPr="001703FB" w:rsidRDefault="00DA2B72" w:rsidP="0018681E">
            <w:pPr>
              <w:widowControl w:val="0"/>
              <w:autoSpaceDE w:val="0"/>
              <w:autoSpaceDN w:val="0"/>
              <w:adjustRightInd w:val="0"/>
              <w:spacing w:line="276" w:lineRule="auto"/>
              <w:jc w:val="center"/>
            </w:pPr>
            <w:r>
              <w:t>3.108</w:t>
            </w:r>
          </w:p>
        </w:tc>
      </w:tr>
      <w:tr w:rsidR="00DA2B72" w:rsidRPr="001703FB" w14:paraId="156253BD" w14:textId="77777777" w:rsidTr="004F5DE0">
        <w:tc>
          <w:tcPr>
            <w:tcW w:w="2518" w:type="dxa"/>
            <w:tcBorders>
              <w:top w:val="nil"/>
              <w:bottom w:val="nil"/>
            </w:tcBorders>
            <w:tcMar>
              <w:top w:w="100" w:type="nil"/>
              <w:right w:w="100" w:type="nil"/>
            </w:tcMar>
            <w:vAlign w:val="center"/>
          </w:tcPr>
          <w:p w14:paraId="14FCF10A"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46B7BDA3" w14:textId="5DB7A610" w:rsidR="00DA2B72" w:rsidRPr="001703FB" w:rsidRDefault="00DA2B72" w:rsidP="0018681E">
            <w:pPr>
              <w:widowControl w:val="0"/>
              <w:autoSpaceDE w:val="0"/>
              <w:autoSpaceDN w:val="0"/>
              <w:adjustRightInd w:val="0"/>
              <w:spacing w:line="276" w:lineRule="auto"/>
              <w:jc w:val="center"/>
            </w:pPr>
            <w:r>
              <w:t>(2.017)</w:t>
            </w:r>
          </w:p>
        </w:tc>
        <w:tc>
          <w:tcPr>
            <w:tcW w:w="1701" w:type="dxa"/>
            <w:tcBorders>
              <w:top w:val="nil"/>
              <w:bottom w:val="nil"/>
            </w:tcBorders>
            <w:tcMar>
              <w:top w:w="100" w:type="nil"/>
              <w:right w:w="100" w:type="nil"/>
            </w:tcMar>
            <w:vAlign w:val="center"/>
          </w:tcPr>
          <w:p w14:paraId="11F2F67B" w14:textId="483795B2" w:rsidR="00DA2B72" w:rsidRPr="001703FB" w:rsidRDefault="00DA2B72" w:rsidP="0018681E">
            <w:pPr>
              <w:widowControl w:val="0"/>
              <w:autoSpaceDE w:val="0"/>
              <w:autoSpaceDN w:val="0"/>
              <w:adjustRightInd w:val="0"/>
              <w:spacing w:line="276" w:lineRule="auto"/>
              <w:jc w:val="center"/>
            </w:pPr>
            <w:r>
              <w:t>(5.515)</w:t>
            </w:r>
          </w:p>
        </w:tc>
        <w:tc>
          <w:tcPr>
            <w:tcW w:w="1701" w:type="dxa"/>
            <w:tcBorders>
              <w:top w:val="nil"/>
              <w:bottom w:val="nil"/>
            </w:tcBorders>
            <w:tcMar>
              <w:top w:w="100" w:type="nil"/>
              <w:right w:w="100" w:type="nil"/>
            </w:tcMar>
            <w:vAlign w:val="center"/>
          </w:tcPr>
          <w:p w14:paraId="30E697B0" w14:textId="696A9524" w:rsidR="00DA2B72" w:rsidRPr="001703FB" w:rsidRDefault="00DA2B72" w:rsidP="0018681E">
            <w:pPr>
              <w:widowControl w:val="0"/>
              <w:autoSpaceDE w:val="0"/>
              <w:autoSpaceDN w:val="0"/>
              <w:adjustRightInd w:val="0"/>
              <w:spacing w:line="276" w:lineRule="auto"/>
              <w:jc w:val="center"/>
            </w:pPr>
            <w:r>
              <w:t>(0.960)</w:t>
            </w:r>
          </w:p>
        </w:tc>
        <w:tc>
          <w:tcPr>
            <w:tcW w:w="1701" w:type="dxa"/>
            <w:tcBorders>
              <w:top w:val="nil"/>
              <w:bottom w:val="nil"/>
            </w:tcBorders>
            <w:tcMar>
              <w:top w:w="100" w:type="nil"/>
              <w:right w:w="100" w:type="nil"/>
            </w:tcMar>
            <w:vAlign w:val="center"/>
          </w:tcPr>
          <w:p w14:paraId="19560DF6" w14:textId="1D6D6DED" w:rsidR="00DA2B72" w:rsidRPr="001703FB" w:rsidRDefault="00DA2B72" w:rsidP="0018681E">
            <w:pPr>
              <w:widowControl w:val="0"/>
              <w:autoSpaceDE w:val="0"/>
              <w:autoSpaceDN w:val="0"/>
              <w:adjustRightInd w:val="0"/>
              <w:spacing w:line="276" w:lineRule="auto"/>
              <w:jc w:val="center"/>
            </w:pPr>
            <w:r>
              <w:t>(2.579)</w:t>
            </w:r>
          </w:p>
        </w:tc>
      </w:tr>
      <w:tr w:rsidR="00DA2B72" w:rsidRPr="001703FB" w14:paraId="0CB2129F" w14:textId="77777777" w:rsidTr="004F5DE0">
        <w:tc>
          <w:tcPr>
            <w:tcW w:w="2518" w:type="dxa"/>
            <w:tcBorders>
              <w:top w:val="nil"/>
              <w:bottom w:val="nil"/>
            </w:tcBorders>
            <w:tcMar>
              <w:top w:w="100" w:type="nil"/>
              <w:right w:w="100" w:type="nil"/>
            </w:tcMar>
            <w:vAlign w:val="center"/>
          </w:tcPr>
          <w:p w14:paraId="059A3F33" w14:textId="26810DF1" w:rsidR="00DA2B72" w:rsidRPr="001703FB" w:rsidRDefault="00DA2B72" w:rsidP="0018681E">
            <w:pPr>
              <w:widowControl w:val="0"/>
              <w:autoSpaceDE w:val="0"/>
              <w:autoSpaceDN w:val="0"/>
              <w:adjustRightInd w:val="0"/>
              <w:spacing w:line="276" w:lineRule="auto"/>
            </w:pPr>
            <w:r>
              <w:t>1970s</w:t>
            </w:r>
          </w:p>
        </w:tc>
        <w:tc>
          <w:tcPr>
            <w:tcW w:w="1701" w:type="dxa"/>
            <w:tcBorders>
              <w:top w:val="nil"/>
              <w:bottom w:val="nil"/>
            </w:tcBorders>
            <w:tcMar>
              <w:top w:w="100" w:type="nil"/>
              <w:right w:w="100" w:type="nil"/>
            </w:tcMar>
            <w:vAlign w:val="center"/>
          </w:tcPr>
          <w:p w14:paraId="09774187" w14:textId="38E88468" w:rsidR="00DA2B72" w:rsidRDefault="00DA2B72" w:rsidP="0018681E">
            <w:pPr>
              <w:widowControl w:val="0"/>
              <w:autoSpaceDE w:val="0"/>
              <w:autoSpaceDN w:val="0"/>
              <w:adjustRightInd w:val="0"/>
              <w:spacing w:line="276" w:lineRule="auto"/>
              <w:jc w:val="center"/>
            </w:pPr>
            <w:r>
              <w:t>-3.552</w:t>
            </w:r>
            <w:r>
              <w:rPr>
                <w:vertAlign w:val="superscript"/>
              </w:rPr>
              <w:t>*</w:t>
            </w:r>
          </w:p>
        </w:tc>
        <w:tc>
          <w:tcPr>
            <w:tcW w:w="1701" w:type="dxa"/>
            <w:tcBorders>
              <w:top w:val="nil"/>
              <w:bottom w:val="nil"/>
            </w:tcBorders>
            <w:tcMar>
              <w:top w:w="100" w:type="nil"/>
              <w:right w:w="100" w:type="nil"/>
            </w:tcMar>
            <w:vAlign w:val="center"/>
          </w:tcPr>
          <w:p w14:paraId="3F197BC9" w14:textId="7ECB9625" w:rsidR="00DA2B72" w:rsidRDefault="00DA2B72" w:rsidP="0018681E">
            <w:pPr>
              <w:widowControl w:val="0"/>
              <w:autoSpaceDE w:val="0"/>
              <w:autoSpaceDN w:val="0"/>
              <w:adjustRightInd w:val="0"/>
              <w:spacing w:line="276" w:lineRule="auto"/>
              <w:jc w:val="center"/>
            </w:pPr>
            <w:r>
              <w:t>5.595</w:t>
            </w:r>
          </w:p>
        </w:tc>
        <w:tc>
          <w:tcPr>
            <w:tcW w:w="1701" w:type="dxa"/>
            <w:tcBorders>
              <w:top w:val="nil"/>
              <w:bottom w:val="nil"/>
            </w:tcBorders>
            <w:tcMar>
              <w:top w:w="100" w:type="nil"/>
              <w:right w:w="100" w:type="nil"/>
            </w:tcMar>
            <w:vAlign w:val="center"/>
          </w:tcPr>
          <w:p w14:paraId="4FAE9A25" w14:textId="4B2C6D10" w:rsidR="00DA2B72" w:rsidRDefault="00DA2B72" w:rsidP="0018681E">
            <w:pPr>
              <w:widowControl w:val="0"/>
              <w:autoSpaceDE w:val="0"/>
              <w:autoSpaceDN w:val="0"/>
              <w:adjustRightInd w:val="0"/>
              <w:spacing w:line="276" w:lineRule="auto"/>
              <w:jc w:val="center"/>
            </w:pPr>
            <w:r>
              <w:t>-1.746</w:t>
            </w:r>
          </w:p>
        </w:tc>
        <w:tc>
          <w:tcPr>
            <w:tcW w:w="1701" w:type="dxa"/>
            <w:tcBorders>
              <w:top w:val="nil"/>
              <w:bottom w:val="nil"/>
            </w:tcBorders>
            <w:tcMar>
              <w:top w:w="100" w:type="nil"/>
              <w:right w:w="100" w:type="nil"/>
            </w:tcMar>
            <w:vAlign w:val="center"/>
          </w:tcPr>
          <w:p w14:paraId="785C6C42" w14:textId="4FBE9F72" w:rsidR="00DA2B72" w:rsidRDefault="00DA2B72" w:rsidP="0018681E">
            <w:pPr>
              <w:widowControl w:val="0"/>
              <w:autoSpaceDE w:val="0"/>
              <w:autoSpaceDN w:val="0"/>
              <w:adjustRightInd w:val="0"/>
              <w:spacing w:line="276" w:lineRule="auto"/>
              <w:jc w:val="center"/>
            </w:pPr>
            <w:r>
              <w:t>3.976</w:t>
            </w:r>
            <w:r>
              <w:rPr>
                <w:vertAlign w:val="superscript"/>
              </w:rPr>
              <w:t>*</w:t>
            </w:r>
          </w:p>
        </w:tc>
      </w:tr>
      <w:tr w:rsidR="00DA2B72" w:rsidRPr="001703FB" w14:paraId="62BFCE5C" w14:textId="77777777" w:rsidTr="004F5DE0">
        <w:tc>
          <w:tcPr>
            <w:tcW w:w="2518" w:type="dxa"/>
            <w:tcBorders>
              <w:top w:val="nil"/>
              <w:bottom w:val="nil"/>
            </w:tcBorders>
            <w:tcMar>
              <w:top w:w="100" w:type="nil"/>
              <w:right w:w="100" w:type="nil"/>
            </w:tcMar>
            <w:vAlign w:val="center"/>
          </w:tcPr>
          <w:p w14:paraId="35922047" w14:textId="77777777" w:rsidR="00DA2B72"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41ED1BAF" w14:textId="0260CC25" w:rsidR="00DA2B72" w:rsidRDefault="00DA2B72" w:rsidP="0018681E">
            <w:pPr>
              <w:widowControl w:val="0"/>
              <w:autoSpaceDE w:val="0"/>
              <w:autoSpaceDN w:val="0"/>
              <w:adjustRightInd w:val="0"/>
              <w:spacing w:line="276" w:lineRule="auto"/>
              <w:jc w:val="center"/>
            </w:pPr>
            <w:r>
              <w:t>(1.746)</w:t>
            </w:r>
          </w:p>
        </w:tc>
        <w:tc>
          <w:tcPr>
            <w:tcW w:w="1701" w:type="dxa"/>
            <w:tcBorders>
              <w:top w:val="nil"/>
              <w:bottom w:val="nil"/>
            </w:tcBorders>
            <w:tcMar>
              <w:top w:w="100" w:type="nil"/>
              <w:right w:w="100" w:type="nil"/>
            </w:tcMar>
            <w:vAlign w:val="center"/>
          </w:tcPr>
          <w:p w14:paraId="404BE4E3" w14:textId="634C0D17" w:rsidR="00DA2B72" w:rsidRDefault="00DA2B72" w:rsidP="0018681E">
            <w:pPr>
              <w:widowControl w:val="0"/>
              <w:autoSpaceDE w:val="0"/>
              <w:autoSpaceDN w:val="0"/>
              <w:adjustRightInd w:val="0"/>
              <w:spacing w:line="276" w:lineRule="auto"/>
              <w:jc w:val="center"/>
            </w:pPr>
            <w:r>
              <w:t>(3.790)</w:t>
            </w:r>
          </w:p>
        </w:tc>
        <w:tc>
          <w:tcPr>
            <w:tcW w:w="1701" w:type="dxa"/>
            <w:tcBorders>
              <w:top w:val="nil"/>
              <w:bottom w:val="nil"/>
            </w:tcBorders>
            <w:tcMar>
              <w:top w:w="100" w:type="nil"/>
              <w:right w:w="100" w:type="nil"/>
            </w:tcMar>
            <w:vAlign w:val="center"/>
          </w:tcPr>
          <w:p w14:paraId="3A98A9EA" w14:textId="568445F0" w:rsidR="00DA2B72" w:rsidRDefault="00DA2B72" w:rsidP="0018681E">
            <w:pPr>
              <w:widowControl w:val="0"/>
              <w:autoSpaceDE w:val="0"/>
              <w:autoSpaceDN w:val="0"/>
              <w:adjustRightInd w:val="0"/>
              <w:spacing w:line="276" w:lineRule="auto"/>
              <w:jc w:val="center"/>
            </w:pPr>
            <w:r>
              <w:t>(0.907)</w:t>
            </w:r>
          </w:p>
        </w:tc>
        <w:tc>
          <w:tcPr>
            <w:tcW w:w="1701" w:type="dxa"/>
            <w:tcBorders>
              <w:top w:val="nil"/>
              <w:bottom w:val="nil"/>
            </w:tcBorders>
            <w:tcMar>
              <w:top w:w="100" w:type="nil"/>
              <w:right w:w="100" w:type="nil"/>
            </w:tcMar>
            <w:vAlign w:val="center"/>
          </w:tcPr>
          <w:p w14:paraId="0DBB3A7F" w14:textId="5EF7BEFD" w:rsidR="00DA2B72" w:rsidRDefault="00DA2B72" w:rsidP="0018681E">
            <w:pPr>
              <w:widowControl w:val="0"/>
              <w:autoSpaceDE w:val="0"/>
              <w:autoSpaceDN w:val="0"/>
              <w:adjustRightInd w:val="0"/>
              <w:spacing w:line="276" w:lineRule="auto"/>
              <w:jc w:val="center"/>
            </w:pPr>
            <w:r>
              <w:t>(1.978)</w:t>
            </w:r>
          </w:p>
        </w:tc>
      </w:tr>
      <w:tr w:rsidR="00DA2B72" w:rsidRPr="001703FB" w14:paraId="42CAF503" w14:textId="77777777" w:rsidTr="004F5DE0">
        <w:tc>
          <w:tcPr>
            <w:tcW w:w="2518" w:type="dxa"/>
            <w:tcBorders>
              <w:top w:val="nil"/>
              <w:bottom w:val="nil"/>
            </w:tcBorders>
            <w:tcMar>
              <w:top w:w="100" w:type="nil"/>
              <w:right w:w="100" w:type="nil"/>
            </w:tcMar>
            <w:vAlign w:val="center"/>
          </w:tcPr>
          <w:p w14:paraId="684A7E53" w14:textId="7F26568B" w:rsidR="00DA2B72" w:rsidRDefault="00DA2B72" w:rsidP="0018681E">
            <w:pPr>
              <w:widowControl w:val="0"/>
              <w:autoSpaceDE w:val="0"/>
              <w:autoSpaceDN w:val="0"/>
              <w:adjustRightInd w:val="0"/>
              <w:spacing w:line="276" w:lineRule="auto"/>
            </w:pPr>
            <w:r>
              <w:t>1980s</w:t>
            </w:r>
          </w:p>
        </w:tc>
        <w:tc>
          <w:tcPr>
            <w:tcW w:w="1701" w:type="dxa"/>
            <w:tcBorders>
              <w:top w:val="nil"/>
              <w:bottom w:val="nil"/>
            </w:tcBorders>
            <w:tcMar>
              <w:top w:w="100" w:type="nil"/>
              <w:right w:w="100" w:type="nil"/>
            </w:tcMar>
            <w:vAlign w:val="center"/>
          </w:tcPr>
          <w:p w14:paraId="0CDD16E3" w14:textId="2B7BDF42" w:rsidR="00DA2B72" w:rsidRDefault="00DA2B72" w:rsidP="0018681E">
            <w:pPr>
              <w:widowControl w:val="0"/>
              <w:autoSpaceDE w:val="0"/>
              <w:autoSpaceDN w:val="0"/>
              <w:adjustRightInd w:val="0"/>
              <w:spacing w:line="276" w:lineRule="auto"/>
              <w:jc w:val="center"/>
            </w:pPr>
            <w:r>
              <w:t>-3.510</w:t>
            </w:r>
          </w:p>
        </w:tc>
        <w:tc>
          <w:tcPr>
            <w:tcW w:w="1701" w:type="dxa"/>
            <w:tcBorders>
              <w:top w:val="nil"/>
              <w:bottom w:val="nil"/>
            </w:tcBorders>
            <w:tcMar>
              <w:top w:w="100" w:type="nil"/>
              <w:right w:w="100" w:type="nil"/>
            </w:tcMar>
            <w:vAlign w:val="center"/>
          </w:tcPr>
          <w:p w14:paraId="18C3C90D" w14:textId="2E2225A0" w:rsidR="00DA2B72" w:rsidRDefault="00DA2B72" w:rsidP="0018681E">
            <w:pPr>
              <w:widowControl w:val="0"/>
              <w:autoSpaceDE w:val="0"/>
              <w:autoSpaceDN w:val="0"/>
              <w:adjustRightInd w:val="0"/>
              <w:spacing w:line="276" w:lineRule="auto"/>
              <w:jc w:val="center"/>
            </w:pPr>
            <w:r>
              <w:t>2.130</w:t>
            </w:r>
          </w:p>
        </w:tc>
        <w:tc>
          <w:tcPr>
            <w:tcW w:w="1701" w:type="dxa"/>
            <w:tcBorders>
              <w:top w:val="nil"/>
              <w:bottom w:val="nil"/>
            </w:tcBorders>
            <w:tcMar>
              <w:top w:w="100" w:type="nil"/>
              <w:right w:w="100" w:type="nil"/>
            </w:tcMar>
            <w:vAlign w:val="center"/>
          </w:tcPr>
          <w:p w14:paraId="2A04AF3F" w14:textId="4A30B401" w:rsidR="00DA2B72" w:rsidRDefault="00DA2B72" w:rsidP="0018681E">
            <w:pPr>
              <w:widowControl w:val="0"/>
              <w:autoSpaceDE w:val="0"/>
              <w:autoSpaceDN w:val="0"/>
              <w:adjustRightInd w:val="0"/>
              <w:spacing w:line="276" w:lineRule="auto"/>
              <w:jc w:val="center"/>
            </w:pPr>
            <w:r>
              <w:t>-2.169</w:t>
            </w:r>
            <w:r>
              <w:rPr>
                <w:vertAlign w:val="superscript"/>
              </w:rPr>
              <w:t>*</w:t>
            </w:r>
          </w:p>
        </w:tc>
        <w:tc>
          <w:tcPr>
            <w:tcW w:w="1701" w:type="dxa"/>
            <w:tcBorders>
              <w:top w:val="nil"/>
              <w:bottom w:val="nil"/>
            </w:tcBorders>
            <w:tcMar>
              <w:top w:w="100" w:type="nil"/>
              <w:right w:w="100" w:type="nil"/>
            </w:tcMar>
            <w:vAlign w:val="center"/>
          </w:tcPr>
          <w:p w14:paraId="10C3CE38" w14:textId="24918BB4" w:rsidR="00DA2B72" w:rsidRDefault="00DA2B72" w:rsidP="0018681E">
            <w:pPr>
              <w:widowControl w:val="0"/>
              <w:autoSpaceDE w:val="0"/>
              <w:autoSpaceDN w:val="0"/>
              <w:adjustRightInd w:val="0"/>
              <w:spacing w:line="276" w:lineRule="auto"/>
              <w:jc w:val="center"/>
            </w:pPr>
            <w:r>
              <w:t>0.901</w:t>
            </w:r>
          </w:p>
        </w:tc>
      </w:tr>
      <w:tr w:rsidR="00DA2B72" w:rsidRPr="001703FB" w14:paraId="4A2ADA82" w14:textId="77777777" w:rsidTr="004F5DE0">
        <w:tc>
          <w:tcPr>
            <w:tcW w:w="2518" w:type="dxa"/>
            <w:tcBorders>
              <w:top w:val="nil"/>
              <w:bottom w:val="nil"/>
            </w:tcBorders>
            <w:tcMar>
              <w:top w:w="100" w:type="nil"/>
              <w:right w:w="100" w:type="nil"/>
            </w:tcMar>
            <w:vAlign w:val="center"/>
          </w:tcPr>
          <w:p w14:paraId="2EC77DD3" w14:textId="77777777" w:rsidR="00DA2B72"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3632CC5D" w14:textId="497659B6" w:rsidR="00DA2B72" w:rsidRDefault="00DA2B72" w:rsidP="0018681E">
            <w:pPr>
              <w:widowControl w:val="0"/>
              <w:autoSpaceDE w:val="0"/>
              <w:autoSpaceDN w:val="0"/>
              <w:adjustRightInd w:val="0"/>
              <w:spacing w:line="276" w:lineRule="auto"/>
              <w:jc w:val="center"/>
            </w:pPr>
            <w:r>
              <w:t>(1.845)</w:t>
            </w:r>
          </w:p>
        </w:tc>
        <w:tc>
          <w:tcPr>
            <w:tcW w:w="1701" w:type="dxa"/>
            <w:tcBorders>
              <w:top w:val="nil"/>
              <w:bottom w:val="nil"/>
            </w:tcBorders>
            <w:tcMar>
              <w:top w:w="100" w:type="nil"/>
              <w:right w:w="100" w:type="nil"/>
            </w:tcMar>
            <w:vAlign w:val="center"/>
          </w:tcPr>
          <w:p w14:paraId="55D6D4EA" w14:textId="6F0A268A" w:rsidR="00DA2B72" w:rsidRDefault="00DA2B72" w:rsidP="0018681E">
            <w:pPr>
              <w:widowControl w:val="0"/>
              <w:autoSpaceDE w:val="0"/>
              <w:autoSpaceDN w:val="0"/>
              <w:adjustRightInd w:val="0"/>
              <w:spacing w:line="276" w:lineRule="auto"/>
              <w:jc w:val="center"/>
            </w:pPr>
            <w:r>
              <w:t>(3.733)</w:t>
            </w:r>
          </w:p>
        </w:tc>
        <w:tc>
          <w:tcPr>
            <w:tcW w:w="1701" w:type="dxa"/>
            <w:tcBorders>
              <w:top w:val="nil"/>
              <w:bottom w:val="nil"/>
            </w:tcBorders>
            <w:tcMar>
              <w:top w:w="100" w:type="nil"/>
              <w:right w:w="100" w:type="nil"/>
            </w:tcMar>
            <w:vAlign w:val="center"/>
          </w:tcPr>
          <w:p w14:paraId="2DB2F9A3" w14:textId="5C5C82AB" w:rsidR="00DA2B72" w:rsidRDefault="00DA2B72" w:rsidP="0018681E">
            <w:pPr>
              <w:widowControl w:val="0"/>
              <w:autoSpaceDE w:val="0"/>
              <w:autoSpaceDN w:val="0"/>
              <w:adjustRightInd w:val="0"/>
              <w:spacing w:line="276" w:lineRule="auto"/>
              <w:jc w:val="center"/>
            </w:pPr>
            <w:r>
              <w:t>(0.970)</w:t>
            </w:r>
          </w:p>
        </w:tc>
        <w:tc>
          <w:tcPr>
            <w:tcW w:w="1701" w:type="dxa"/>
            <w:tcBorders>
              <w:top w:val="nil"/>
              <w:bottom w:val="nil"/>
            </w:tcBorders>
            <w:tcMar>
              <w:top w:w="100" w:type="nil"/>
              <w:right w:w="100" w:type="nil"/>
            </w:tcMar>
            <w:vAlign w:val="center"/>
          </w:tcPr>
          <w:p w14:paraId="461FB9E2" w14:textId="7EA93F7E" w:rsidR="00DA2B72" w:rsidRDefault="00DA2B72" w:rsidP="0018681E">
            <w:pPr>
              <w:widowControl w:val="0"/>
              <w:autoSpaceDE w:val="0"/>
              <w:autoSpaceDN w:val="0"/>
              <w:adjustRightInd w:val="0"/>
              <w:spacing w:line="276" w:lineRule="auto"/>
              <w:jc w:val="center"/>
            </w:pPr>
            <w:r>
              <w:t>(1.930)</w:t>
            </w:r>
          </w:p>
        </w:tc>
      </w:tr>
      <w:tr w:rsidR="00DA2B72" w:rsidRPr="001703FB" w14:paraId="411E4136" w14:textId="77777777" w:rsidTr="004F5DE0">
        <w:tc>
          <w:tcPr>
            <w:tcW w:w="2518" w:type="dxa"/>
            <w:tcBorders>
              <w:top w:val="nil"/>
              <w:bottom w:val="nil"/>
            </w:tcBorders>
            <w:tcMar>
              <w:top w:w="100" w:type="nil"/>
              <w:right w:w="100" w:type="nil"/>
            </w:tcMar>
            <w:vAlign w:val="center"/>
          </w:tcPr>
          <w:p w14:paraId="29CC55C9" w14:textId="40B8817E" w:rsidR="00DA2B72" w:rsidRDefault="00DA2B72" w:rsidP="0018681E">
            <w:pPr>
              <w:widowControl w:val="0"/>
              <w:autoSpaceDE w:val="0"/>
              <w:autoSpaceDN w:val="0"/>
              <w:adjustRightInd w:val="0"/>
              <w:spacing w:line="276" w:lineRule="auto"/>
            </w:pPr>
            <w:r>
              <w:t>1990s</w:t>
            </w:r>
          </w:p>
        </w:tc>
        <w:tc>
          <w:tcPr>
            <w:tcW w:w="1701" w:type="dxa"/>
            <w:tcBorders>
              <w:top w:val="nil"/>
              <w:bottom w:val="nil"/>
            </w:tcBorders>
            <w:tcMar>
              <w:top w:w="100" w:type="nil"/>
              <w:right w:w="100" w:type="nil"/>
            </w:tcMar>
            <w:vAlign w:val="center"/>
          </w:tcPr>
          <w:p w14:paraId="1F03D118" w14:textId="640DB502" w:rsidR="00DA2B72" w:rsidRDefault="00DA2B72" w:rsidP="0018681E">
            <w:pPr>
              <w:widowControl w:val="0"/>
              <w:autoSpaceDE w:val="0"/>
              <w:autoSpaceDN w:val="0"/>
              <w:adjustRightInd w:val="0"/>
              <w:spacing w:line="276" w:lineRule="auto"/>
              <w:jc w:val="center"/>
            </w:pPr>
            <w:r>
              <w:t>-4.956</w:t>
            </w:r>
            <w:r>
              <w:rPr>
                <w:vertAlign w:val="superscript"/>
              </w:rPr>
              <w:t>**</w:t>
            </w:r>
          </w:p>
        </w:tc>
        <w:tc>
          <w:tcPr>
            <w:tcW w:w="1701" w:type="dxa"/>
            <w:tcBorders>
              <w:top w:val="nil"/>
              <w:bottom w:val="nil"/>
            </w:tcBorders>
            <w:tcMar>
              <w:top w:w="100" w:type="nil"/>
              <w:right w:w="100" w:type="nil"/>
            </w:tcMar>
            <w:vAlign w:val="center"/>
          </w:tcPr>
          <w:p w14:paraId="70794DB9" w14:textId="7E7446BF" w:rsidR="00DA2B72" w:rsidRDefault="00DA2B72" w:rsidP="0018681E">
            <w:pPr>
              <w:widowControl w:val="0"/>
              <w:autoSpaceDE w:val="0"/>
              <w:autoSpaceDN w:val="0"/>
              <w:adjustRightInd w:val="0"/>
              <w:spacing w:line="276" w:lineRule="auto"/>
              <w:jc w:val="center"/>
            </w:pPr>
            <w:r>
              <w:t>0.528</w:t>
            </w:r>
          </w:p>
        </w:tc>
        <w:tc>
          <w:tcPr>
            <w:tcW w:w="1701" w:type="dxa"/>
            <w:tcBorders>
              <w:top w:val="nil"/>
              <w:bottom w:val="nil"/>
            </w:tcBorders>
            <w:tcMar>
              <w:top w:w="100" w:type="nil"/>
              <w:right w:w="100" w:type="nil"/>
            </w:tcMar>
            <w:vAlign w:val="center"/>
          </w:tcPr>
          <w:p w14:paraId="78A7A166" w14:textId="7CE5F43A" w:rsidR="00DA2B72" w:rsidRDefault="00DA2B72" w:rsidP="0018681E">
            <w:pPr>
              <w:widowControl w:val="0"/>
              <w:autoSpaceDE w:val="0"/>
              <w:autoSpaceDN w:val="0"/>
              <w:adjustRightInd w:val="0"/>
              <w:spacing w:line="276" w:lineRule="auto"/>
              <w:jc w:val="center"/>
            </w:pPr>
            <w:r>
              <w:t>-4.986</w:t>
            </w:r>
            <w:r>
              <w:rPr>
                <w:vertAlign w:val="superscript"/>
              </w:rPr>
              <w:t>***</w:t>
            </w:r>
          </w:p>
        </w:tc>
        <w:tc>
          <w:tcPr>
            <w:tcW w:w="1701" w:type="dxa"/>
            <w:tcBorders>
              <w:top w:val="nil"/>
              <w:bottom w:val="nil"/>
            </w:tcBorders>
            <w:tcMar>
              <w:top w:w="100" w:type="nil"/>
              <w:right w:w="100" w:type="nil"/>
            </w:tcMar>
            <w:vAlign w:val="center"/>
          </w:tcPr>
          <w:p w14:paraId="51E7B52C" w14:textId="75D1291D" w:rsidR="00DA2B72" w:rsidRDefault="00DA2B72" w:rsidP="0018681E">
            <w:pPr>
              <w:widowControl w:val="0"/>
              <w:autoSpaceDE w:val="0"/>
              <w:autoSpaceDN w:val="0"/>
              <w:adjustRightInd w:val="0"/>
              <w:spacing w:line="276" w:lineRule="auto"/>
              <w:jc w:val="center"/>
            </w:pPr>
            <w:r>
              <w:t>-3.368</w:t>
            </w:r>
          </w:p>
        </w:tc>
      </w:tr>
      <w:tr w:rsidR="00DA2B72" w:rsidRPr="001703FB" w14:paraId="5B04089C" w14:textId="77777777" w:rsidTr="004F5DE0">
        <w:tc>
          <w:tcPr>
            <w:tcW w:w="2518" w:type="dxa"/>
            <w:tcBorders>
              <w:top w:val="nil"/>
              <w:bottom w:val="nil"/>
            </w:tcBorders>
            <w:tcMar>
              <w:top w:w="100" w:type="nil"/>
              <w:right w:w="100" w:type="nil"/>
            </w:tcMar>
            <w:vAlign w:val="center"/>
          </w:tcPr>
          <w:p w14:paraId="480023E0" w14:textId="77777777" w:rsidR="00DA2B72"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486D15A0" w14:textId="1CD7417E" w:rsidR="00DA2B72" w:rsidRDefault="00DA2B72" w:rsidP="0018681E">
            <w:pPr>
              <w:widowControl w:val="0"/>
              <w:autoSpaceDE w:val="0"/>
              <w:autoSpaceDN w:val="0"/>
              <w:adjustRightInd w:val="0"/>
              <w:spacing w:line="276" w:lineRule="auto"/>
              <w:jc w:val="center"/>
            </w:pPr>
            <w:r>
              <w:t>(1.838)</w:t>
            </w:r>
          </w:p>
        </w:tc>
        <w:tc>
          <w:tcPr>
            <w:tcW w:w="1701" w:type="dxa"/>
            <w:tcBorders>
              <w:top w:val="nil"/>
              <w:bottom w:val="nil"/>
            </w:tcBorders>
            <w:tcMar>
              <w:top w:w="100" w:type="nil"/>
              <w:right w:w="100" w:type="nil"/>
            </w:tcMar>
            <w:vAlign w:val="center"/>
          </w:tcPr>
          <w:p w14:paraId="1BE37F62" w14:textId="4DCB0413" w:rsidR="00DA2B72" w:rsidRDefault="00DA2B72" w:rsidP="0018681E">
            <w:pPr>
              <w:widowControl w:val="0"/>
              <w:autoSpaceDE w:val="0"/>
              <w:autoSpaceDN w:val="0"/>
              <w:adjustRightInd w:val="0"/>
              <w:spacing w:line="276" w:lineRule="auto"/>
              <w:jc w:val="center"/>
            </w:pPr>
            <w:r>
              <w:t>(3.639)</w:t>
            </w:r>
          </w:p>
        </w:tc>
        <w:tc>
          <w:tcPr>
            <w:tcW w:w="1701" w:type="dxa"/>
            <w:tcBorders>
              <w:top w:val="nil"/>
              <w:bottom w:val="nil"/>
            </w:tcBorders>
            <w:tcMar>
              <w:top w:w="100" w:type="nil"/>
              <w:right w:w="100" w:type="nil"/>
            </w:tcMar>
            <w:vAlign w:val="center"/>
          </w:tcPr>
          <w:p w14:paraId="019A876E" w14:textId="08F85252" w:rsidR="00DA2B72" w:rsidRDefault="00DA2B72" w:rsidP="0018681E">
            <w:pPr>
              <w:widowControl w:val="0"/>
              <w:autoSpaceDE w:val="0"/>
              <w:autoSpaceDN w:val="0"/>
              <w:adjustRightInd w:val="0"/>
              <w:spacing w:line="276" w:lineRule="auto"/>
              <w:jc w:val="center"/>
            </w:pPr>
            <w:r>
              <w:t>(1.034)</w:t>
            </w:r>
          </w:p>
        </w:tc>
        <w:tc>
          <w:tcPr>
            <w:tcW w:w="1701" w:type="dxa"/>
            <w:tcBorders>
              <w:top w:val="nil"/>
              <w:bottom w:val="nil"/>
            </w:tcBorders>
            <w:tcMar>
              <w:top w:w="100" w:type="nil"/>
              <w:right w:w="100" w:type="nil"/>
            </w:tcMar>
            <w:vAlign w:val="center"/>
          </w:tcPr>
          <w:p w14:paraId="204A3C9D" w14:textId="7423424E" w:rsidR="00DA2B72" w:rsidRDefault="00DA2B72" w:rsidP="0018681E">
            <w:pPr>
              <w:widowControl w:val="0"/>
              <w:autoSpaceDE w:val="0"/>
              <w:autoSpaceDN w:val="0"/>
              <w:adjustRightInd w:val="0"/>
              <w:spacing w:line="276" w:lineRule="auto"/>
              <w:jc w:val="center"/>
            </w:pPr>
            <w:r>
              <w:t>(1.871)</w:t>
            </w:r>
          </w:p>
        </w:tc>
      </w:tr>
      <w:tr w:rsidR="00DA2B72" w:rsidRPr="001703FB" w14:paraId="471D7AA7" w14:textId="77777777" w:rsidTr="004F5DE0">
        <w:tc>
          <w:tcPr>
            <w:tcW w:w="2518" w:type="dxa"/>
            <w:tcBorders>
              <w:top w:val="nil"/>
              <w:bottom w:val="nil"/>
            </w:tcBorders>
            <w:tcMar>
              <w:top w:w="100" w:type="nil"/>
              <w:right w:w="100" w:type="nil"/>
            </w:tcMar>
            <w:vAlign w:val="center"/>
          </w:tcPr>
          <w:p w14:paraId="76D6D1D1" w14:textId="50F720AC" w:rsidR="00DA2B72" w:rsidRDefault="00DA2B72" w:rsidP="0018681E">
            <w:pPr>
              <w:widowControl w:val="0"/>
              <w:autoSpaceDE w:val="0"/>
              <w:autoSpaceDN w:val="0"/>
              <w:adjustRightInd w:val="0"/>
              <w:spacing w:line="276" w:lineRule="auto"/>
            </w:pPr>
            <w:r>
              <w:t>2000s</w:t>
            </w:r>
          </w:p>
        </w:tc>
        <w:tc>
          <w:tcPr>
            <w:tcW w:w="1701" w:type="dxa"/>
            <w:tcBorders>
              <w:top w:val="nil"/>
              <w:bottom w:val="nil"/>
            </w:tcBorders>
            <w:tcMar>
              <w:top w:w="100" w:type="nil"/>
              <w:right w:w="100" w:type="nil"/>
            </w:tcMar>
            <w:vAlign w:val="center"/>
          </w:tcPr>
          <w:p w14:paraId="2A3C2342" w14:textId="397ADB92" w:rsidR="00DA2B72" w:rsidRDefault="00DA2B72" w:rsidP="0018681E">
            <w:pPr>
              <w:widowControl w:val="0"/>
              <w:autoSpaceDE w:val="0"/>
              <w:autoSpaceDN w:val="0"/>
              <w:adjustRightInd w:val="0"/>
              <w:spacing w:line="276" w:lineRule="auto"/>
              <w:jc w:val="center"/>
            </w:pPr>
            <w:r>
              <w:t>-5.905</w:t>
            </w:r>
            <w:r>
              <w:rPr>
                <w:vertAlign w:val="superscript"/>
              </w:rPr>
              <w:t>**</w:t>
            </w:r>
          </w:p>
        </w:tc>
        <w:tc>
          <w:tcPr>
            <w:tcW w:w="1701" w:type="dxa"/>
            <w:tcBorders>
              <w:top w:val="nil"/>
              <w:bottom w:val="nil"/>
            </w:tcBorders>
            <w:tcMar>
              <w:top w:w="100" w:type="nil"/>
              <w:right w:w="100" w:type="nil"/>
            </w:tcMar>
            <w:vAlign w:val="center"/>
          </w:tcPr>
          <w:p w14:paraId="602156D8" w14:textId="7A21FA45" w:rsidR="00DA2B72" w:rsidRDefault="00DA2B72" w:rsidP="0018681E">
            <w:pPr>
              <w:widowControl w:val="0"/>
              <w:autoSpaceDE w:val="0"/>
              <w:autoSpaceDN w:val="0"/>
              <w:adjustRightInd w:val="0"/>
              <w:spacing w:line="276" w:lineRule="auto"/>
              <w:jc w:val="center"/>
            </w:pPr>
            <w:r>
              <w:t>1.956</w:t>
            </w:r>
          </w:p>
        </w:tc>
        <w:tc>
          <w:tcPr>
            <w:tcW w:w="1701" w:type="dxa"/>
            <w:tcBorders>
              <w:top w:val="nil"/>
              <w:bottom w:val="nil"/>
            </w:tcBorders>
            <w:tcMar>
              <w:top w:w="100" w:type="nil"/>
              <w:right w:w="100" w:type="nil"/>
            </w:tcMar>
            <w:vAlign w:val="center"/>
          </w:tcPr>
          <w:p w14:paraId="7A0D7B53" w14:textId="39464A54" w:rsidR="00DA2B72" w:rsidRDefault="00DA2B72" w:rsidP="0018681E">
            <w:pPr>
              <w:widowControl w:val="0"/>
              <w:autoSpaceDE w:val="0"/>
              <w:autoSpaceDN w:val="0"/>
              <w:adjustRightInd w:val="0"/>
              <w:spacing w:line="276" w:lineRule="auto"/>
              <w:jc w:val="center"/>
            </w:pPr>
            <w:r>
              <w:t>-3.831</w:t>
            </w:r>
            <w:r>
              <w:rPr>
                <w:vertAlign w:val="superscript"/>
              </w:rPr>
              <w:t>***</w:t>
            </w:r>
          </w:p>
        </w:tc>
        <w:tc>
          <w:tcPr>
            <w:tcW w:w="1701" w:type="dxa"/>
            <w:tcBorders>
              <w:top w:val="nil"/>
              <w:bottom w:val="nil"/>
            </w:tcBorders>
            <w:tcMar>
              <w:top w:w="100" w:type="nil"/>
              <w:right w:w="100" w:type="nil"/>
            </w:tcMar>
            <w:vAlign w:val="center"/>
          </w:tcPr>
          <w:p w14:paraId="72411DB4" w14:textId="00E39302" w:rsidR="00DA2B72" w:rsidRDefault="00DA2B72" w:rsidP="0018681E">
            <w:pPr>
              <w:widowControl w:val="0"/>
              <w:autoSpaceDE w:val="0"/>
              <w:autoSpaceDN w:val="0"/>
              <w:adjustRightInd w:val="0"/>
              <w:spacing w:line="276" w:lineRule="auto"/>
              <w:jc w:val="center"/>
            </w:pPr>
            <w:r>
              <w:t>-0.605</w:t>
            </w:r>
          </w:p>
        </w:tc>
      </w:tr>
      <w:tr w:rsidR="00DA2B72" w:rsidRPr="001703FB" w14:paraId="2D338CA2" w14:textId="77777777" w:rsidTr="004F5DE0">
        <w:tc>
          <w:tcPr>
            <w:tcW w:w="2518" w:type="dxa"/>
            <w:tcBorders>
              <w:top w:val="nil"/>
              <w:bottom w:val="nil"/>
            </w:tcBorders>
            <w:tcMar>
              <w:top w:w="100" w:type="nil"/>
              <w:right w:w="100" w:type="nil"/>
            </w:tcMar>
            <w:vAlign w:val="center"/>
          </w:tcPr>
          <w:p w14:paraId="553FF22E" w14:textId="77777777" w:rsidR="00DA2B72"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113AAC60" w14:textId="589E4DA2" w:rsidR="00DA2B72" w:rsidRDefault="00DA2B72" w:rsidP="0018681E">
            <w:pPr>
              <w:widowControl w:val="0"/>
              <w:autoSpaceDE w:val="0"/>
              <w:autoSpaceDN w:val="0"/>
              <w:adjustRightInd w:val="0"/>
              <w:spacing w:line="276" w:lineRule="auto"/>
              <w:jc w:val="center"/>
            </w:pPr>
            <w:r>
              <w:t>(1.908)</w:t>
            </w:r>
          </w:p>
        </w:tc>
        <w:tc>
          <w:tcPr>
            <w:tcW w:w="1701" w:type="dxa"/>
            <w:tcBorders>
              <w:top w:val="nil"/>
              <w:bottom w:val="nil"/>
            </w:tcBorders>
            <w:tcMar>
              <w:top w:w="100" w:type="nil"/>
              <w:right w:w="100" w:type="nil"/>
            </w:tcMar>
            <w:vAlign w:val="center"/>
          </w:tcPr>
          <w:p w14:paraId="12F3944D" w14:textId="048B1C29" w:rsidR="00DA2B72" w:rsidRDefault="00DA2B72" w:rsidP="0018681E">
            <w:pPr>
              <w:widowControl w:val="0"/>
              <w:autoSpaceDE w:val="0"/>
              <w:autoSpaceDN w:val="0"/>
              <w:adjustRightInd w:val="0"/>
              <w:spacing w:line="276" w:lineRule="auto"/>
              <w:jc w:val="center"/>
            </w:pPr>
            <w:r>
              <w:t>(4.296)</w:t>
            </w:r>
          </w:p>
        </w:tc>
        <w:tc>
          <w:tcPr>
            <w:tcW w:w="1701" w:type="dxa"/>
            <w:tcBorders>
              <w:top w:val="nil"/>
              <w:bottom w:val="nil"/>
            </w:tcBorders>
            <w:tcMar>
              <w:top w:w="100" w:type="nil"/>
              <w:right w:w="100" w:type="nil"/>
            </w:tcMar>
            <w:vAlign w:val="center"/>
          </w:tcPr>
          <w:p w14:paraId="258D1502" w14:textId="4C1526E1" w:rsidR="00DA2B72" w:rsidRDefault="00DA2B72" w:rsidP="0018681E">
            <w:pPr>
              <w:widowControl w:val="0"/>
              <w:autoSpaceDE w:val="0"/>
              <w:autoSpaceDN w:val="0"/>
              <w:adjustRightInd w:val="0"/>
              <w:spacing w:line="276" w:lineRule="auto"/>
              <w:jc w:val="center"/>
            </w:pPr>
            <w:r>
              <w:t>(1.055)</w:t>
            </w:r>
          </w:p>
        </w:tc>
        <w:tc>
          <w:tcPr>
            <w:tcW w:w="1701" w:type="dxa"/>
            <w:tcBorders>
              <w:top w:val="nil"/>
              <w:bottom w:val="nil"/>
            </w:tcBorders>
            <w:tcMar>
              <w:top w:w="100" w:type="nil"/>
              <w:right w:w="100" w:type="nil"/>
            </w:tcMar>
            <w:vAlign w:val="center"/>
          </w:tcPr>
          <w:p w14:paraId="306BA8B2" w14:textId="358B6973" w:rsidR="00DA2B72" w:rsidRDefault="00DA2B72" w:rsidP="0018681E">
            <w:pPr>
              <w:widowControl w:val="0"/>
              <w:autoSpaceDE w:val="0"/>
              <w:autoSpaceDN w:val="0"/>
              <w:adjustRightInd w:val="0"/>
              <w:spacing w:line="276" w:lineRule="auto"/>
              <w:jc w:val="center"/>
            </w:pPr>
            <w:r>
              <w:t>(2.319)</w:t>
            </w:r>
          </w:p>
        </w:tc>
      </w:tr>
      <w:tr w:rsidR="00DA2B72" w:rsidRPr="001703FB" w14:paraId="57B86AFC" w14:textId="77777777" w:rsidTr="004F5DE0">
        <w:tc>
          <w:tcPr>
            <w:tcW w:w="2518" w:type="dxa"/>
            <w:tcBorders>
              <w:top w:val="nil"/>
              <w:bottom w:val="nil"/>
            </w:tcBorders>
            <w:tcMar>
              <w:top w:w="100" w:type="nil"/>
              <w:right w:w="100" w:type="nil"/>
            </w:tcMar>
            <w:vAlign w:val="center"/>
          </w:tcPr>
          <w:p w14:paraId="37E968E0" w14:textId="58ED3544" w:rsidR="00DA2B72" w:rsidRDefault="00DA2B72" w:rsidP="0018681E">
            <w:pPr>
              <w:widowControl w:val="0"/>
              <w:autoSpaceDE w:val="0"/>
              <w:autoSpaceDN w:val="0"/>
              <w:adjustRightInd w:val="0"/>
              <w:spacing w:line="276" w:lineRule="auto"/>
            </w:pPr>
            <w:r>
              <w:t>2010s</w:t>
            </w:r>
          </w:p>
        </w:tc>
        <w:tc>
          <w:tcPr>
            <w:tcW w:w="1701" w:type="dxa"/>
            <w:tcBorders>
              <w:top w:val="nil"/>
              <w:bottom w:val="nil"/>
            </w:tcBorders>
            <w:tcMar>
              <w:top w:w="100" w:type="nil"/>
              <w:right w:w="100" w:type="nil"/>
            </w:tcMar>
            <w:vAlign w:val="center"/>
          </w:tcPr>
          <w:p w14:paraId="10691A1E" w14:textId="62815636" w:rsidR="00DA2B72" w:rsidRDefault="00DA2B72" w:rsidP="0018681E">
            <w:pPr>
              <w:widowControl w:val="0"/>
              <w:autoSpaceDE w:val="0"/>
              <w:autoSpaceDN w:val="0"/>
              <w:adjustRightInd w:val="0"/>
              <w:spacing w:line="276" w:lineRule="auto"/>
              <w:jc w:val="center"/>
            </w:pPr>
            <w:r>
              <w:t>-9.004</w:t>
            </w:r>
            <w:r>
              <w:rPr>
                <w:vertAlign w:val="superscript"/>
              </w:rPr>
              <w:t>***</w:t>
            </w:r>
          </w:p>
        </w:tc>
        <w:tc>
          <w:tcPr>
            <w:tcW w:w="1701" w:type="dxa"/>
            <w:tcBorders>
              <w:top w:val="nil"/>
              <w:bottom w:val="nil"/>
            </w:tcBorders>
            <w:tcMar>
              <w:top w:w="100" w:type="nil"/>
              <w:right w:w="100" w:type="nil"/>
            </w:tcMar>
            <w:vAlign w:val="center"/>
          </w:tcPr>
          <w:p w14:paraId="2B1BA1FA" w14:textId="13D23F1B" w:rsidR="00DA2B72" w:rsidRDefault="00DA2B72" w:rsidP="0018681E">
            <w:pPr>
              <w:widowControl w:val="0"/>
              <w:autoSpaceDE w:val="0"/>
              <w:autoSpaceDN w:val="0"/>
              <w:adjustRightInd w:val="0"/>
              <w:spacing w:line="276" w:lineRule="auto"/>
              <w:jc w:val="center"/>
            </w:pPr>
            <w:r>
              <w:t>-1.540</w:t>
            </w:r>
          </w:p>
        </w:tc>
        <w:tc>
          <w:tcPr>
            <w:tcW w:w="1701" w:type="dxa"/>
            <w:tcBorders>
              <w:top w:val="nil"/>
              <w:bottom w:val="nil"/>
            </w:tcBorders>
            <w:tcMar>
              <w:top w:w="100" w:type="nil"/>
              <w:right w:w="100" w:type="nil"/>
            </w:tcMar>
            <w:vAlign w:val="center"/>
          </w:tcPr>
          <w:p w14:paraId="5E21CCAF" w14:textId="16D5329B" w:rsidR="00DA2B72" w:rsidRDefault="00DA2B72" w:rsidP="0018681E">
            <w:pPr>
              <w:widowControl w:val="0"/>
              <w:autoSpaceDE w:val="0"/>
              <w:autoSpaceDN w:val="0"/>
              <w:adjustRightInd w:val="0"/>
              <w:spacing w:line="276" w:lineRule="auto"/>
              <w:jc w:val="center"/>
            </w:pPr>
            <w:r>
              <w:t>-7.754</w:t>
            </w:r>
            <w:r>
              <w:rPr>
                <w:vertAlign w:val="superscript"/>
              </w:rPr>
              <w:t>***</w:t>
            </w:r>
          </w:p>
        </w:tc>
        <w:tc>
          <w:tcPr>
            <w:tcW w:w="1701" w:type="dxa"/>
            <w:tcBorders>
              <w:top w:val="nil"/>
              <w:bottom w:val="nil"/>
            </w:tcBorders>
            <w:tcMar>
              <w:top w:w="100" w:type="nil"/>
              <w:right w:w="100" w:type="nil"/>
            </w:tcMar>
            <w:vAlign w:val="center"/>
          </w:tcPr>
          <w:p w14:paraId="51B63FBF" w14:textId="6B5ACCEB" w:rsidR="00DA2B72" w:rsidRDefault="00DA2B72" w:rsidP="0018681E">
            <w:pPr>
              <w:widowControl w:val="0"/>
              <w:autoSpaceDE w:val="0"/>
              <w:autoSpaceDN w:val="0"/>
              <w:adjustRightInd w:val="0"/>
              <w:spacing w:line="276" w:lineRule="auto"/>
              <w:jc w:val="center"/>
            </w:pPr>
            <w:r>
              <w:t>-4.268</w:t>
            </w:r>
            <w:r>
              <w:rPr>
                <w:vertAlign w:val="superscript"/>
              </w:rPr>
              <w:t>**</w:t>
            </w:r>
          </w:p>
        </w:tc>
      </w:tr>
      <w:tr w:rsidR="00DA2B72" w:rsidRPr="001703FB" w14:paraId="40F4B031" w14:textId="77777777" w:rsidTr="004F5DE0">
        <w:tc>
          <w:tcPr>
            <w:tcW w:w="2518" w:type="dxa"/>
            <w:tcBorders>
              <w:top w:val="nil"/>
              <w:bottom w:val="nil"/>
            </w:tcBorders>
            <w:tcMar>
              <w:top w:w="100" w:type="nil"/>
              <w:right w:w="100" w:type="nil"/>
            </w:tcMar>
            <w:vAlign w:val="center"/>
          </w:tcPr>
          <w:p w14:paraId="1A95B605" w14:textId="77777777" w:rsidR="00DA2B72"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7C748B12" w14:textId="0C0327BF" w:rsidR="00DA2B72" w:rsidRDefault="00DA2B72" w:rsidP="0018681E">
            <w:pPr>
              <w:widowControl w:val="0"/>
              <w:autoSpaceDE w:val="0"/>
              <w:autoSpaceDN w:val="0"/>
              <w:adjustRightInd w:val="0"/>
              <w:spacing w:line="276" w:lineRule="auto"/>
              <w:jc w:val="center"/>
            </w:pPr>
            <w:r>
              <w:t>(2.287)</w:t>
            </w:r>
          </w:p>
        </w:tc>
        <w:tc>
          <w:tcPr>
            <w:tcW w:w="1701" w:type="dxa"/>
            <w:tcBorders>
              <w:top w:val="nil"/>
              <w:bottom w:val="nil"/>
            </w:tcBorders>
            <w:tcMar>
              <w:top w:w="100" w:type="nil"/>
              <w:right w:w="100" w:type="nil"/>
            </w:tcMar>
            <w:vAlign w:val="center"/>
          </w:tcPr>
          <w:p w14:paraId="1E0826A8" w14:textId="03CBB9F7" w:rsidR="00DA2B72" w:rsidRDefault="00DA2B72" w:rsidP="0018681E">
            <w:pPr>
              <w:widowControl w:val="0"/>
              <w:autoSpaceDE w:val="0"/>
              <w:autoSpaceDN w:val="0"/>
              <w:adjustRightInd w:val="0"/>
              <w:spacing w:line="276" w:lineRule="auto"/>
              <w:jc w:val="center"/>
            </w:pPr>
            <w:r>
              <w:t>(3.214)</w:t>
            </w:r>
          </w:p>
        </w:tc>
        <w:tc>
          <w:tcPr>
            <w:tcW w:w="1701" w:type="dxa"/>
            <w:tcBorders>
              <w:top w:val="nil"/>
              <w:bottom w:val="nil"/>
            </w:tcBorders>
            <w:tcMar>
              <w:top w:w="100" w:type="nil"/>
              <w:right w:w="100" w:type="nil"/>
            </w:tcMar>
            <w:vAlign w:val="center"/>
          </w:tcPr>
          <w:p w14:paraId="39BFAAE9" w14:textId="70189024" w:rsidR="00DA2B72" w:rsidRDefault="00DA2B72" w:rsidP="0018681E">
            <w:pPr>
              <w:widowControl w:val="0"/>
              <w:autoSpaceDE w:val="0"/>
              <w:autoSpaceDN w:val="0"/>
              <w:adjustRightInd w:val="0"/>
              <w:spacing w:line="276" w:lineRule="auto"/>
              <w:jc w:val="center"/>
            </w:pPr>
            <w:r>
              <w:t>(1.263)</w:t>
            </w:r>
          </w:p>
        </w:tc>
        <w:tc>
          <w:tcPr>
            <w:tcW w:w="1701" w:type="dxa"/>
            <w:tcBorders>
              <w:top w:val="nil"/>
              <w:bottom w:val="nil"/>
            </w:tcBorders>
            <w:tcMar>
              <w:top w:w="100" w:type="nil"/>
              <w:right w:w="100" w:type="nil"/>
            </w:tcMar>
            <w:vAlign w:val="center"/>
          </w:tcPr>
          <w:p w14:paraId="090C891C" w14:textId="15743D3F" w:rsidR="00DA2B72" w:rsidRDefault="00DA2B72" w:rsidP="0018681E">
            <w:pPr>
              <w:widowControl w:val="0"/>
              <w:autoSpaceDE w:val="0"/>
              <w:autoSpaceDN w:val="0"/>
              <w:adjustRightInd w:val="0"/>
              <w:spacing w:line="276" w:lineRule="auto"/>
              <w:jc w:val="center"/>
            </w:pPr>
            <w:r>
              <w:t>(1.617)</w:t>
            </w:r>
          </w:p>
        </w:tc>
      </w:tr>
      <w:tr w:rsidR="00DA2B72" w:rsidRPr="001703FB" w14:paraId="15A32302" w14:textId="77777777" w:rsidTr="004F5DE0">
        <w:tc>
          <w:tcPr>
            <w:tcW w:w="2518" w:type="dxa"/>
            <w:tcBorders>
              <w:top w:val="nil"/>
              <w:bottom w:val="nil"/>
            </w:tcBorders>
            <w:tcMar>
              <w:top w:w="100" w:type="nil"/>
              <w:right w:w="100" w:type="nil"/>
            </w:tcMar>
            <w:vAlign w:val="center"/>
          </w:tcPr>
          <w:p w14:paraId="78332411" w14:textId="0F862803" w:rsidR="00DA2B72" w:rsidRPr="001703FB" w:rsidRDefault="00DA2B72" w:rsidP="0018681E">
            <w:pPr>
              <w:widowControl w:val="0"/>
              <w:autoSpaceDE w:val="0"/>
              <w:autoSpaceDN w:val="0"/>
              <w:adjustRightInd w:val="0"/>
              <w:spacing w:line="276" w:lineRule="auto"/>
            </w:pPr>
            <w:r>
              <w:t xml:space="preserve">GDP growth </w:t>
            </w:r>
            <w:r w:rsidRPr="001A1EF1">
              <w:rPr>
                <w:rFonts w:eastAsia="Times New Roman"/>
              </w:rPr>
              <w:t>×</w:t>
            </w:r>
            <w:r w:rsidRPr="001703FB">
              <w:t xml:space="preserve"> </w:t>
            </w:r>
            <w:r>
              <w:t>1960s</w:t>
            </w:r>
          </w:p>
        </w:tc>
        <w:tc>
          <w:tcPr>
            <w:tcW w:w="1701" w:type="dxa"/>
            <w:tcBorders>
              <w:top w:val="nil"/>
              <w:bottom w:val="nil"/>
            </w:tcBorders>
            <w:tcMar>
              <w:top w:w="100" w:type="nil"/>
              <w:right w:w="100" w:type="nil"/>
            </w:tcMar>
            <w:vAlign w:val="center"/>
          </w:tcPr>
          <w:p w14:paraId="5CFB9909"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3B2AC7A9" w14:textId="3673A7F2" w:rsidR="00DA2B72" w:rsidRPr="001703FB" w:rsidRDefault="00DA2B72" w:rsidP="0018681E">
            <w:pPr>
              <w:widowControl w:val="0"/>
              <w:autoSpaceDE w:val="0"/>
              <w:autoSpaceDN w:val="0"/>
              <w:adjustRightInd w:val="0"/>
              <w:spacing w:line="276" w:lineRule="auto"/>
              <w:jc w:val="center"/>
            </w:pPr>
            <w:r>
              <w:t>-3.204</w:t>
            </w:r>
            <w:r>
              <w:rPr>
                <w:vertAlign w:val="superscript"/>
              </w:rPr>
              <w:t>**</w:t>
            </w:r>
          </w:p>
        </w:tc>
        <w:tc>
          <w:tcPr>
            <w:tcW w:w="1701" w:type="dxa"/>
            <w:tcBorders>
              <w:top w:val="nil"/>
              <w:bottom w:val="nil"/>
            </w:tcBorders>
            <w:tcMar>
              <w:top w:w="100" w:type="nil"/>
              <w:right w:w="100" w:type="nil"/>
            </w:tcMar>
            <w:vAlign w:val="center"/>
          </w:tcPr>
          <w:p w14:paraId="733A6C9E"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2365DB84" w14:textId="0DFEC456" w:rsidR="00DA2B72" w:rsidRPr="001703FB" w:rsidRDefault="00DA2B72" w:rsidP="0018681E">
            <w:pPr>
              <w:widowControl w:val="0"/>
              <w:autoSpaceDE w:val="0"/>
              <w:autoSpaceDN w:val="0"/>
              <w:adjustRightInd w:val="0"/>
              <w:spacing w:line="276" w:lineRule="auto"/>
              <w:jc w:val="center"/>
            </w:pPr>
            <w:r>
              <w:t>-0.984</w:t>
            </w:r>
          </w:p>
        </w:tc>
      </w:tr>
      <w:tr w:rsidR="00DA2B72" w:rsidRPr="001703FB" w14:paraId="06F49FA7" w14:textId="77777777" w:rsidTr="004F5DE0">
        <w:tc>
          <w:tcPr>
            <w:tcW w:w="2518" w:type="dxa"/>
            <w:tcBorders>
              <w:top w:val="nil"/>
              <w:bottom w:val="nil"/>
            </w:tcBorders>
            <w:tcMar>
              <w:top w:w="100" w:type="nil"/>
              <w:right w:w="100" w:type="nil"/>
            </w:tcMar>
            <w:vAlign w:val="center"/>
          </w:tcPr>
          <w:p w14:paraId="2E82C537"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69D49F60"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1CF32242" w14:textId="01BECD6B" w:rsidR="00DA2B72" w:rsidRPr="001703FB" w:rsidRDefault="00DA2B72" w:rsidP="0018681E">
            <w:pPr>
              <w:widowControl w:val="0"/>
              <w:autoSpaceDE w:val="0"/>
              <w:autoSpaceDN w:val="0"/>
              <w:adjustRightInd w:val="0"/>
              <w:spacing w:line="276" w:lineRule="auto"/>
              <w:jc w:val="center"/>
            </w:pPr>
            <w:r>
              <w:t>(1.103)</w:t>
            </w:r>
          </w:p>
        </w:tc>
        <w:tc>
          <w:tcPr>
            <w:tcW w:w="1701" w:type="dxa"/>
            <w:tcBorders>
              <w:top w:val="nil"/>
              <w:bottom w:val="nil"/>
            </w:tcBorders>
            <w:tcMar>
              <w:top w:w="100" w:type="nil"/>
              <w:right w:w="100" w:type="nil"/>
            </w:tcMar>
            <w:vAlign w:val="center"/>
          </w:tcPr>
          <w:p w14:paraId="36760589"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68BF1E27" w14:textId="0FDB41DD" w:rsidR="00DA2B72" w:rsidRPr="001703FB" w:rsidRDefault="00DA2B72" w:rsidP="0018681E">
            <w:pPr>
              <w:widowControl w:val="0"/>
              <w:autoSpaceDE w:val="0"/>
              <w:autoSpaceDN w:val="0"/>
              <w:adjustRightInd w:val="0"/>
              <w:spacing w:line="276" w:lineRule="auto"/>
              <w:jc w:val="center"/>
            </w:pPr>
            <w:r>
              <w:t>(0.548)</w:t>
            </w:r>
          </w:p>
        </w:tc>
      </w:tr>
      <w:tr w:rsidR="00DA2B72" w:rsidRPr="001703FB" w14:paraId="486AF932" w14:textId="77777777" w:rsidTr="004F5DE0">
        <w:tc>
          <w:tcPr>
            <w:tcW w:w="2518" w:type="dxa"/>
            <w:tcBorders>
              <w:top w:val="nil"/>
              <w:bottom w:val="nil"/>
            </w:tcBorders>
            <w:tcMar>
              <w:top w:w="100" w:type="nil"/>
              <w:right w:w="100" w:type="nil"/>
            </w:tcMar>
            <w:vAlign w:val="center"/>
          </w:tcPr>
          <w:p w14:paraId="10609561" w14:textId="6AC2DBBD" w:rsidR="00DA2B72" w:rsidRPr="001703FB" w:rsidRDefault="00DA2B72" w:rsidP="0018681E">
            <w:pPr>
              <w:widowControl w:val="0"/>
              <w:autoSpaceDE w:val="0"/>
              <w:autoSpaceDN w:val="0"/>
              <w:adjustRightInd w:val="0"/>
              <w:spacing w:line="276" w:lineRule="auto"/>
            </w:pPr>
            <w:r>
              <w:t xml:space="preserve">GDP growth </w:t>
            </w:r>
            <w:r w:rsidRPr="001A1EF1">
              <w:rPr>
                <w:rFonts w:eastAsia="Times New Roman"/>
              </w:rPr>
              <w:t>×</w:t>
            </w:r>
            <w:r w:rsidRPr="001703FB">
              <w:t xml:space="preserve"> </w:t>
            </w:r>
            <w:r>
              <w:t>1970s</w:t>
            </w:r>
          </w:p>
        </w:tc>
        <w:tc>
          <w:tcPr>
            <w:tcW w:w="1701" w:type="dxa"/>
            <w:tcBorders>
              <w:top w:val="nil"/>
              <w:bottom w:val="nil"/>
            </w:tcBorders>
            <w:tcMar>
              <w:top w:w="100" w:type="nil"/>
              <w:right w:w="100" w:type="nil"/>
            </w:tcMar>
            <w:vAlign w:val="center"/>
          </w:tcPr>
          <w:p w14:paraId="644F70D2"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56A8062C" w14:textId="2B689287" w:rsidR="00DA2B72" w:rsidRDefault="00DA2B72" w:rsidP="0018681E">
            <w:pPr>
              <w:widowControl w:val="0"/>
              <w:autoSpaceDE w:val="0"/>
              <w:autoSpaceDN w:val="0"/>
              <w:adjustRightInd w:val="0"/>
              <w:spacing w:line="276" w:lineRule="auto"/>
              <w:jc w:val="center"/>
            </w:pPr>
            <w:r>
              <w:t>-2.239</w:t>
            </w:r>
            <w:r>
              <w:rPr>
                <w:vertAlign w:val="superscript"/>
              </w:rPr>
              <w:t>*</w:t>
            </w:r>
          </w:p>
        </w:tc>
        <w:tc>
          <w:tcPr>
            <w:tcW w:w="1701" w:type="dxa"/>
            <w:tcBorders>
              <w:top w:val="nil"/>
              <w:bottom w:val="nil"/>
            </w:tcBorders>
            <w:tcMar>
              <w:top w:w="100" w:type="nil"/>
              <w:right w:w="100" w:type="nil"/>
            </w:tcMar>
            <w:vAlign w:val="center"/>
          </w:tcPr>
          <w:p w14:paraId="0701B6AE"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67C9EBE1" w14:textId="65CA0DB9" w:rsidR="00DA2B72" w:rsidRDefault="00DA2B72" w:rsidP="0018681E">
            <w:pPr>
              <w:widowControl w:val="0"/>
              <w:autoSpaceDE w:val="0"/>
              <w:autoSpaceDN w:val="0"/>
              <w:adjustRightInd w:val="0"/>
              <w:spacing w:line="276" w:lineRule="auto"/>
              <w:jc w:val="center"/>
            </w:pPr>
            <w:r>
              <w:t>-1.438</w:t>
            </w:r>
            <w:r>
              <w:rPr>
                <w:vertAlign w:val="superscript"/>
              </w:rPr>
              <w:t>**</w:t>
            </w:r>
          </w:p>
        </w:tc>
      </w:tr>
      <w:tr w:rsidR="00DA2B72" w:rsidRPr="001703FB" w14:paraId="1E18630B" w14:textId="77777777" w:rsidTr="004F5DE0">
        <w:tc>
          <w:tcPr>
            <w:tcW w:w="2518" w:type="dxa"/>
            <w:tcBorders>
              <w:top w:val="nil"/>
              <w:bottom w:val="nil"/>
            </w:tcBorders>
            <w:tcMar>
              <w:top w:w="100" w:type="nil"/>
              <w:right w:w="100" w:type="nil"/>
            </w:tcMar>
            <w:vAlign w:val="center"/>
          </w:tcPr>
          <w:p w14:paraId="562FEC84"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079176E6"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728AFB17" w14:textId="137D5364" w:rsidR="00DA2B72" w:rsidRDefault="00DA2B72" w:rsidP="0018681E">
            <w:pPr>
              <w:widowControl w:val="0"/>
              <w:autoSpaceDE w:val="0"/>
              <w:autoSpaceDN w:val="0"/>
              <w:adjustRightInd w:val="0"/>
              <w:spacing w:line="276" w:lineRule="auto"/>
              <w:jc w:val="center"/>
            </w:pPr>
            <w:r>
              <w:t>(0.899)</w:t>
            </w:r>
          </w:p>
        </w:tc>
        <w:tc>
          <w:tcPr>
            <w:tcW w:w="1701" w:type="dxa"/>
            <w:tcBorders>
              <w:top w:val="nil"/>
              <w:bottom w:val="nil"/>
            </w:tcBorders>
            <w:tcMar>
              <w:top w:w="100" w:type="nil"/>
              <w:right w:w="100" w:type="nil"/>
            </w:tcMar>
            <w:vAlign w:val="center"/>
          </w:tcPr>
          <w:p w14:paraId="58CFA1A2"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30789C7E" w14:textId="49F4ED5B" w:rsidR="00DA2B72" w:rsidRDefault="00DA2B72" w:rsidP="0018681E">
            <w:pPr>
              <w:widowControl w:val="0"/>
              <w:autoSpaceDE w:val="0"/>
              <w:autoSpaceDN w:val="0"/>
              <w:adjustRightInd w:val="0"/>
              <w:spacing w:line="276" w:lineRule="auto"/>
              <w:jc w:val="center"/>
            </w:pPr>
            <w:r>
              <w:t>(0.460)</w:t>
            </w:r>
          </w:p>
        </w:tc>
      </w:tr>
      <w:tr w:rsidR="00DA2B72" w:rsidRPr="001703FB" w14:paraId="10C08427" w14:textId="77777777" w:rsidTr="004F5DE0">
        <w:tc>
          <w:tcPr>
            <w:tcW w:w="2518" w:type="dxa"/>
            <w:tcBorders>
              <w:top w:val="nil"/>
              <w:bottom w:val="nil"/>
            </w:tcBorders>
            <w:tcMar>
              <w:top w:w="100" w:type="nil"/>
              <w:right w:w="100" w:type="nil"/>
            </w:tcMar>
            <w:vAlign w:val="center"/>
          </w:tcPr>
          <w:p w14:paraId="0D09ACE7" w14:textId="66B8F531" w:rsidR="00DA2B72" w:rsidRPr="001703FB" w:rsidRDefault="00DA2B72" w:rsidP="0018681E">
            <w:pPr>
              <w:widowControl w:val="0"/>
              <w:autoSpaceDE w:val="0"/>
              <w:autoSpaceDN w:val="0"/>
              <w:adjustRightInd w:val="0"/>
              <w:spacing w:line="276" w:lineRule="auto"/>
            </w:pPr>
            <w:r>
              <w:t xml:space="preserve">GDP growth </w:t>
            </w:r>
            <w:r w:rsidRPr="001A1EF1">
              <w:rPr>
                <w:rFonts w:eastAsia="Times New Roman"/>
              </w:rPr>
              <w:t>×</w:t>
            </w:r>
            <w:r w:rsidRPr="001703FB">
              <w:t xml:space="preserve"> </w:t>
            </w:r>
            <w:r>
              <w:t>1980s</w:t>
            </w:r>
          </w:p>
        </w:tc>
        <w:tc>
          <w:tcPr>
            <w:tcW w:w="1701" w:type="dxa"/>
            <w:tcBorders>
              <w:top w:val="nil"/>
              <w:bottom w:val="nil"/>
            </w:tcBorders>
            <w:tcMar>
              <w:top w:w="100" w:type="nil"/>
              <w:right w:w="100" w:type="nil"/>
            </w:tcMar>
            <w:vAlign w:val="center"/>
          </w:tcPr>
          <w:p w14:paraId="473ABFC2"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33DB44E7" w14:textId="1BAE77C3" w:rsidR="00DA2B72" w:rsidRDefault="00DA2B72" w:rsidP="0018681E">
            <w:pPr>
              <w:widowControl w:val="0"/>
              <w:autoSpaceDE w:val="0"/>
              <w:autoSpaceDN w:val="0"/>
              <w:adjustRightInd w:val="0"/>
              <w:spacing w:line="276" w:lineRule="auto"/>
              <w:jc w:val="center"/>
            </w:pPr>
            <w:r>
              <w:t>-1.142</w:t>
            </w:r>
          </w:p>
        </w:tc>
        <w:tc>
          <w:tcPr>
            <w:tcW w:w="1701" w:type="dxa"/>
            <w:tcBorders>
              <w:top w:val="nil"/>
              <w:bottom w:val="nil"/>
            </w:tcBorders>
            <w:tcMar>
              <w:top w:w="100" w:type="nil"/>
              <w:right w:w="100" w:type="nil"/>
            </w:tcMar>
            <w:vAlign w:val="center"/>
          </w:tcPr>
          <w:p w14:paraId="7DEF1A12"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58C821AB" w14:textId="0F353DF2" w:rsidR="00DA2B72" w:rsidRDefault="00DA2B72" w:rsidP="0018681E">
            <w:pPr>
              <w:widowControl w:val="0"/>
              <w:autoSpaceDE w:val="0"/>
              <w:autoSpaceDN w:val="0"/>
              <w:adjustRightInd w:val="0"/>
              <w:spacing w:line="276" w:lineRule="auto"/>
              <w:jc w:val="center"/>
            </w:pPr>
            <w:r>
              <w:t>-0.725</w:t>
            </w:r>
          </w:p>
        </w:tc>
      </w:tr>
      <w:tr w:rsidR="00DA2B72" w:rsidRPr="001703FB" w14:paraId="198580D8" w14:textId="77777777" w:rsidTr="004F5DE0">
        <w:tc>
          <w:tcPr>
            <w:tcW w:w="2518" w:type="dxa"/>
            <w:tcBorders>
              <w:top w:val="nil"/>
              <w:bottom w:val="nil"/>
            </w:tcBorders>
            <w:tcMar>
              <w:top w:w="100" w:type="nil"/>
              <w:right w:w="100" w:type="nil"/>
            </w:tcMar>
            <w:vAlign w:val="center"/>
          </w:tcPr>
          <w:p w14:paraId="64E90E77"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5BDCC8D1"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4010CEBF" w14:textId="0896390B" w:rsidR="00DA2B72" w:rsidRDefault="00DA2B72" w:rsidP="0018681E">
            <w:pPr>
              <w:widowControl w:val="0"/>
              <w:autoSpaceDE w:val="0"/>
              <w:autoSpaceDN w:val="0"/>
              <w:adjustRightInd w:val="0"/>
              <w:spacing w:line="276" w:lineRule="auto"/>
              <w:jc w:val="center"/>
            </w:pPr>
            <w:r>
              <w:t>(1.074)</w:t>
            </w:r>
          </w:p>
        </w:tc>
        <w:tc>
          <w:tcPr>
            <w:tcW w:w="1701" w:type="dxa"/>
            <w:tcBorders>
              <w:top w:val="nil"/>
              <w:bottom w:val="nil"/>
            </w:tcBorders>
            <w:tcMar>
              <w:top w:w="100" w:type="nil"/>
              <w:right w:w="100" w:type="nil"/>
            </w:tcMar>
            <w:vAlign w:val="center"/>
          </w:tcPr>
          <w:p w14:paraId="5FD8408A"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0630CF18" w14:textId="06172375" w:rsidR="00DA2B72" w:rsidRDefault="00DA2B72" w:rsidP="0018681E">
            <w:pPr>
              <w:widowControl w:val="0"/>
              <w:autoSpaceDE w:val="0"/>
              <w:autoSpaceDN w:val="0"/>
              <w:adjustRightInd w:val="0"/>
              <w:spacing w:line="276" w:lineRule="auto"/>
              <w:jc w:val="center"/>
            </w:pPr>
            <w:r>
              <w:t>(0.549)</w:t>
            </w:r>
          </w:p>
        </w:tc>
      </w:tr>
      <w:tr w:rsidR="00DA2B72" w:rsidRPr="001703FB" w14:paraId="181248A3" w14:textId="77777777" w:rsidTr="0018681E">
        <w:trPr>
          <w:trHeight w:val="274"/>
        </w:trPr>
        <w:tc>
          <w:tcPr>
            <w:tcW w:w="2518" w:type="dxa"/>
            <w:tcBorders>
              <w:top w:val="nil"/>
              <w:bottom w:val="nil"/>
            </w:tcBorders>
            <w:tcMar>
              <w:top w:w="100" w:type="nil"/>
              <w:right w:w="100" w:type="nil"/>
            </w:tcMar>
            <w:vAlign w:val="center"/>
          </w:tcPr>
          <w:p w14:paraId="21F79787" w14:textId="78CEF2AB" w:rsidR="00DA2B72" w:rsidRPr="001703FB" w:rsidRDefault="00DA2B72" w:rsidP="0018681E">
            <w:pPr>
              <w:widowControl w:val="0"/>
              <w:autoSpaceDE w:val="0"/>
              <w:autoSpaceDN w:val="0"/>
              <w:adjustRightInd w:val="0"/>
              <w:spacing w:line="276" w:lineRule="auto"/>
            </w:pPr>
            <w:r>
              <w:t xml:space="preserve">GDP growth </w:t>
            </w:r>
            <w:r w:rsidRPr="001A1EF1">
              <w:rPr>
                <w:rFonts w:eastAsia="Times New Roman"/>
              </w:rPr>
              <w:t>×</w:t>
            </w:r>
            <w:r w:rsidRPr="001703FB">
              <w:t xml:space="preserve"> </w:t>
            </w:r>
            <w:r>
              <w:t>1990s</w:t>
            </w:r>
          </w:p>
        </w:tc>
        <w:tc>
          <w:tcPr>
            <w:tcW w:w="1701" w:type="dxa"/>
            <w:tcBorders>
              <w:top w:val="nil"/>
              <w:bottom w:val="nil"/>
            </w:tcBorders>
            <w:tcMar>
              <w:top w:w="100" w:type="nil"/>
              <w:right w:w="100" w:type="nil"/>
            </w:tcMar>
            <w:vAlign w:val="center"/>
          </w:tcPr>
          <w:p w14:paraId="327CE6D1"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7CAFB26B" w14:textId="05E44834" w:rsidR="00DA2B72" w:rsidRDefault="00DA2B72" w:rsidP="0018681E">
            <w:pPr>
              <w:widowControl w:val="0"/>
              <w:autoSpaceDE w:val="0"/>
              <w:autoSpaceDN w:val="0"/>
              <w:adjustRightInd w:val="0"/>
              <w:spacing w:line="276" w:lineRule="auto"/>
              <w:jc w:val="center"/>
            </w:pPr>
            <w:r>
              <w:t>-1.069</w:t>
            </w:r>
          </w:p>
        </w:tc>
        <w:tc>
          <w:tcPr>
            <w:tcW w:w="1701" w:type="dxa"/>
            <w:tcBorders>
              <w:top w:val="nil"/>
              <w:bottom w:val="nil"/>
            </w:tcBorders>
            <w:tcMar>
              <w:top w:w="100" w:type="nil"/>
              <w:right w:w="100" w:type="nil"/>
            </w:tcMar>
            <w:vAlign w:val="center"/>
          </w:tcPr>
          <w:p w14:paraId="7B5CB28C"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2E3A927B" w14:textId="21B29835" w:rsidR="00DA2B72" w:rsidRDefault="00DA2B72" w:rsidP="0018681E">
            <w:pPr>
              <w:widowControl w:val="0"/>
              <w:autoSpaceDE w:val="0"/>
              <w:autoSpaceDN w:val="0"/>
              <w:adjustRightInd w:val="0"/>
              <w:spacing w:line="276" w:lineRule="auto"/>
              <w:jc w:val="center"/>
            </w:pPr>
            <w:r>
              <w:t>-0.126</w:t>
            </w:r>
          </w:p>
        </w:tc>
      </w:tr>
      <w:tr w:rsidR="00DA2B72" w:rsidRPr="001703FB" w14:paraId="1C0A7FE9" w14:textId="77777777" w:rsidTr="0018681E">
        <w:trPr>
          <w:trHeight w:val="274"/>
        </w:trPr>
        <w:tc>
          <w:tcPr>
            <w:tcW w:w="2518" w:type="dxa"/>
            <w:tcBorders>
              <w:top w:val="nil"/>
              <w:bottom w:val="nil"/>
            </w:tcBorders>
            <w:tcMar>
              <w:top w:w="100" w:type="nil"/>
              <w:right w:w="100" w:type="nil"/>
            </w:tcMar>
            <w:vAlign w:val="center"/>
          </w:tcPr>
          <w:p w14:paraId="18FCC16E"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339550DC"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024BCEBC" w14:textId="5B85EE43" w:rsidR="00DA2B72" w:rsidRDefault="00DA2B72" w:rsidP="0018681E">
            <w:pPr>
              <w:widowControl w:val="0"/>
              <w:autoSpaceDE w:val="0"/>
              <w:autoSpaceDN w:val="0"/>
              <w:adjustRightInd w:val="0"/>
              <w:spacing w:line="276" w:lineRule="auto"/>
              <w:jc w:val="center"/>
            </w:pPr>
            <w:r>
              <w:t>(0.967)</w:t>
            </w:r>
          </w:p>
        </w:tc>
        <w:tc>
          <w:tcPr>
            <w:tcW w:w="1701" w:type="dxa"/>
            <w:tcBorders>
              <w:top w:val="nil"/>
              <w:bottom w:val="nil"/>
            </w:tcBorders>
            <w:tcMar>
              <w:top w:w="100" w:type="nil"/>
              <w:right w:w="100" w:type="nil"/>
            </w:tcMar>
            <w:vAlign w:val="center"/>
          </w:tcPr>
          <w:p w14:paraId="3146A85D"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7EB5B5C0" w14:textId="3C126558" w:rsidR="00DA2B72" w:rsidRDefault="00DA2B72" w:rsidP="0018681E">
            <w:pPr>
              <w:widowControl w:val="0"/>
              <w:autoSpaceDE w:val="0"/>
              <w:autoSpaceDN w:val="0"/>
              <w:adjustRightInd w:val="0"/>
              <w:spacing w:line="276" w:lineRule="auto"/>
              <w:jc w:val="center"/>
            </w:pPr>
            <w:r>
              <w:t>(0.554)</w:t>
            </w:r>
          </w:p>
        </w:tc>
      </w:tr>
      <w:tr w:rsidR="00DA2B72" w:rsidRPr="001703FB" w14:paraId="3E3EAE42" w14:textId="77777777" w:rsidTr="0018681E">
        <w:trPr>
          <w:trHeight w:val="274"/>
        </w:trPr>
        <w:tc>
          <w:tcPr>
            <w:tcW w:w="2518" w:type="dxa"/>
            <w:tcBorders>
              <w:top w:val="nil"/>
              <w:bottom w:val="nil"/>
            </w:tcBorders>
            <w:tcMar>
              <w:top w:w="100" w:type="nil"/>
              <w:right w:w="100" w:type="nil"/>
            </w:tcMar>
            <w:vAlign w:val="center"/>
          </w:tcPr>
          <w:p w14:paraId="1A11EA35" w14:textId="3EA6B0B7" w:rsidR="00DA2B72" w:rsidRPr="001703FB" w:rsidRDefault="00DA2B72" w:rsidP="0018681E">
            <w:pPr>
              <w:widowControl w:val="0"/>
              <w:autoSpaceDE w:val="0"/>
              <w:autoSpaceDN w:val="0"/>
              <w:adjustRightInd w:val="0"/>
              <w:spacing w:line="276" w:lineRule="auto"/>
            </w:pPr>
            <w:r>
              <w:t xml:space="preserve">GDP growth </w:t>
            </w:r>
            <w:r w:rsidRPr="001A1EF1">
              <w:rPr>
                <w:rFonts w:eastAsia="Times New Roman"/>
              </w:rPr>
              <w:t>×</w:t>
            </w:r>
            <w:r w:rsidRPr="001703FB">
              <w:t xml:space="preserve"> </w:t>
            </w:r>
            <w:r>
              <w:t>2000s</w:t>
            </w:r>
          </w:p>
        </w:tc>
        <w:tc>
          <w:tcPr>
            <w:tcW w:w="1701" w:type="dxa"/>
            <w:tcBorders>
              <w:top w:val="nil"/>
              <w:bottom w:val="nil"/>
            </w:tcBorders>
            <w:tcMar>
              <w:top w:w="100" w:type="nil"/>
              <w:right w:w="100" w:type="nil"/>
            </w:tcMar>
            <w:vAlign w:val="center"/>
          </w:tcPr>
          <w:p w14:paraId="3C52A096"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48E77036" w14:textId="16973FA9" w:rsidR="00DA2B72" w:rsidRDefault="00DA2B72" w:rsidP="0018681E">
            <w:pPr>
              <w:widowControl w:val="0"/>
              <w:autoSpaceDE w:val="0"/>
              <w:autoSpaceDN w:val="0"/>
              <w:adjustRightInd w:val="0"/>
              <w:spacing w:line="276" w:lineRule="auto"/>
              <w:jc w:val="center"/>
            </w:pPr>
            <w:r>
              <w:t>-1.985</w:t>
            </w:r>
          </w:p>
        </w:tc>
        <w:tc>
          <w:tcPr>
            <w:tcW w:w="1701" w:type="dxa"/>
            <w:tcBorders>
              <w:top w:val="nil"/>
              <w:bottom w:val="nil"/>
            </w:tcBorders>
            <w:tcMar>
              <w:top w:w="100" w:type="nil"/>
              <w:right w:w="100" w:type="nil"/>
            </w:tcMar>
            <w:vAlign w:val="center"/>
          </w:tcPr>
          <w:p w14:paraId="71C899A9"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37BBE4A0" w14:textId="4372006C" w:rsidR="00DA2B72" w:rsidRDefault="00DA2B72" w:rsidP="0018681E">
            <w:pPr>
              <w:widowControl w:val="0"/>
              <w:autoSpaceDE w:val="0"/>
              <w:autoSpaceDN w:val="0"/>
              <w:adjustRightInd w:val="0"/>
              <w:spacing w:line="276" w:lineRule="auto"/>
              <w:jc w:val="center"/>
            </w:pPr>
            <w:r>
              <w:t>-0.781</w:t>
            </w:r>
          </w:p>
        </w:tc>
      </w:tr>
      <w:tr w:rsidR="00DA2B72" w:rsidRPr="001703FB" w14:paraId="5844CB30" w14:textId="77777777" w:rsidTr="0018681E">
        <w:trPr>
          <w:trHeight w:val="274"/>
        </w:trPr>
        <w:tc>
          <w:tcPr>
            <w:tcW w:w="2518" w:type="dxa"/>
            <w:tcBorders>
              <w:top w:val="nil"/>
              <w:bottom w:val="nil"/>
            </w:tcBorders>
            <w:tcMar>
              <w:top w:w="100" w:type="nil"/>
              <w:right w:w="100" w:type="nil"/>
            </w:tcMar>
            <w:vAlign w:val="center"/>
          </w:tcPr>
          <w:p w14:paraId="4105B8B2"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138B6746"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66059D67" w14:textId="07871AC3" w:rsidR="00DA2B72" w:rsidRDefault="00DA2B72" w:rsidP="0018681E">
            <w:pPr>
              <w:widowControl w:val="0"/>
              <w:autoSpaceDE w:val="0"/>
              <w:autoSpaceDN w:val="0"/>
              <w:adjustRightInd w:val="0"/>
              <w:spacing w:line="276" w:lineRule="auto"/>
              <w:jc w:val="center"/>
            </w:pPr>
            <w:r>
              <w:t>(1.199)</w:t>
            </w:r>
          </w:p>
        </w:tc>
        <w:tc>
          <w:tcPr>
            <w:tcW w:w="1701" w:type="dxa"/>
            <w:tcBorders>
              <w:top w:val="nil"/>
              <w:bottom w:val="nil"/>
            </w:tcBorders>
            <w:tcMar>
              <w:top w:w="100" w:type="nil"/>
              <w:right w:w="100" w:type="nil"/>
            </w:tcMar>
            <w:vAlign w:val="center"/>
          </w:tcPr>
          <w:p w14:paraId="0074625F"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0BEE83D9" w14:textId="651A510D" w:rsidR="00DA2B72" w:rsidRDefault="00DA2B72" w:rsidP="0018681E">
            <w:pPr>
              <w:widowControl w:val="0"/>
              <w:autoSpaceDE w:val="0"/>
              <w:autoSpaceDN w:val="0"/>
              <w:adjustRightInd w:val="0"/>
              <w:spacing w:line="276" w:lineRule="auto"/>
              <w:jc w:val="center"/>
            </w:pPr>
            <w:r>
              <w:t>(0.732)</w:t>
            </w:r>
          </w:p>
        </w:tc>
      </w:tr>
      <w:tr w:rsidR="00DA2B72" w:rsidRPr="001703FB" w14:paraId="47BF39AF" w14:textId="77777777" w:rsidTr="0018681E">
        <w:trPr>
          <w:trHeight w:val="274"/>
        </w:trPr>
        <w:tc>
          <w:tcPr>
            <w:tcW w:w="2518" w:type="dxa"/>
            <w:tcBorders>
              <w:top w:val="nil"/>
              <w:bottom w:val="nil"/>
            </w:tcBorders>
            <w:tcMar>
              <w:top w:w="100" w:type="nil"/>
              <w:right w:w="100" w:type="nil"/>
            </w:tcMar>
            <w:vAlign w:val="center"/>
          </w:tcPr>
          <w:p w14:paraId="4479222E" w14:textId="5C76214B" w:rsidR="00DA2B72" w:rsidRPr="001703FB" w:rsidRDefault="00DA2B72" w:rsidP="0018681E">
            <w:pPr>
              <w:widowControl w:val="0"/>
              <w:autoSpaceDE w:val="0"/>
              <w:autoSpaceDN w:val="0"/>
              <w:adjustRightInd w:val="0"/>
              <w:spacing w:line="276" w:lineRule="auto"/>
            </w:pPr>
            <w:r>
              <w:t xml:space="preserve">GDP growth </w:t>
            </w:r>
            <w:r w:rsidRPr="001A1EF1">
              <w:rPr>
                <w:rFonts w:eastAsia="Times New Roman"/>
              </w:rPr>
              <w:t>×</w:t>
            </w:r>
            <w:r w:rsidRPr="001703FB">
              <w:t xml:space="preserve"> </w:t>
            </w:r>
            <w:r>
              <w:t>2010s</w:t>
            </w:r>
          </w:p>
        </w:tc>
        <w:tc>
          <w:tcPr>
            <w:tcW w:w="1701" w:type="dxa"/>
            <w:tcBorders>
              <w:top w:val="nil"/>
              <w:bottom w:val="nil"/>
            </w:tcBorders>
            <w:tcMar>
              <w:top w:w="100" w:type="nil"/>
              <w:right w:w="100" w:type="nil"/>
            </w:tcMar>
            <w:vAlign w:val="center"/>
          </w:tcPr>
          <w:p w14:paraId="7621127A"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6DCED55E" w14:textId="7448DBCB" w:rsidR="00DA2B72" w:rsidRDefault="00DA2B72" w:rsidP="0018681E">
            <w:pPr>
              <w:widowControl w:val="0"/>
              <w:autoSpaceDE w:val="0"/>
              <w:autoSpaceDN w:val="0"/>
              <w:adjustRightInd w:val="0"/>
              <w:spacing w:line="276" w:lineRule="auto"/>
              <w:jc w:val="center"/>
            </w:pPr>
            <w:r>
              <w:t>-2.441</w:t>
            </w:r>
            <w:r>
              <w:rPr>
                <w:vertAlign w:val="superscript"/>
              </w:rPr>
              <w:t>*</w:t>
            </w:r>
          </w:p>
        </w:tc>
        <w:tc>
          <w:tcPr>
            <w:tcW w:w="1701" w:type="dxa"/>
            <w:tcBorders>
              <w:top w:val="nil"/>
              <w:bottom w:val="nil"/>
            </w:tcBorders>
            <w:tcMar>
              <w:top w:w="100" w:type="nil"/>
              <w:right w:w="100" w:type="nil"/>
            </w:tcMar>
            <w:vAlign w:val="center"/>
          </w:tcPr>
          <w:p w14:paraId="32DC6B83"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4D155DE0" w14:textId="2A24EF1D" w:rsidR="00DA2B72" w:rsidRDefault="00DA2B72" w:rsidP="0018681E">
            <w:pPr>
              <w:widowControl w:val="0"/>
              <w:autoSpaceDE w:val="0"/>
              <w:autoSpaceDN w:val="0"/>
              <w:adjustRightInd w:val="0"/>
              <w:spacing w:line="276" w:lineRule="auto"/>
              <w:jc w:val="center"/>
            </w:pPr>
            <w:r>
              <w:t>-1.237</w:t>
            </w:r>
            <w:r>
              <w:rPr>
                <w:vertAlign w:val="superscript"/>
              </w:rPr>
              <w:t>*</w:t>
            </w:r>
          </w:p>
        </w:tc>
      </w:tr>
      <w:tr w:rsidR="00DA2B72" w:rsidRPr="001703FB" w14:paraId="7BEC606F" w14:textId="77777777" w:rsidTr="0018681E">
        <w:trPr>
          <w:trHeight w:val="274"/>
        </w:trPr>
        <w:tc>
          <w:tcPr>
            <w:tcW w:w="2518" w:type="dxa"/>
            <w:tcBorders>
              <w:top w:val="nil"/>
              <w:bottom w:val="nil"/>
            </w:tcBorders>
            <w:tcMar>
              <w:top w:w="100" w:type="nil"/>
              <w:right w:w="100" w:type="nil"/>
            </w:tcMar>
            <w:vAlign w:val="center"/>
          </w:tcPr>
          <w:p w14:paraId="1DC5CA3D"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47EC4BD8"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4F267476" w14:textId="65F5E275" w:rsidR="00DA2B72" w:rsidRDefault="00DA2B72" w:rsidP="0018681E">
            <w:pPr>
              <w:widowControl w:val="0"/>
              <w:autoSpaceDE w:val="0"/>
              <w:autoSpaceDN w:val="0"/>
              <w:adjustRightInd w:val="0"/>
              <w:spacing w:line="276" w:lineRule="auto"/>
              <w:jc w:val="center"/>
            </w:pPr>
            <w:r>
              <w:t>(0.970)</w:t>
            </w:r>
          </w:p>
        </w:tc>
        <w:tc>
          <w:tcPr>
            <w:tcW w:w="1701" w:type="dxa"/>
            <w:tcBorders>
              <w:top w:val="nil"/>
              <w:bottom w:val="nil"/>
            </w:tcBorders>
            <w:tcMar>
              <w:top w:w="100" w:type="nil"/>
              <w:right w:w="100" w:type="nil"/>
            </w:tcMar>
            <w:vAlign w:val="center"/>
          </w:tcPr>
          <w:p w14:paraId="114EA84A" w14:textId="77777777" w:rsidR="00DA2B72" w:rsidRPr="001703FB" w:rsidRDefault="00DA2B72" w:rsidP="0018681E">
            <w:pPr>
              <w:widowControl w:val="0"/>
              <w:autoSpaceDE w:val="0"/>
              <w:autoSpaceDN w:val="0"/>
              <w:adjustRightInd w:val="0"/>
              <w:spacing w:line="276" w:lineRule="auto"/>
              <w:jc w:val="center"/>
            </w:pPr>
          </w:p>
        </w:tc>
        <w:tc>
          <w:tcPr>
            <w:tcW w:w="1701" w:type="dxa"/>
            <w:tcBorders>
              <w:top w:val="nil"/>
              <w:bottom w:val="nil"/>
            </w:tcBorders>
            <w:tcMar>
              <w:top w:w="100" w:type="nil"/>
              <w:right w:w="100" w:type="nil"/>
            </w:tcMar>
            <w:vAlign w:val="center"/>
          </w:tcPr>
          <w:p w14:paraId="119AD50F" w14:textId="24FD81D1" w:rsidR="00DA2B72" w:rsidRDefault="00DA2B72" w:rsidP="0018681E">
            <w:pPr>
              <w:widowControl w:val="0"/>
              <w:autoSpaceDE w:val="0"/>
              <w:autoSpaceDN w:val="0"/>
              <w:adjustRightInd w:val="0"/>
              <w:spacing w:line="276" w:lineRule="auto"/>
              <w:jc w:val="center"/>
            </w:pPr>
            <w:r>
              <w:t>(0.521)</w:t>
            </w:r>
          </w:p>
        </w:tc>
      </w:tr>
      <w:tr w:rsidR="00DA2B72" w:rsidRPr="001703FB" w14:paraId="33D26066" w14:textId="77777777" w:rsidTr="004F5DE0">
        <w:tc>
          <w:tcPr>
            <w:tcW w:w="2518" w:type="dxa"/>
            <w:tcBorders>
              <w:top w:val="nil"/>
              <w:bottom w:val="nil"/>
            </w:tcBorders>
            <w:tcMar>
              <w:top w:w="100" w:type="nil"/>
              <w:right w:w="100" w:type="nil"/>
            </w:tcMar>
            <w:vAlign w:val="center"/>
          </w:tcPr>
          <w:p w14:paraId="719D8934" w14:textId="77777777" w:rsidR="00DA2B72" w:rsidRPr="001703FB" w:rsidRDefault="00DA2B72" w:rsidP="0018681E">
            <w:pPr>
              <w:widowControl w:val="0"/>
              <w:autoSpaceDE w:val="0"/>
              <w:autoSpaceDN w:val="0"/>
              <w:adjustRightInd w:val="0"/>
              <w:spacing w:line="276" w:lineRule="auto"/>
            </w:pPr>
            <w:r w:rsidRPr="001703FB">
              <w:t>Constant</w:t>
            </w:r>
          </w:p>
        </w:tc>
        <w:tc>
          <w:tcPr>
            <w:tcW w:w="1701" w:type="dxa"/>
            <w:tcBorders>
              <w:top w:val="nil"/>
              <w:bottom w:val="nil"/>
            </w:tcBorders>
            <w:tcMar>
              <w:top w:w="100" w:type="nil"/>
              <w:right w:w="100" w:type="nil"/>
            </w:tcMar>
            <w:vAlign w:val="center"/>
          </w:tcPr>
          <w:p w14:paraId="43A5914B" w14:textId="0E521D45" w:rsidR="00DA2B72" w:rsidRPr="001703FB" w:rsidRDefault="00DA2B72" w:rsidP="0018681E">
            <w:pPr>
              <w:widowControl w:val="0"/>
              <w:autoSpaceDE w:val="0"/>
              <w:autoSpaceDN w:val="0"/>
              <w:adjustRightInd w:val="0"/>
              <w:spacing w:line="276" w:lineRule="auto"/>
              <w:jc w:val="center"/>
            </w:pPr>
            <w:r>
              <w:t>63.875</w:t>
            </w:r>
            <w:r>
              <w:rPr>
                <w:vertAlign w:val="superscript"/>
              </w:rPr>
              <w:t>***</w:t>
            </w:r>
          </w:p>
        </w:tc>
        <w:tc>
          <w:tcPr>
            <w:tcW w:w="1701" w:type="dxa"/>
            <w:tcBorders>
              <w:top w:val="nil"/>
              <w:bottom w:val="nil"/>
            </w:tcBorders>
            <w:tcMar>
              <w:top w:w="100" w:type="nil"/>
              <w:right w:w="100" w:type="nil"/>
            </w:tcMar>
            <w:vAlign w:val="center"/>
          </w:tcPr>
          <w:p w14:paraId="41C3B866" w14:textId="7F3989B9" w:rsidR="00DA2B72" w:rsidRPr="001703FB" w:rsidRDefault="00DA2B72" w:rsidP="0018681E">
            <w:pPr>
              <w:widowControl w:val="0"/>
              <w:autoSpaceDE w:val="0"/>
              <w:autoSpaceDN w:val="0"/>
              <w:adjustRightInd w:val="0"/>
              <w:spacing w:line="276" w:lineRule="auto"/>
              <w:jc w:val="center"/>
            </w:pPr>
            <w:r>
              <w:t>56.684</w:t>
            </w:r>
            <w:r>
              <w:rPr>
                <w:vertAlign w:val="superscript"/>
              </w:rPr>
              <w:t>***</w:t>
            </w:r>
          </w:p>
        </w:tc>
        <w:tc>
          <w:tcPr>
            <w:tcW w:w="1701" w:type="dxa"/>
            <w:tcBorders>
              <w:top w:val="nil"/>
              <w:bottom w:val="nil"/>
            </w:tcBorders>
            <w:tcMar>
              <w:top w:w="100" w:type="nil"/>
              <w:right w:w="100" w:type="nil"/>
            </w:tcMar>
            <w:vAlign w:val="center"/>
          </w:tcPr>
          <w:p w14:paraId="0C85E5D8" w14:textId="5D657E1C" w:rsidR="00DA2B72" w:rsidRPr="001703FB" w:rsidRDefault="00DA2B72" w:rsidP="0018681E">
            <w:pPr>
              <w:widowControl w:val="0"/>
              <w:autoSpaceDE w:val="0"/>
              <w:autoSpaceDN w:val="0"/>
              <w:adjustRightInd w:val="0"/>
              <w:spacing w:line="276" w:lineRule="auto"/>
              <w:jc w:val="center"/>
            </w:pPr>
            <w:r>
              <w:t>9.393</w:t>
            </w:r>
            <w:r>
              <w:rPr>
                <w:vertAlign w:val="superscript"/>
              </w:rPr>
              <w:t>**</w:t>
            </w:r>
          </w:p>
        </w:tc>
        <w:tc>
          <w:tcPr>
            <w:tcW w:w="1701" w:type="dxa"/>
            <w:tcBorders>
              <w:top w:val="nil"/>
              <w:bottom w:val="nil"/>
            </w:tcBorders>
            <w:tcMar>
              <w:top w:w="100" w:type="nil"/>
              <w:right w:w="100" w:type="nil"/>
            </w:tcMar>
            <w:vAlign w:val="center"/>
          </w:tcPr>
          <w:p w14:paraId="07CF3935" w14:textId="19A3D469" w:rsidR="00DA2B72" w:rsidRPr="001703FB" w:rsidRDefault="00DA2B72" w:rsidP="0018681E">
            <w:pPr>
              <w:widowControl w:val="0"/>
              <w:autoSpaceDE w:val="0"/>
              <w:autoSpaceDN w:val="0"/>
              <w:adjustRightInd w:val="0"/>
              <w:spacing w:line="276" w:lineRule="auto"/>
              <w:jc w:val="center"/>
            </w:pPr>
            <w:r>
              <w:t>6.780</w:t>
            </w:r>
            <w:r>
              <w:rPr>
                <w:vertAlign w:val="superscript"/>
              </w:rPr>
              <w:t>*</w:t>
            </w:r>
          </w:p>
        </w:tc>
      </w:tr>
      <w:tr w:rsidR="00DA2B72" w:rsidRPr="001703FB" w14:paraId="10A38955" w14:textId="77777777" w:rsidTr="004F5DE0">
        <w:tc>
          <w:tcPr>
            <w:tcW w:w="2518" w:type="dxa"/>
            <w:tcBorders>
              <w:top w:val="nil"/>
              <w:bottom w:val="nil"/>
            </w:tcBorders>
            <w:tcMar>
              <w:top w:w="100" w:type="nil"/>
              <w:right w:w="100" w:type="nil"/>
            </w:tcMar>
            <w:vAlign w:val="center"/>
          </w:tcPr>
          <w:p w14:paraId="28C90119" w14:textId="77777777" w:rsidR="00DA2B72" w:rsidRPr="001703FB" w:rsidRDefault="00DA2B72" w:rsidP="0018681E">
            <w:pPr>
              <w:widowControl w:val="0"/>
              <w:autoSpaceDE w:val="0"/>
              <w:autoSpaceDN w:val="0"/>
              <w:adjustRightInd w:val="0"/>
              <w:spacing w:line="276" w:lineRule="auto"/>
            </w:pPr>
          </w:p>
        </w:tc>
        <w:tc>
          <w:tcPr>
            <w:tcW w:w="1701" w:type="dxa"/>
            <w:tcBorders>
              <w:top w:val="nil"/>
              <w:bottom w:val="nil"/>
            </w:tcBorders>
            <w:tcMar>
              <w:top w:w="100" w:type="nil"/>
              <w:right w:w="100" w:type="nil"/>
            </w:tcMar>
            <w:vAlign w:val="center"/>
          </w:tcPr>
          <w:p w14:paraId="423BDFF8" w14:textId="3D188AA0" w:rsidR="00DA2B72" w:rsidRPr="001703FB" w:rsidRDefault="00DA2B72" w:rsidP="0018681E">
            <w:pPr>
              <w:widowControl w:val="0"/>
              <w:autoSpaceDE w:val="0"/>
              <w:autoSpaceDN w:val="0"/>
              <w:adjustRightInd w:val="0"/>
              <w:spacing w:line="276" w:lineRule="auto"/>
              <w:jc w:val="center"/>
            </w:pPr>
            <w:r>
              <w:t>(3.605)</w:t>
            </w:r>
          </w:p>
        </w:tc>
        <w:tc>
          <w:tcPr>
            <w:tcW w:w="1701" w:type="dxa"/>
            <w:tcBorders>
              <w:top w:val="nil"/>
              <w:bottom w:val="nil"/>
            </w:tcBorders>
            <w:tcMar>
              <w:top w:w="100" w:type="nil"/>
              <w:right w:w="100" w:type="nil"/>
            </w:tcMar>
            <w:vAlign w:val="center"/>
          </w:tcPr>
          <w:p w14:paraId="0E0BF64D" w14:textId="718AE4BA" w:rsidR="00DA2B72" w:rsidRPr="001703FB" w:rsidRDefault="00DA2B72" w:rsidP="0018681E">
            <w:pPr>
              <w:widowControl w:val="0"/>
              <w:autoSpaceDE w:val="0"/>
              <w:autoSpaceDN w:val="0"/>
              <w:adjustRightInd w:val="0"/>
              <w:spacing w:line="276" w:lineRule="auto"/>
              <w:jc w:val="center"/>
            </w:pPr>
            <w:r>
              <w:t>(4.274)</w:t>
            </w:r>
          </w:p>
        </w:tc>
        <w:tc>
          <w:tcPr>
            <w:tcW w:w="1701" w:type="dxa"/>
            <w:tcBorders>
              <w:top w:val="nil"/>
              <w:bottom w:val="nil"/>
            </w:tcBorders>
            <w:tcMar>
              <w:top w:w="100" w:type="nil"/>
              <w:right w:w="100" w:type="nil"/>
            </w:tcMar>
            <w:vAlign w:val="center"/>
          </w:tcPr>
          <w:p w14:paraId="7BF4AD34" w14:textId="7875B425" w:rsidR="00DA2B72" w:rsidRPr="001703FB" w:rsidRDefault="00DA2B72" w:rsidP="0018681E">
            <w:pPr>
              <w:widowControl w:val="0"/>
              <w:autoSpaceDE w:val="0"/>
              <w:autoSpaceDN w:val="0"/>
              <w:adjustRightInd w:val="0"/>
              <w:spacing w:line="276" w:lineRule="auto"/>
              <w:jc w:val="center"/>
            </w:pPr>
            <w:r>
              <w:t>(3.081)</w:t>
            </w:r>
          </w:p>
        </w:tc>
        <w:tc>
          <w:tcPr>
            <w:tcW w:w="1701" w:type="dxa"/>
            <w:tcBorders>
              <w:top w:val="nil"/>
              <w:bottom w:val="nil"/>
            </w:tcBorders>
            <w:tcMar>
              <w:top w:w="100" w:type="nil"/>
              <w:right w:w="100" w:type="nil"/>
            </w:tcMar>
            <w:vAlign w:val="center"/>
          </w:tcPr>
          <w:p w14:paraId="74A59DCC" w14:textId="568CE3F4" w:rsidR="00DA2B72" w:rsidRPr="001703FB" w:rsidRDefault="00DA2B72" w:rsidP="0018681E">
            <w:pPr>
              <w:widowControl w:val="0"/>
              <w:autoSpaceDE w:val="0"/>
              <w:autoSpaceDN w:val="0"/>
              <w:adjustRightInd w:val="0"/>
              <w:spacing w:line="276" w:lineRule="auto"/>
              <w:jc w:val="center"/>
            </w:pPr>
            <w:r>
              <w:t>(3.078)</w:t>
            </w:r>
          </w:p>
        </w:tc>
      </w:tr>
      <w:tr w:rsidR="00DA2B72" w:rsidRPr="001703FB" w14:paraId="1618F14E" w14:textId="77777777" w:rsidTr="004F5DE0">
        <w:tc>
          <w:tcPr>
            <w:tcW w:w="2518" w:type="dxa"/>
            <w:tcBorders>
              <w:top w:val="nil"/>
              <w:bottom w:val="single" w:sz="8" w:space="0" w:color="auto"/>
            </w:tcBorders>
            <w:tcMar>
              <w:top w:w="100" w:type="nil"/>
              <w:right w:w="100" w:type="nil"/>
            </w:tcMar>
            <w:vAlign w:val="center"/>
          </w:tcPr>
          <w:p w14:paraId="6CD83CD8" w14:textId="77777777" w:rsidR="00DA2B72" w:rsidRPr="001703FB" w:rsidRDefault="00DA2B72" w:rsidP="0018681E">
            <w:pPr>
              <w:widowControl w:val="0"/>
              <w:autoSpaceDE w:val="0"/>
              <w:autoSpaceDN w:val="0"/>
              <w:adjustRightInd w:val="0"/>
              <w:spacing w:line="276" w:lineRule="auto"/>
            </w:pPr>
            <w:r w:rsidRPr="001703FB">
              <w:t>Country dummies?</w:t>
            </w:r>
          </w:p>
        </w:tc>
        <w:tc>
          <w:tcPr>
            <w:tcW w:w="1701" w:type="dxa"/>
            <w:tcBorders>
              <w:top w:val="nil"/>
              <w:bottom w:val="single" w:sz="8" w:space="0" w:color="auto"/>
            </w:tcBorders>
            <w:tcMar>
              <w:top w:w="100" w:type="nil"/>
              <w:right w:w="100" w:type="nil"/>
            </w:tcMar>
          </w:tcPr>
          <w:p w14:paraId="3EA328CC" w14:textId="77777777" w:rsidR="00DA2B72" w:rsidRPr="001703FB" w:rsidRDefault="00DA2B72" w:rsidP="0018681E">
            <w:pPr>
              <w:widowControl w:val="0"/>
              <w:autoSpaceDE w:val="0"/>
              <w:autoSpaceDN w:val="0"/>
              <w:adjustRightInd w:val="0"/>
              <w:spacing w:line="276" w:lineRule="auto"/>
              <w:jc w:val="center"/>
            </w:pPr>
            <w:r>
              <w:t>Yes</w:t>
            </w:r>
          </w:p>
        </w:tc>
        <w:tc>
          <w:tcPr>
            <w:tcW w:w="1701" w:type="dxa"/>
            <w:tcBorders>
              <w:top w:val="nil"/>
              <w:bottom w:val="single" w:sz="8" w:space="0" w:color="auto"/>
            </w:tcBorders>
            <w:tcMar>
              <w:top w:w="100" w:type="nil"/>
              <w:right w:w="100" w:type="nil"/>
            </w:tcMar>
          </w:tcPr>
          <w:p w14:paraId="1460FD8B" w14:textId="77777777" w:rsidR="00DA2B72" w:rsidRPr="001703FB" w:rsidRDefault="00DA2B72" w:rsidP="0018681E">
            <w:pPr>
              <w:widowControl w:val="0"/>
              <w:autoSpaceDE w:val="0"/>
              <w:autoSpaceDN w:val="0"/>
              <w:adjustRightInd w:val="0"/>
              <w:spacing w:line="276" w:lineRule="auto"/>
              <w:jc w:val="center"/>
            </w:pPr>
            <w:r>
              <w:t>Yes</w:t>
            </w:r>
          </w:p>
        </w:tc>
        <w:tc>
          <w:tcPr>
            <w:tcW w:w="1701" w:type="dxa"/>
            <w:tcBorders>
              <w:top w:val="nil"/>
              <w:bottom w:val="single" w:sz="8" w:space="0" w:color="auto"/>
            </w:tcBorders>
            <w:tcMar>
              <w:top w:w="100" w:type="nil"/>
              <w:right w:w="100" w:type="nil"/>
            </w:tcMar>
          </w:tcPr>
          <w:p w14:paraId="67EB7265" w14:textId="77777777" w:rsidR="00DA2B72" w:rsidRPr="001703FB" w:rsidRDefault="00DA2B72" w:rsidP="0018681E">
            <w:pPr>
              <w:widowControl w:val="0"/>
              <w:autoSpaceDE w:val="0"/>
              <w:autoSpaceDN w:val="0"/>
              <w:adjustRightInd w:val="0"/>
              <w:spacing w:line="276" w:lineRule="auto"/>
              <w:jc w:val="center"/>
            </w:pPr>
            <w:r w:rsidRPr="001703FB">
              <w:t>Yes</w:t>
            </w:r>
          </w:p>
        </w:tc>
        <w:tc>
          <w:tcPr>
            <w:tcW w:w="1701" w:type="dxa"/>
            <w:tcBorders>
              <w:top w:val="nil"/>
              <w:bottom w:val="single" w:sz="8" w:space="0" w:color="auto"/>
            </w:tcBorders>
            <w:tcMar>
              <w:top w:w="100" w:type="nil"/>
              <w:right w:w="100" w:type="nil"/>
            </w:tcMar>
          </w:tcPr>
          <w:p w14:paraId="4E906FAC" w14:textId="77777777" w:rsidR="00DA2B72" w:rsidRPr="001703FB" w:rsidRDefault="00DA2B72" w:rsidP="0018681E">
            <w:pPr>
              <w:widowControl w:val="0"/>
              <w:autoSpaceDE w:val="0"/>
              <w:autoSpaceDN w:val="0"/>
              <w:adjustRightInd w:val="0"/>
              <w:spacing w:line="276" w:lineRule="auto"/>
              <w:jc w:val="center"/>
            </w:pPr>
            <w:r w:rsidRPr="001703FB">
              <w:t>Yes</w:t>
            </w:r>
          </w:p>
        </w:tc>
      </w:tr>
      <w:tr w:rsidR="00DA2B72" w:rsidRPr="001703FB" w14:paraId="2CE4F72F" w14:textId="77777777" w:rsidTr="004F5DE0">
        <w:tc>
          <w:tcPr>
            <w:tcW w:w="2518" w:type="dxa"/>
            <w:tcBorders>
              <w:top w:val="single" w:sz="8" w:space="0" w:color="auto"/>
            </w:tcBorders>
            <w:tcMar>
              <w:top w:w="100" w:type="nil"/>
              <w:right w:w="100" w:type="nil"/>
            </w:tcMar>
            <w:vAlign w:val="center"/>
          </w:tcPr>
          <w:p w14:paraId="55EDEC51" w14:textId="77777777" w:rsidR="00DA2B72" w:rsidRPr="001703FB" w:rsidRDefault="00DA2B72" w:rsidP="0018681E">
            <w:pPr>
              <w:widowControl w:val="0"/>
              <w:autoSpaceDE w:val="0"/>
              <w:autoSpaceDN w:val="0"/>
              <w:adjustRightInd w:val="0"/>
              <w:spacing w:line="276" w:lineRule="auto"/>
            </w:pPr>
            <w:r w:rsidRPr="001703FB">
              <w:rPr>
                <w:i/>
                <w:iCs/>
              </w:rPr>
              <w:t xml:space="preserve">N </w:t>
            </w:r>
            <w:r w:rsidRPr="00DA2B72">
              <w:rPr>
                <w:iCs/>
              </w:rPr>
              <w:t>elections</w:t>
            </w:r>
          </w:p>
        </w:tc>
        <w:tc>
          <w:tcPr>
            <w:tcW w:w="1701" w:type="dxa"/>
            <w:tcBorders>
              <w:top w:val="single" w:sz="8" w:space="0" w:color="auto"/>
            </w:tcBorders>
            <w:tcMar>
              <w:top w:w="100" w:type="nil"/>
              <w:right w:w="100" w:type="nil"/>
            </w:tcMar>
            <w:vAlign w:val="center"/>
          </w:tcPr>
          <w:p w14:paraId="238FB4FF" w14:textId="39DDB667" w:rsidR="00DA2B72" w:rsidRPr="001703FB" w:rsidRDefault="00DA2B72" w:rsidP="0018681E">
            <w:pPr>
              <w:widowControl w:val="0"/>
              <w:autoSpaceDE w:val="0"/>
              <w:autoSpaceDN w:val="0"/>
              <w:adjustRightInd w:val="0"/>
              <w:spacing w:line="276" w:lineRule="auto"/>
              <w:jc w:val="center"/>
            </w:pPr>
            <w:r>
              <w:t>271</w:t>
            </w:r>
          </w:p>
        </w:tc>
        <w:tc>
          <w:tcPr>
            <w:tcW w:w="1701" w:type="dxa"/>
            <w:tcBorders>
              <w:top w:val="single" w:sz="8" w:space="0" w:color="auto"/>
            </w:tcBorders>
            <w:tcMar>
              <w:top w:w="100" w:type="nil"/>
              <w:right w:w="100" w:type="nil"/>
            </w:tcMar>
            <w:vAlign w:val="center"/>
          </w:tcPr>
          <w:p w14:paraId="5B1F5EBF" w14:textId="09AB4D43" w:rsidR="00DA2B72" w:rsidRPr="001703FB" w:rsidRDefault="00DA2B72" w:rsidP="0018681E">
            <w:pPr>
              <w:widowControl w:val="0"/>
              <w:autoSpaceDE w:val="0"/>
              <w:autoSpaceDN w:val="0"/>
              <w:adjustRightInd w:val="0"/>
              <w:spacing w:line="276" w:lineRule="auto"/>
              <w:jc w:val="center"/>
            </w:pPr>
            <w:r>
              <w:t>271</w:t>
            </w:r>
          </w:p>
        </w:tc>
        <w:tc>
          <w:tcPr>
            <w:tcW w:w="1701" w:type="dxa"/>
            <w:tcBorders>
              <w:top w:val="single" w:sz="8" w:space="0" w:color="auto"/>
            </w:tcBorders>
            <w:tcMar>
              <w:top w:w="100" w:type="nil"/>
              <w:right w:w="100" w:type="nil"/>
            </w:tcMar>
            <w:vAlign w:val="center"/>
          </w:tcPr>
          <w:p w14:paraId="5D82A37F" w14:textId="0BBFAD87" w:rsidR="00DA2B72" w:rsidRPr="001703FB" w:rsidRDefault="00DA2B72" w:rsidP="0018681E">
            <w:pPr>
              <w:widowControl w:val="0"/>
              <w:autoSpaceDE w:val="0"/>
              <w:autoSpaceDN w:val="0"/>
              <w:adjustRightInd w:val="0"/>
              <w:spacing w:line="276" w:lineRule="auto"/>
              <w:jc w:val="center"/>
            </w:pPr>
            <w:r>
              <w:t>271</w:t>
            </w:r>
          </w:p>
        </w:tc>
        <w:tc>
          <w:tcPr>
            <w:tcW w:w="1701" w:type="dxa"/>
            <w:tcBorders>
              <w:top w:val="single" w:sz="8" w:space="0" w:color="auto"/>
            </w:tcBorders>
            <w:tcMar>
              <w:top w:w="100" w:type="nil"/>
              <w:right w:w="100" w:type="nil"/>
            </w:tcMar>
            <w:vAlign w:val="center"/>
          </w:tcPr>
          <w:p w14:paraId="77C71E5E" w14:textId="5370D1A2" w:rsidR="00DA2B72" w:rsidRPr="001703FB" w:rsidRDefault="00DA2B72" w:rsidP="0018681E">
            <w:pPr>
              <w:widowControl w:val="0"/>
              <w:autoSpaceDE w:val="0"/>
              <w:autoSpaceDN w:val="0"/>
              <w:adjustRightInd w:val="0"/>
              <w:spacing w:line="276" w:lineRule="auto"/>
              <w:jc w:val="center"/>
            </w:pPr>
            <w:r>
              <w:t>271</w:t>
            </w:r>
          </w:p>
        </w:tc>
      </w:tr>
      <w:tr w:rsidR="00DA2B72" w:rsidRPr="001703FB" w14:paraId="4075F215" w14:textId="77777777" w:rsidTr="004F5DE0">
        <w:tc>
          <w:tcPr>
            <w:tcW w:w="2518" w:type="dxa"/>
            <w:tcMar>
              <w:top w:w="100" w:type="nil"/>
              <w:right w:w="100" w:type="nil"/>
            </w:tcMar>
            <w:vAlign w:val="center"/>
          </w:tcPr>
          <w:p w14:paraId="66EB8370" w14:textId="77777777" w:rsidR="00DA2B72" w:rsidRPr="001703FB" w:rsidRDefault="00DA2B72" w:rsidP="0018681E">
            <w:pPr>
              <w:widowControl w:val="0"/>
              <w:autoSpaceDE w:val="0"/>
              <w:autoSpaceDN w:val="0"/>
              <w:adjustRightInd w:val="0"/>
              <w:spacing w:line="276" w:lineRule="auto"/>
              <w:rPr>
                <w:i/>
                <w:iCs/>
              </w:rPr>
            </w:pPr>
            <w:r w:rsidRPr="001703FB">
              <w:rPr>
                <w:i/>
                <w:iCs/>
              </w:rPr>
              <w:t xml:space="preserve">N </w:t>
            </w:r>
            <w:r w:rsidRPr="00DA2B72">
              <w:rPr>
                <w:iCs/>
              </w:rPr>
              <w:t>countries</w:t>
            </w:r>
          </w:p>
        </w:tc>
        <w:tc>
          <w:tcPr>
            <w:tcW w:w="1701" w:type="dxa"/>
            <w:tcMar>
              <w:top w:w="100" w:type="nil"/>
              <w:right w:w="100" w:type="nil"/>
            </w:tcMar>
            <w:vAlign w:val="center"/>
          </w:tcPr>
          <w:p w14:paraId="741E56D2" w14:textId="3774A215" w:rsidR="00DA2B72" w:rsidRPr="001703FB" w:rsidRDefault="00DA2B72" w:rsidP="0018681E">
            <w:pPr>
              <w:widowControl w:val="0"/>
              <w:autoSpaceDE w:val="0"/>
              <w:autoSpaceDN w:val="0"/>
              <w:adjustRightInd w:val="0"/>
              <w:spacing w:line="276" w:lineRule="auto"/>
              <w:jc w:val="center"/>
            </w:pPr>
            <w:r>
              <w:t>15</w:t>
            </w:r>
          </w:p>
        </w:tc>
        <w:tc>
          <w:tcPr>
            <w:tcW w:w="1701" w:type="dxa"/>
            <w:tcMar>
              <w:top w:w="100" w:type="nil"/>
              <w:right w:w="100" w:type="nil"/>
            </w:tcMar>
            <w:vAlign w:val="center"/>
          </w:tcPr>
          <w:p w14:paraId="4AF5AF26" w14:textId="107AE35D" w:rsidR="00DA2B72" w:rsidRPr="001703FB" w:rsidRDefault="00DA2B72" w:rsidP="0018681E">
            <w:pPr>
              <w:widowControl w:val="0"/>
              <w:autoSpaceDE w:val="0"/>
              <w:autoSpaceDN w:val="0"/>
              <w:adjustRightInd w:val="0"/>
              <w:spacing w:line="276" w:lineRule="auto"/>
              <w:jc w:val="center"/>
            </w:pPr>
            <w:r>
              <w:t>15</w:t>
            </w:r>
          </w:p>
        </w:tc>
        <w:tc>
          <w:tcPr>
            <w:tcW w:w="1701" w:type="dxa"/>
            <w:tcMar>
              <w:top w:w="100" w:type="nil"/>
              <w:right w:w="100" w:type="nil"/>
            </w:tcMar>
            <w:vAlign w:val="center"/>
          </w:tcPr>
          <w:p w14:paraId="4E4D1E32" w14:textId="55711132" w:rsidR="00DA2B72" w:rsidRPr="001703FB" w:rsidRDefault="00DA2B72" w:rsidP="0018681E">
            <w:pPr>
              <w:widowControl w:val="0"/>
              <w:autoSpaceDE w:val="0"/>
              <w:autoSpaceDN w:val="0"/>
              <w:adjustRightInd w:val="0"/>
              <w:spacing w:line="276" w:lineRule="auto"/>
              <w:jc w:val="center"/>
            </w:pPr>
            <w:r>
              <w:t>15</w:t>
            </w:r>
          </w:p>
        </w:tc>
        <w:tc>
          <w:tcPr>
            <w:tcW w:w="1701" w:type="dxa"/>
            <w:tcMar>
              <w:top w:w="100" w:type="nil"/>
              <w:right w:w="100" w:type="nil"/>
            </w:tcMar>
            <w:vAlign w:val="center"/>
          </w:tcPr>
          <w:p w14:paraId="7F8C3263" w14:textId="6DAD7DA8" w:rsidR="00DA2B72" w:rsidRPr="001703FB" w:rsidRDefault="00DA2B72" w:rsidP="0018681E">
            <w:pPr>
              <w:widowControl w:val="0"/>
              <w:autoSpaceDE w:val="0"/>
              <w:autoSpaceDN w:val="0"/>
              <w:adjustRightInd w:val="0"/>
              <w:spacing w:line="276" w:lineRule="auto"/>
              <w:jc w:val="center"/>
            </w:pPr>
            <w:r>
              <w:t>15</w:t>
            </w:r>
          </w:p>
        </w:tc>
      </w:tr>
      <w:tr w:rsidR="00DA2B72" w:rsidRPr="001703FB" w14:paraId="16FC2252" w14:textId="77777777" w:rsidTr="004F5DE0">
        <w:tc>
          <w:tcPr>
            <w:tcW w:w="2518" w:type="dxa"/>
            <w:tcMar>
              <w:top w:w="100" w:type="nil"/>
              <w:right w:w="100" w:type="nil"/>
            </w:tcMar>
            <w:vAlign w:val="center"/>
          </w:tcPr>
          <w:p w14:paraId="07D4DBAF" w14:textId="77777777" w:rsidR="00DA2B72" w:rsidRPr="001703FB" w:rsidRDefault="00DA2B72" w:rsidP="0018681E">
            <w:pPr>
              <w:widowControl w:val="0"/>
              <w:autoSpaceDE w:val="0"/>
              <w:autoSpaceDN w:val="0"/>
              <w:adjustRightInd w:val="0"/>
              <w:spacing w:line="276" w:lineRule="auto"/>
            </w:pPr>
            <w:r w:rsidRPr="001703FB">
              <w:rPr>
                <w:i/>
                <w:iCs/>
              </w:rPr>
              <w:t>R</w:t>
            </w:r>
            <w:r w:rsidRPr="001703FB">
              <w:rPr>
                <w:vertAlign w:val="superscript"/>
              </w:rPr>
              <w:t>2</w:t>
            </w:r>
          </w:p>
        </w:tc>
        <w:tc>
          <w:tcPr>
            <w:tcW w:w="1701" w:type="dxa"/>
            <w:tcMar>
              <w:top w:w="100" w:type="nil"/>
              <w:right w:w="100" w:type="nil"/>
            </w:tcMar>
            <w:vAlign w:val="center"/>
          </w:tcPr>
          <w:p w14:paraId="0BFC8A11" w14:textId="1F1D779E" w:rsidR="00DA2B72" w:rsidRPr="001703FB" w:rsidRDefault="00DA2B72" w:rsidP="0018681E">
            <w:pPr>
              <w:widowControl w:val="0"/>
              <w:autoSpaceDE w:val="0"/>
              <w:autoSpaceDN w:val="0"/>
              <w:adjustRightInd w:val="0"/>
              <w:spacing w:line="276" w:lineRule="auto"/>
              <w:jc w:val="center"/>
            </w:pPr>
            <w:r>
              <w:t>0.545</w:t>
            </w:r>
          </w:p>
        </w:tc>
        <w:tc>
          <w:tcPr>
            <w:tcW w:w="1701" w:type="dxa"/>
            <w:tcMar>
              <w:top w:w="100" w:type="nil"/>
              <w:right w:w="100" w:type="nil"/>
            </w:tcMar>
            <w:vAlign w:val="center"/>
          </w:tcPr>
          <w:p w14:paraId="72495835" w14:textId="4882AE28" w:rsidR="00DA2B72" w:rsidRPr="001703FB" w:rsidRDefault="00DA2B72" w:rsidP="0018681E">
            <w:pPr>
              <w:widowControl w:val="0"/>
              <w:autoSpaceDE w:val="0"/>
              <w:autoSpaceDN w:val="0"/>
              <w:adjustRightInd w:val="0"/>
              <w:spacing w:line="276" w:lineRule="auto"/>
              <w:jc w:val="center"/>
            </w:pPr>
            <w:r>
              <w:t>0.566</w:t>
            </w:r>
          </w:p>
        </w:tc>
        <w:tc>
          <w:tcPr>
            <w:tcW w:w="1701" w:type="dxa"/>
            <w:tcMar>
              <w:top w:w="100" w:type="nil"/>
              <w:right w:w="100" w:type="nil"/>
            </w:tcMar>
            <w:vAlign w:val="center"/>
          </w:tcPr>
          <w:p w14:paraId="02C9E5A4" w14:textId="5860127D" w:rsidR="00DA2B72" w:rsidRPr="001703FB" w:rsidRDefault="00DA2B72" w:rsidP="0018681E">
            <w:pPr>
              <w:widowControl w:val="0"/>
              <w:autoSpaceDE w:val="0"/>
              <w:autoSpaceDN w:val="0"/>
              <w:adjustRightInd w:val="0"/>
              <w:spacing w:line="276" w:lineRule="auto"/>
              <w:jc w:val="center"/>
            </w:pPr>
            <w:r>
              <w:t>0.855</w:t>
            </w:r>
          </w:p>
        </w:tc>
        <w:tc>
          <w:tcPr>
            <w:tcW w:w="1701" w:type="dxa"/>
            <w:tcMar>
              <w:top w:w="100" w:type="nil"/>
              <w:right w:w="100" w:type="nil"/>
            </w:tcMar>
            <w:vAlign w:val="center"/>
          </w:tcPr>
          <w:p w14:paraId="167B65C6" w14:textId="78B23D11" w:rsidR="00DA2B72" w:rsidRPr="001703FB" w:rsidRDefault="00DA2B72" w:rsidP="0018681E">
            <w:pPr>
              <w:widowControl w:val="0"/>
              <w:autoSpaceDE w:val="0"/>
              <w:autoSpaceDN w:val="0"/>
              <w:adjustRightInd w:val="0"/>
              <w:spacing w:line="276" w:lineRule="auto"/>
              <w:jc w:val="center"/>
            </w:pPr>
            <w:r>
              <w:t>0.861</w:t>
            </w:r>
          </w:p>
        </w:tc>
      </w:tr>
    </w:tbl>
    <w:p w14:paraId="61BD4F8C" w14:textId="77777777" w:rsidR="004F5DE0" w:rsidRDefault="004F5DE0" w:rsidP="0018681E">
      <w:pPr>
        <w:keepNext/>
        <w:keepLines/>
        <w:spacing w:line="276" w:lineRule="auto"/>
        <w:rPr>
          <w:sz w:val="20"/>
          <w:szCs w:val="20"/>
        </w:rPr>
      </w:pPr>
      <w:r w:rsidRPr="001703FB">
        <w:rPr>
          <w:i/>
          <w:sz w:val="20"/>
          <w:szCs w:val="20"/>
        </w:rPr>
        <w:t xml:space="preserve">Note: </w:t>
      </w:r>
      <w:r w:rsidRPr="001703FB">
        <w:rPr>
          <w:sz w:val="20"/>
          <w:szCs w:val="20"/>
        </w:rPr>
        <w:t xml:space="preserve">OLS regression with panel corrected standard errors (PCSE), estimated through </w:t>
      </w:r>
      <w:proofErr w:type="spellStart"/>
      <w:r w:rsidRPr="001703FB">
        <w:rPr>
          <w:sz w:val="20"/>
          <w:szCs w:val="20"/>
        </w:rPr>
        <w:t>xtpcse</w:t>
      </w:r>
      <w:proofErr w:type="spellEnd"/>
      <w:r w:rsidRPr="001703FB">
        <w:rPr>
          <w:sz w:val="20"/>
          <w:szCs w:val="20"/>
        </w:rPr>
        <w:t xml:space="preserve"> in Stata. Significance levels: </w:t>
      </w:r>
      <w:r w:rsidRPr="001703FB">
        <w:rPr>
          <w:sz w:val="20"/>
          <w:szCs w:val="20"/>
          <w:vertAlign w:val="superscript"/>
        </w:rPr>
        <w:t>*</w:t>
      </w:r>
      <w:r w:rsidRPr="001703FB">
        <w:rPr>
          <w:sz w:val="20"/>
          <w:szCs w:val="20"/>
        </w:rPr>
        <w:t xml:space="preserve"> p&lt;0.05; </w:t>
      </w:r>
      <w:r w:rsidRPr="001703FB">
        <w:rPr>
          <w:sz w:val="20"/>
          <w:szCs w:val="20"/>
          <w:vertAlign w:val="superscript"/>
        </w:rPr>
        <w:t>**</w:t>
      </w:r>
      <w:r w:rsidRPr="001703FB">
        <w:rPr>
          <w:sz w:val="20"/>
          <w:szCs w:val="20"/>
        </w:rPr>
        <w:t xml:space="preserve"> p&lt;0.01; </w:t>
      </w:r>
      <w:r w:rsidRPr="001703FB">
        <w:rPr>
          <w:sz w:val="20"/>
          <w:szCs w:val="20"/>
          <w:vertAlign w:val="superscript"/>
        </w:rPr>
        <w:t>***</w:t>
      </w:r>
      <w:r w:rsidRPr="001703FB">
        <w:rPr>
          <w:sz w:val="20"/>
          <w:szCs w:val="20"/>
        </w:rPr>
        <w:t xml:space="preserve"> p&lt;0.001. e-1 refers to the previous election.</w:t>
      </w:r>
    </w:p>
    <w:p w14:paraId="25A89A0A" w14:textId="77777777" w:rsidR="004F5DE0" w:rsidRPr="00156D74" w:rsidRDefault="004F5DE0">
      <w:pPr>
        <w:rPr>
          <w:rFonts w:ascii="Times" w:hAnsi="Times"/>
          <w:b/>
        </w:rPr>
        <w:sectPr w:rsidR="004F5DE0" w:rsidRPr="00156D74" w:rsidSect="00A52A5F">
          <w:pgSz w:w="12240" w:h="15840"/>
          <w:pgMar w:top="1417" w:right="1417" w:bottom="1417" w:left="1417" w:header="708" w:footer="708" w:gutter="0"/>
          <w:cols w:space="708"/>
          <w:docGrid w:linePitch="360"/>
        </w:sectPr>
      </w:pPr>
    </w:p>
    <w:p w14:paraId="7A83EF29" w14:textId="0B73FE53" w:rsidR="00B564E8" w:rsidRDefault="00B564E8" w:rsidP="00DD7404">
      <w:pPr>
        <w:spacing w:line="360" w:lineRule="auto"/>
        <w:rPr>
          <w:b/>
        </w:rPr>
      </w:pPr>
      <w:r>
        <w:rPr>
          <w:b/>
        </w:rPr>
        <w:lastRenderedPageBreak/>
        <w:t>Appendix 10</w:t>
      </w:r>
      <w:r w:rsidRPr="002762BE">
        <w:rPr>
          <w:b/>
        </w:rPr>
        <w:t>.</w:t>
      </w:r>
      <w:r>
        <w:rPr>
          <w:b/>
        </w:rPr>
        <w:t xml:space="preserve"> The effect of GDP growth </w:t>
      </w:r>
      <w:r w:rsidR="00261ED0">
        <w:rPr>
          <w:b/>
        </w:rPr>
        <w:t>on</w:t>
      </w:r>
      <w:r>
        <w:rPr>
          <w:b/>
        </w:rPr>
        <w:t xml:space="preserve"> reported voting </w:t>
      </w:r>
      <w:proofErr w:type="spellStart"/>
      <w:r>
        <w:rPr>
          <w:b/>
        </w:rPr>
        <w:t>behaviour</w:t>
      </w:r>
      <w:proofErr w:type="spellEnd"/>
    </w:p>
    <w:p w14:paraId="580C2A56" w14:textId="77777777" w:rsidR="009E5866" w:rsidRDefault="009E5866" w:rsidP="00DD7404">
      <w:pPr>
        <w:spacing w:line="360" w:lineRule="auto"/>
        <w:rPr>
          <w:b/>
        </w:rPr>
      </w:pPr>
    </w:p>
    <w:p w14:paraId="65C10573" w14:textId="720D8434" w:rsidR="009E5866" w:rsidRPr="009E5866" w:rsidRDefault="009E5866" w:rsidP="00DD7404">
      <w:pPr>
        <w:spacing w:line="360" w:lineRule="auto"/>
      </w:pPr>
      <w:r>
        <w:t>This appendix lists the results of individual-level logistic regression models explaining voting for an incumbent party. As an indicator of economic conditions, the GDP growth rate is included in the models.</w:t>
      </w:r>
    </w:p>
    <w:p w14:paraId="6D06F8BC" w14:textId="77777777" w:rsidR="00B564E8" w:rsidRDefault="00B564E8" w:rsidP="00DD7404">
      <w:pPr>
        <w:spacing w:line="360" w:lineRule="auto"/>
        <w:rPr>
          <w:b/>
        </w:rPr>
      </w:pPr>
    </w:p>
    <w:p w14:paraId="4C4FF4B9" w14:textId="326C46EF" w:rsidR="00B564E8" w:rsidRDefault="00B564E8" w:rsidP="00B564E8">
      <w:pPr>
        <w:keepNext/>
        <w:keepLines/>
        <w:spacing w:line="276" w:lineRule="auto"/>
      </w:pPr>
      <w:r>
        <w:t xml:space="preserve">TABLE 1. Explaining the incumbent vote – individual-level binomial </w:t>
      </w:r>
      <w:proofErr w:type="spellStart"/>
      <w:r>
        <w:t>logit</w:t>
      </w:r>
      <w:proofErr w:type="spellEnd"/>
      <w:r>
        <w:t xml:space="preserve"> estimations (since 1974)</w:t>
      </w:r>
    </w:p>
    <w:tbl>
      <w:tblPr>
        <w:tblW w:w="0" w:type="auto"/>
        <w:tblBorders>
          <w:top w:val="single" w:sz="4" w:space="0" w:color="000000" w:themeColor="text1"/>
          <w:bottom w:val="single" w:sz="4" w:space="0" w:color="000000" w:themeColor="text1"/>
        </w:tblBorders>
        <w:tblLayout w:type="fixed"/>
        <w:tblLook w:val="0000" w:firstRow="0" w:lastRow="0" w:firstColumn="0" w:lastColumn="0" w:noHBand="0" w:noVBand="0"/>
      </w:tblPr>
      <w:tblGrid>
        <w:gridCol w:w="3227"/>
        <w:gridCol w:w="2976"/>
        <w:gridCol w:w="2977"/>
      </w:tblGrid>
      <w:tr w:rsidR="00D54A79" w14:paraId="32818F6F" w14:textId="77777777" w:rsidTr="00B200C4">
        <w:tc>
          <w:tcPr>
            <w:tcW w:w="3227" w:type="dxa"/>
            <w:tcBorders>
              <w:bottom w:val="single" w:sz="4" w:space="0" w:color="auto"/>
            </w:tcBorders>
            <w:tcMar>
              <w:top w:w="100" w:type="nil"/>
              <w:right w:w="100" w:type="nil"/>
            </w:tcMar>
            <w:vAlign w:val="center"/>
          </w:tcPr>
          <w:p w14:paraId="4D7FD49C" w14:textId="77777777" w:rsidR="00B564E8" w:rsidRDefault="00B564E8">
            <w:pPr>
              <w:widowControl w:val="0"/>
              <w:autoSpaceDE w:val="0"/>
              <w:autoSpaceDN w:val="0"/>
              <w:adjustRightInd w:val="0"/>
            </w:pPr>
          </w:p>
        </w:tc>
        <w:tc>
          <w:tcPr>
            <w:tcW w:w="2976" w:type="dxa"/>
            <w:tcBorders>
              <w:bottom w:val="single" w:sz="4" w:space="0" w:color="auto"/>
            </w:tcBorders>
            <w:tcMar>
              <w:top w:w="100" w:type="nil"/>
              <w:right w:w="100" w:type="nil"/>
            </w:tcMar>
            <w:vAlign w:val="center"/>
          </w:tcPr>
          <w:p w14:paraId="3C0C3B4A" w14:textId="6A8FACBC" w:rsidR="00B564E8" w:rsidRDefault="0055071F">
            <w:pPr>
              <w:widowControl w:val="0"/>
              <w:autoSpaceDE w:val="0"/>
              <w:autoSpaceDN w:val="0"/>
              <w:adjustRightInd w:val="0"/>
              <w:jc w:val="center"/>
            </w:pPr>
            <w:r>
              <w:t>Model 1</w:t>
            </w:r>
          </w:p>
        </w:tc>
        <w:tc>
          <w:tcPr>
            <w:tcW w:w="2977" w:type="dxa"/>
            <w:tcBorders>
              <w:bottom w:val="single" w:sz="4" w:space="0" w:color="auto"/>
            </w:tcBorders>
            <w:tcMar>
              <w:top w:w="100" w:type="nil"/>
              <w:right w:w="100" w:type="nil"/>
            </w:tcMar>
            <w:vAlign w:val="center"/>
          </w:tcPr>
          <w:p w14:paraId="3C4B5ED3" w14:textId="24927D41" w:rsidR="00B564E8" w:rsidRDefault="0055071F">
            <w:pPr>
              <w:widowControl w:val="0"/>
              <w:autoSpaceDE w:val="0"/>
              <w:autoSpaceDN w:val="0"/>
              <w:adjustRightInd w:val="0"/>
              <w:jc w:val="center"/>
            </w:pPr>
            <w:r>
              <w:t>Model 2</w:t>
            </w:r>
          </w:p>
        </w:tc>
      </w:tr>
      <w:tr w:rsidR="00D54A79" w14:paraId="2D624C66" w14:textId="77777777" w:rsidTr="00B200C4">
        <w:tc>
          <w:tcPr>
            <w:tcW w:w="3227" w:type="dxa"/>
            <w:tcBorders>
              <w:top w:val="single" w:sz="4" w:space="0" w:color="auto"/>
              <w:bottom w:val="single" w:sz="4" w:space="0" w:color="auto"/>
            </w:tcBorders>
            <w:tcMar>
              <w:top w:w="100" w:type="nil"/>
              <w:right w:w="100" w:type="nil"/>
            </w:tcMar>
            <w:vAlign w:val="center"/>
          </w:tcPr>
          <w:p w14:paraId="2F685371" w14:textId="77777777" w:rsidR="00B564E8" w:rsidRDefault="00B564E8">
            <w:pPr>
              <w:widowControl w:val="0"/>
              <w:autoSpaceDE w:val="0"/>
              <w:autoSpaceDN w:val="0"/>
              <w:adjustRightInd w:val="0"/>
            </w:pPr>
          </w:p>
        </w:tc>
        <w:tc>
          <w:tcPr>
            <w:tcW w:w="2976" w:type="dxa"/>
            <w:tcBorders>
              <w:top w:val="single" w:sz="4" w:space="0" w:color="auto"/>
              <w:bottom w:val="single" w:sz="4" w:space="0" w:color="auto"/>
            </w:tcBorders>
            <w:tcMar>
              <w:top w:w="100" w:type="nil"/>
              <w:right w:w="100" w:type="nil"/>
            </w:tcMar>
            <w:vAlign w:val="center"/>
          </w:tcPr>
          <w:p w14:paraId="6A27750C" w14:textId="77777777" w:rsidR="00B564E8" w:rsidRDefault="0055071F">
            <w:pPr>
              <w:widowControl w:val="0"/>
              <w:autoSpaceDE w:val="0"/>
              <w:autoSpaceDN w:val="0"/>
              <w:adjustRightInd w:val="0"/>
              <w:jc w:val="center"/>
            </w:pPr>
            <w:r>
              <w:t>b</w:t>
            </w:r>
          </w:p>
          <w:p w14:paraId="5055DFC8" w14:textId="41E7A5BA" w:rsidR="0055071F" w:rsidRDefault="0055071F">
            <w:pPr>
              <w:widowControl w:val="0"/>
              <w:autoSpaceDE w:val="0"/>
              <w:autoSpaceDN w:val="0"/>
              <w:adjustRightInd w:val="0"/>
              <w:jc w:val="center"/>
            </w:pPr>
            <w:r>
              <w:t>(</w:t>
            </w:r>
            <w:proofErr w:type="spellStart"/>
            <w:r>
              <w:t>s.e.</w:t>
            </w:r>
            <w:proofErr w:type="spellEnd"/>
            <w:r>
              <w:t>)</w:t>
            </w:r>
          </w:p>
        </w:tc>
        <w:tc>
          <w:tcPr>
            <w:tcW w:w="2977" w:type="dxa"/>
            <w:tcBorders>
              <w:top w:val="single" w:sz="4" w:space="0" w:color="auto"/>
              <w:bottom w:val="single" w:sz="4" w:space="0" w:color="auto"/>
            </w:tcBorders>
            <w:tcMar>
              <w:top w:w="100" w:type="nil"/>
              <w:right w:w="100" w:type="nil"/>
            </w:tcMar>
            <w:vAlign w:val="center"/>
          </w:tcPr>
          <w:p w14:paraId="224B90A6" w14:textId="77777777" w:rsidR="0055071F" w:rsidRDefault="0055071F" w:rsidP="0055071F">
            <w:pPr>
              <w:widowControl w:val="0"/>
              <w:autoSpaceDE w:val="0"/>
              <w:autoSpaceDN w:val="0"/>
              <w:adjustRightInd w:val="0"/>
              <w:jc w:val="center"/>
            </w:pPr>
            <w:r>
              <w:t>b</w:t>
            </w:r>
          </w:p>
          <w:p w14:paraId="0976CB4F" w14:textId="47F8F2EA" w:rsidR="00B564E8" w:rsidRDefault="0055071F" w:rsidP="0055071F">
            <w:pPr>
              <w:widowControl w:val="0"/>
              <w:autoSpaceDE w:val="0"/>
              <w:autoSpaceDN w:val="0"/>
              <w:adjustRightInd w:val="0"/>
              <w:jc w:val="center"/>
            </w:pPr>
            <w:r>
              <w:t>(</w:t>
            </w:r>
            <w:proofErr w:type="spellStart"/>
            <w:r>
              <w:t>s.e.</w:t>
            </w:r>
            <w:proofErr w:type="spellEnd"/>
            <w:r>
              <w:t>)</w:t>
            </w:r>
          </w:p>
        </w:tc>
      </w:tr>
      <w:tr w:rsidR="00D54A79" w14:paraId="6870FB70" w14:textId="77777777" w:rsidTr="00D54A79">
        <w:tc>
          <w:tcPr>
            <w:tcW w:w="3227" w:type="dxa"/>
            <w:tcBorders>
              <w:top w:val="single" w:sz="4" w:space="0" w:color="auto"/>
              <w:bottom w:val="nil"/>
            </w:tcBorders>
            <w:tcMar>
              <w:top w:w="100" w:type="nil"/>
              <w:right w:w="100" w:type="nil"/>
            </w:tcMar>
            <w:vAlign w:val="center"/>
          </w:tcPr>
          <w:p w14:paraId="61D9FCCA" w14:textId="41AB1AA6" w:rsidR="00B564E8" w:rsidRDefault="001F0062">
            <w:pPr>
              <w:widowControl w:val="0"/>
              <w:autoSpaceDE w:val="0"/>
              <w:autoSpaceDN w:val="0"/>
              <w:adjustRightInd w:val="0"/>
            </w:pPr>
            <w:r>
              <w:t>GDP growth</w:t>
            </w:r>
          </w:p>
        </w:tc>
        <w:tc>
          <w:tcPr>
            <w:tcW w:w="2976" w:type="dxa"/>
            <w:tcBorders>
              <w:top w:val="single" w:sz="4" w:space="0" w:color="auto"/>
              <w:bottom w:val="nil"/>
            </w:tcBorders>
            <w:tcMar>
              <w:top w:w="100" w:type="nil"/>
              <w:right w:w="100" w:type="nil"/>
            </w:tcMar>
            <w:vAlign w:val="center"/>
          </w:tcPr>
          <w:p w14:paraId="02C3C407" w14:textId="77777777" w:rsidR="00B564E8" w:rsidRDefault="00B564E8">
            <w:pPr>
              <w:widowControl w:val="0"/>
              <w:autoSpaceDE w:val="0"/>
              <w:autoSpaceDN w:val="0"/>
              <w:adjustRightInd w:val="0"/>
              <w:jc w:val="center"/>
            </w:pPr>
            <w:r>
              <w:t>-0.042</w:t>
            </w:r>
            <w:r>
              <w:rPr>
                <w:vertAlign w:val="superscript"/>
              </w:rPr>
              <w:t>*</w:t>
            </w:r>
          </w:p>
        </w:tc>
        <w:tc>
          <w:tcPr>
            <w:tcW w:w="2977" w:type="dxa"/>
            <w:tcBorders>
              <w:top w:val="single" w:sz="4" w:space="0" w:color="auto"/>
              <w:bottom w:val="nil"/>
            </w:tcBorders>
            <w:tcMar>
              <w:top w:w="100" w:type="nil"/>
              <w:right w:w="100" w:type="nil"/>
            </w:tcMar>
            <w:vAlign w:val="center"/>
          </w:tcPr>
          <w:p w14:paraId="2B43F093" w14:textId="77777777" w:rsidR="00B564E8" w:rsidRDefault="00B564E8">
            <w:pPr>
              <w:widowControl w:val="0"/>
              <w:autoSpaceDE w:val="0"/>
              <w:autoSpaceDN w:val="0"/>
              <w:adjustRightInd w:val="0"/>
              <w:jc w:val="center"/>
            </w:pPr>
            <w:r>
              <w:t>-0.062</w:t>
            </w:r>
            <w:r>
              <w:rPr>
                <w:vertAlign w:val="superscript"/>
              </w:rPr>
              <w:t>*</w:t>
            </w:r>
          </w:p>
        </w:tc>
      </w:tr>
      <w:tr w:rsidR="00D54A79" w14:paraId="6502B22F" w14:textId="77777777" w:rsidTr="00D54A79">
        <w:tc>
          <w:tcPr>
            <w:tcW w:w="3227" w:type="dxa"/>
            <w:tcBorders>
              <w:top w:val="nil"/>
              <w:bottom w:val="nil"/>
            </w:tcBorders>
            <w:tcMar>
              <w:top w:w="100" w:type="nil"/>
              <w:right w:w="100" w:type="nil"/>
            </w:tcMar>
            <w:vAlign w:val="center"/>
          </w:tcPr>
          <w:p w14:paraId="516AE5D5" w14:textId="77777777" w:rsidR="00B564E8" w:rsidRDefault="00B564E8">
            <w:pPr>
              <w:widowControl w:val="0"/>
              <w:autoSpaceDE w:val="0"/>
              <w:autoSpaceDN w:val="0"/>
              <w:adjustRightInd w:val="0"/>
            </w:pPr>
          </w:p>
        </w:tc>
        <w:tc>
          <w:tcPr>
            <w:tcW w:w="2976" w:type="dxa"/>
            <w:tcBorders>
              <w:top w:val="nil"/>
              <w:bottom w:val="nil"/>
            </w:tcBorders>
            <w:tcMar>
              <w:top w:w="100" w:type="nil"/>
              <w:right w:w="100" w:type="nil"/>
            </w:tcMar>
            <w:vAlign w:val="center"/>
          </w:tcPr>
          <w:p w14:paraId="0CFFF6AC" w14:textId="77777777" w:rsidR="00B564E8" w:rsidRDefault="00B564E8">
            <w:pPr>
              <w:widowControl w:val="0"/>
              <w:autoSpaceDE w:val="0"/>
              <w:autoSpaceDN w:val="0"/>
              <w:adjustRightInd w:val="0"/>
              <w:jc w:val="center"/>
            </w:pPr>
            <w:r>
              <w:t>(0.019)</w:t>
            </w:r>
          </w:p>
        </w:tc>
        <w:tc>
          <w:tcPr>
            <w:tcW w:w="2977" w:type="dxa"/>
            <w:tcBorders>
              <w:top w:val="nil"/>
              <w:bottom w:val="nil"/>
            </w:tcBorders>
            <w:tcMar>
              <w:top w:w="100" w:type="nil"/>
              <w:right w:w="100" w:type="nil"/>
            </w:tcMar>
            <w:vAlign w:val="center"/>
          </w:tcPr>
          <w:p w14:paraId="52A6D33D" w14:textId="77777777" w:rsidR="00B564E8" w:rsidRDefault="00B564E8">
            <w:pPr>
              <w:widowControl w:val="0"/>
              <w:autoSpaceDE w:val="0"/>
              <w:autoSpaceDN w:val="0"/>
              <w:adjustRightInd w:val="0"/>
              <w:jc w:val="center"/>
            </w:pPr>
            <w:r>
              <w:t>(0.025)</w:t>
            </w:r>
          </w:p>
        </w:tc>
      </w:tr>
      <w:tr w:rsidR="00D54A79" w14:paraId="567414A4" w14:textId="77777777" w:rsidTr="00D54A79">
        <w:tc>
          <w:tcPr>
            <w:tcW w:w="3227" w:type="dxa"/>
            <w:tcBorders>
              <w:top w:val="nil"/>
              <w:bottom w:val="nil"/>
            </w:tcBorders>
            <w:tcMar>
              <w:top w:w="100" w:type="nil"/>
              <w:right w:w="100" w:type="nil"/>
            </w:tcMar>
            <w:vAlign w:val="center"/>
          </w:tcPr>
          <w:p w14:paraId="337AABE9" w14:textId="58905D40" w:rsidR="00B564E8" w:rsidRDefault="001F0062">
            <w:pPr>
              <w:widowControl w:val="0"/>
              <w:autoSpaceDE w:val="0"/>
              <w:autoSpaceDN w:val="0"/>
              <w:adjustRightInd w:val="0"/>
            </w:pPr>
            <w:r>
              <w:t>T</w:t>
            </w:r>
            <w:r w:rsidR="00B564E8">
              <w:t>ime</w:t>
            </w:r>
          </w:p>
        </w:tc>
        <w:tc>
          <w:tcPr>
            <w:tcW w:w="2976" w:type="dxa"/>
            <w:tcBorders>
              <w:top w:val="nil"/>
              <w:bottom w:val="nil"/>
            </w:tcBorders>
            <w:tcMar>
              <w:top w:w="100" w:type="nil"/>
              <w:right w:w="100" w:type="nil"/>
            </w:tcMar>
            <w:vAlign w:val="center"/>
          </w:tcPr>
          <w:p w14:paraId="0421E6A2" w14:textId="77777777" w:rsidR="00B564E8" w:rsidRDefault="00B564E8">
            <w:pPr>
              <w:widowControl w:val="0"/>
              <w:autoSpaceDE w:val="0"/>
              <w:autoSpaceDN w:val="0"/>
              <w:adjustRightInd w:val="0"/>
              <w:jc w:val="center"/>
            </w:pPr>
            <w:r>
              <w:t>-0.001</w:t>
            </w:r>
          </w:p>
        </w:tc>
        <w:tc>
          <w:tcPr>
            <w:tcW w:w="2977" w:type="dxa"/>
            <w:tcBorders>
              <w:top w:val="nil"/>
              <w:bottom w:val="nil"/>
            </w:tcBorders>
            <w:tcMar>
              <w:top w:w="100" w:type="nil"/>
              <w:right w:w="100" w:type="nil"/>
            </w:tcMar>
            <w:vAlign w:val="center"/>
          </w:tcPr>
          <w:p w14:paraId="2399984A" w14:textId="77777777" w:rsidR="00B564E8" w:rsidRDefault="00B564E8">
            <w:pPr>
              <w:widowControl w:val="0"/>
              <w:autoSpaceDE w:val="0"/>
              <w:autoSpaceDN w:val="0"/>
              <w:adjustRightInd w:val="0"/>
              <w:jc w:val="center"/>
            </w:pPr>
            <w:r>
              <w:t>-0.003</w:t>
            </w:r>
          </w:p>
        </w:tc>
      </w:tr>
      <w:tr w:rsidR="00D54A79" w14:paraId="4CCA85D7" w14:textId="77777777" w:rsidTr="00D54A79">
        <w:tc>
          <w:tcPr>
            <w:tcW w:w="3227" w:type="dxa"/>
            <w:tcBorders>
              <w:top w:val="nil"/>
              <w:bottom w:val="nil"/>
            </w:tcBorders>
            <w:tcMar>
              <w:top w:w="100" w:type="nil"/>
              <w:right w:w="100" w:type="nil"/>
            </w:tcMar>
            <w:vAlign w:val="center"/>
          </w:tcPr>
          <w:p w14:paraId="3E48B58A" w14:textId="77777777" w:rsidR="00B564E8" w:rsidRDefault="00B564E8">
            <w:pPr>
              <w:widowControl w:val="0"/>
              <w:autoSpaceDE w:val="0"/>
              <w:autoSpaceDN w:val="0"/>
              <w:adjustRightInd w:val="0"/>
            </w:pPr>
          </w:p>
        </w:tc>
        <w:tc>
          <w:tcPr>
            <w:tcW w:w="2976" w:type="dxa"/>
            <w:tcBorders>
              <w:top w:val="nil"/>
              <w:bottom w:val="nil"/>
            </w:tcBorders>
            <w:tcMar>
              <w:top w:w="100" w:type="nil"/>
              <w:right w:w="100" w:type="nil"/>
            </w:tcMar>
            <w:vAlign w:val="center"/>
          </w:tcPr>
          <w:p w14:paraId="0669406F" w14:textId="77777777" w:rsidR="00B564E8" w:rsidRDefault="00B564E8">
            <w:pPr>
              <w:widowControl w:val="0"/>
              <w:autoSpaceDE w:val="0"/>
              <w:autoSpaceDN w:val="0"/>
              <w:adjustRightInd w:val="0"/>
              <w:jc w:val="center"/>
            </w:pPr>
            <w:r>
              <w:t>(0.005)</w:t>
            </w:r>
          </w:p>
        </w:tc>
        <w:tc>
          <w:tcPr>
            <w:tcW w:w="2977" w:type="dxa"/>
            <w:tcBorders>
              <w:top w:val="nil"/>
              <w:bottom w:val="nil"/>
            </w:tcBorders>
            <w:tcMar>
              <w:top w:w="100" w:type="nil"/>
              <w:right w:w="100" w:type="nil"/>
            </w:tcMar>
            <w:vAlign w:val="center"/>
          </w:tcPr>
          <w:p w14:paraId="0ED998E0" w14:textId="77777777" w:rsidR="00B564E8" w:rsidRDefault="00B564E8">
            <w:pPr>
              <w:widowControl w:val="0"/>
              <w:autoSpaceDE w:val="0"/>
              <w:autoSpaceDN w:val="0"/>
              <w:adjustRightInd w:val="0"/>
              <w:jc w:val="center"/>
            </w:pPr>
            <w:r>
              <w:t>(0.005)</w:t>
            </w:r>
          </w:p>
        </w:tc>
      </w:tr>
      <w:tr w:rsidR="001F0062" w14:paraId="42101D3E" w14:textId="77777777" w:rsidTr="00D54A79">
        <w:tc>
          <w:tcPr>
            <w:tcW w:w="3227" w:type="dxa"/>
            <w:tcBorders>
              <w:top w:val="nil"/>
              <w:bottom w:val="nil"/>
            </w:tcBorders>
            <w:tcMar>
              <w:top w:w="100" w:type="nil"/>
              <w:right w:w="100" w:type="nil"/>
            </w:tcMar>
            <w:vAlign w:val="center"/>
          </w:tcPr>
          <w:p w14:paraId="022FA242" w14:textId="2B4E6A76" w:rsidR="001F0062" w:rsidRDefault="001F0062">
            <w:pPr>
              <w:widowControl w:val="0"/>
              <w:autoSpaceDE w:val="0"/>
              <w:autoSpaceDN w:val="0"/>
              <w:adjustRightInd w:val="0"/>
            </w:pPr>
            <w:r>
              <w:t xml:space="preserve">GDP growth </w:t>
            </w:r>
            <w:r w:rsidRPr="001A1EF1">
              <w:rPr>
                <w:rFonts w:eastAsia="Times New Roman"/>
              </w:rPr>
              <w:t>×</w:t>
            </w:r>
            <w:r>
              <w:rPr>
                <w:rFonts w:eastAsia="Times New Roman"/>
              </w:rPr>
              <w:t xml:space="preserve"> Time</w:t>
            </w:r>
            <w:r>
              <w:t xml:space="preserve"> </w:t>
            </w:r>
          </w:p>
        </w:tc>
        <w:tc>
          <w:tcPr>
            <w:tcW w:w="2976" w:type="dxa"/>
            <w:tcBorders>
              <w:top w:val="nil"/>
              <w:bottom w:val="nil"/>
            </w:tcBorders>
            <w:tcMar>
              <w:top w:w="100" w:type="nil"/>
              <w:right w:w="100" w:type="nil"/>
            </w:tcMar>
            <w:vAlign w:val="center"/>
          </w:tcPr>
          <w:p w14:paraId="787062EA" w14:textId="77777777" w:rsidR="001F0062" w:rsidRDefault="001F0062">
            <w:pPr>
              <w:widowControl w:val="0"/>
              <w:autoSpaceDE w:val="0"/>
              <w:autoSpaceDN w:val="0"/>
              <w:adjustRightInd w:val="0"/>
              <w:jc w:val="center"/>
            </w:pPr>
          </w:p>
        </w:tc>
        <w:tc>
          <w:tcPr>
            <w:tcW w:w="2977" w:type="dxa"/>
            <w:tcBorders>
              <w:top w:val="nil"/>
              <w:bottom w:val="nil"/>
            </w:tcBorders>
            <w:tcMar>
              <w:top w:w="100" w:type="nil"/>
              <w:right w:w="100" w:type="nil"/>
            </w:tcMar>
            <w:vAlign w:val="center"/>
          </w:tcPr>
          <w:p w14:paraId="0A8F99E8" w14:textId="58016BA9" w:rsidR="001F0062" w:rsidRDefault="001F0062">
            <w:pPr>
              <w:widowControl w:val="0"/>
              <w:autoSpaceDE w:val="0"/>
              <w:autoSpaceDN w:val="0"/>
              <w:adjustRightInd w:val="0"/>
              <w:jc w:val="center"/>
            </w:pPr>
            <w:r>
              <w:t>0.001</w:t>
            </w:r>
          </w:p>
        </w:tc>
      </w:tr>
      <w:tr w:rsidR="001F0062" w14:paraId="344A89C6" w14:textId="77777777" w:rsidTr="00D54A79">
        <w:tc>
          <w:tcPr>
            <w:tcW w:w="3227" w:type="dxa"/>
            <w:tcBorders>
              <w:top w:val="nil"/>
              <w:bottom w:val="nil"/>
            </w:tcBorders>
            <w:tcMar>
              <w:top w:w="100" w:type="nil"/>
              <w:right w:w="100" w:type="nil"/>
            </w:tcMar>
            <w:vAlign w:val="center"/>
          </w:tcPr>
          <w:p w14:paraId="600CBC21" w14:textId="77777777" w:rsidR="001F0062" w:rsidRDefault="001F0062">
            <w:pPr>
              <w:widowControl w:val="0"/>
              <w:autoSpaceDE w:val="0"/>
              <w:autoSpaceDN w:val="0"/>
              <w:adjustRightInd w:val="0"/>
            </w:pPr>
          </w:p>
        </w:tc>
        <w:tc>
          <w:tcPr>
            <w:tcW w:w="2976" w:type="dxa"/>
            <w:tcBorders>
              <w:top w:val="nil"/>
              <w:bottom w:val="nil"/>
            </w:tcBorders>
            <w:tcMar>
              <w:top w:w="100" w:type="nil"/>
              <w:right w:w="100" w:type="nil"/>
            </w:tcMar>
            <w:vAlign w:val="center"/>
          </w:tcPr>
          <w:p w14:paraId="639A25E9" w14:textId="77777777" w:rsidR="001F0062" w:rsidRDefault="001F0062">
            <w:pPr>
              <w:widowControl w:val="0"/>
              <w:autoSpaceDE w:val="0"/>
              <w:autoSpaceDN w:val="0"/>
              <w:adjustRightInd w:val="0"/>
              <w:jc w:val="center"/>
            </w:pPr>
          </w:p>
        </w:tc>
        <w:tc>
          <w:tcPr>
            <w:tcW w:w="2977" w:type="dxa"/>
            <w:tcBorders>
              <w:top w:val="nil"/>
              <w:bottom w:val="nil"/>
            </w:tcBorders>
            <w:tcMar>
              <w:top w:w="100" w:type="nil"/>
              <w:right w:w="100" w:type="nil"/>
            </w:tcMar>
            <w:vAlign w:val="center"/>
          </w:tcPr>
          <w:p w14:paraId="2BAD5960" w14:textId="498C2A34" w:rsidR="001F0062" w:rsidRDefault="001F0062">
            <w:pPr>
              <w:widowControl w:val="0"/>
              <w:autoSpaceDE w:val="0"/>
              <w:autoSpaceDN w:val="0"/>
              <w:adjustRightInd w:val="0"/>
              <w:jc w:val="center"/>
            </w:pPr>
            <w:r>
              <w:t>(0.001)</w:t>
            </w:r>
          </w:p>
        </w:tc>
      </w:tr>
      <w:tr w:rsidR="00D54A79" w14:paraId="5D84E6F4" w14:textId="77777777" w:rsidTr="00D54A79">
        <w:tc>
          <w:tcPr>
            <w:tcW w:w="3227" w:type="dxa"/>
            <w:tcBorders>
              <w:top w:val="nil"/>
              <w:bottom w:val="nil"/>
            </w:tcBorders>
            <w:tcMar>
              <w:top w:w="100" w:type="nil"/>
              <w:right w:w="100" w:type="nil"/>
            </w:tcMar>
          </w:tcPr>
          <w:p w14:paraId="107D795A" w14:textId="497F0BD7" w:rsidR="00D54A79" w:rsidRDefault="00D54A79">
            <w:pPr>
              <w:widowControl w:val="0"/>
              <w:autoSpaceDE w:val="0"/>
              <w:autoSpaceDN w:val="0"/>
              <w:adjustRightInd w:val="0"/>
            </w:pPr>
            <w:proofErr w:type="spellStart"/>
            <w:r>
              <w:t>Sociodemographics</w:t>
            </w:r>
            <w:proofErr w:type="spellEnd"/>
            <w:r>
              <w:t xml:space="preserve"> </w:t>
            </w:r>
            <w:proofErr w:type="spellStart"/>
            <w:r>
              <w:t>yhat</w:t>
            </w:r>
            <w:proofErr w:type="spellEnd"/>
          </w:p>
        </w:tc>
        <w:tc>
          <w:tcPr>
            <w:tcW w:w="2976" w:type="dxa"/>
            <w:tcBorders>
              <w:top w:val="nil"/>
              <w:bottom w:val="nil"/>
            </w:tcBorders>
            <w:tcMar>
              <w:top w:w="100" w:type="nil"/>
              <w:right w:w="100" w:type="nil"/>
            </w:tcMar>
            <w:vAlign w:val="center"/>
          </w:tcPr>
          <w:p w14:paraId="38A528EB" w14:textId="77777777" w:rsidR="00D54A79" w:rsidRDefault="00D54A79">
            <w:pPr>
              <w:widowControl w:val="0"/>
              <w:autoSpaceDE w:val="0"/>
              <w:autoSpaceDN w:val="0"/>
              <w:adjustRightInd w:val="0"/>
              <w:jc w:val="center"/>
            </w:pPr>
            <w:r>
              <w:t>0.658</w:t>
            </w:r>
            <w:r>
              <w:rPr>
                <w:vertAlign w:val="superscript"/>
              </w:rPr>
              <w:t>***</w:t>
            </w:r>
          </w:p>
        </w:tc>
        <w:tc>
          <w:tcPr>
            <w:tcW w:w="2977" w:type="dxa"/>
            <w:tcBorders>
              <w:top w:val="nil"/>
              <w:bottom w:val="nil"/>
            </w:tcBorders>
            <w:tcMar>
              <w:top w:w="100" w:type="nil"/>
              <w:right w:w="100" w:type="nil"/>
            </w:tcMar>
            <w:vAlign w:val="center"/>
          </w:tcPr>
          <w:p w14:paraId="331F9431" w14:textId="77777777" w:rsidR="00D54A79" w:rsidRDefault="00D54A79">
            <w:pPr>
              <w:widowControl w:val="0"/>
              <w:autoSpaceDE w:val="0"/>
              <w:autoSpaceDN w:val="0"/>
              <w:adjustRightInd w:val="0"/>
              <w:jc w:val="center"/>
            </w:pPr>
            <w:r>
              <w:t>0.658</w:t>
            </w:r>
            <w:r>
              <w:rPr>
                <w:vertAlign w:val="superscript"/>
              </w:rPr>
              <w:t>***</w:t>
            </w:r>
          </w:p>
        </w:tc>
      </w:tr>
      <w:tr w:rsidR="00D54A79" w14:paraId="4C10F144" w14:textId="77777777" w:rsidTr="00D54A79">
        <w:tc>
          <w:tcPr>
            <w:tcW w:w="3227" w:type="dxa"/>
            <w:tcBorders>
              <w:top w:val="nil"/>
              <w:bottom w:val="nil"/>
            </w:tcBorders>
            <w:tcMar>
              <w:top w:w="100" w:type="nil"/>
              <w:right w:w="100" w:type="nil"/>
            </w:tcMar>
          </w:tcPr>
          <w:p w14:paraId="4E9CFF99" w14:textId="77777777" w:rsidR="00D54A79" w:rsidRDefault="00D54A79">
            <w:pPr>
              <w:widowControl w:val="0"/>
              <w:autoSpaceDE w:val="0"/>
              <w:autoSpaceDN w:val="0"/>
              <w:adjustRightInd w:val="0"/>
            </w:pPr>
          </w:p>
        </w:tc>
        <w:tc>
          <w:tcPr>
            <w:tcW w:w="2976" w:type="dxa"/>
            <w:tcBorders>
              <w:top w:val="nil"/>
              <w:bottom w:val="nil"/>
            </w:tcBorders>
            <w:tcMar>
              <w:top w:w="100" w:type="nil"/>
              <w:right w:w="100" w:type="nil"/>
            </w:tcMar>
            <w:vAlign w:val="center"/>
          </w:tcPr>
          <w:p w14:paraId="78066C11" w14:textId="77777777" w:rsidR="00D54A79" w:rsidRDefault="00D54A79">
            <w:pPr>
              <w:widowControl w:val="0"/>
              <w:autoSpaceDE w:val="0"/>
              <w:autoSpaceDN w:val="0"/>
              <w:adjustRightInd w:val="0"/>
              <w:jc w:val="center"/>
            </w:pPr>
            <w:r>
              <w:t>(0.051)</w:t>
            </w:r>
          </w:p>
        </w:tc>
        <w:tc>
          <w:tcPr>
            <w:tcW w:w="2977" w:type="dxa"/>
            <w:tcBorders>
              <w:top w:val="nil"/>
              <w:bottom w:val="nil"/>
            </w:tcBorders>
            <w:tcMar>
              <w:top w:w="100" w:type="nil"/>
              <w:right w:w="100" w:type="nil"/>
            </w:tcMar>
            <w:vAlign w:val="center"/>
          </w:tcPr>
          <w:p w14:paraId="296CC010" w14:textId="77777777" w:rsidR="00D54A79" w:rsidRDefault="00D54A79">
            <w:pPr>
              <w:widowControl w:val="0"/>
              <w:autoSpaceDE w:val="0"/>
              <w:autoSpaceDN w:val="0"/>
              <w:adjustRightInd w:val="0"/>
              <w:jc w:val="center"/>
            </w:pPr>
            <w:r>
              <w:t>(0.051)</w:t>
            </w:r>
          </w:p>
        </w:tc>
      </w:tr>
      <w:tr w:rsidR="00D54A79" w14:paraId="08CFB032" w14:textId="77777777" w:rsidTr="00D54A79">
        <w:tc>
          <w:tcPr>
            <w:tcW w:w="3227" w:type="dxa"/>
            <w:tcBorders>
              <w:top w:val="nil"/>
              <w:bottom w:val="nil"/>
            </w:tcBorders>
            <w:tcMar>
              <w:top w:w="100" w:type="nil"/>
              <w:right w:w="100" w:type="nil"/>
            </w:tcMar>
          </w:tcPr>
          <w:p w14:paraId="4104942C" w14:textId="5E5F97D2" w:rsidR="00D54A79" w:rsidRDefault="00D54A79">
            <w:pPr>
              <w:widowControl w:val="0"/>
              <w:autoSpaceDE w:val="0"/>
              <w:autoSpaceDN w:val="0"/>
              <w:adjustRightInd w:val="0"/>
            </w:pPr>
            <w:r>
              <w:t xml:space="preserve">Left-right/partisanship </w:t>
            </w:r>
            <w:proofErr w:type="spellStart"/>
            <w:r>
              <w:t>yhat</w:t>
            </w:r>
            <w:proofErr w:type="spellEnd"/>
          </w:p>
        </w:tc>
        <w:tc>
          <w:tcPr>
            <w:tcW w:w="2976" w:type="dxa"/>
            <w:tcBorders>
              <w:top w:val="nil"/>
              <w:bottom w:val="nil"/>
            </w:tcBorders>
            <w:tcMar>
              <w:top w:w="100" w:type="nil"/>
              <w:right w:w="100" w:type="nil"/>
            </w:tcMar>
            <w:vAlign w:val="center"/>
          </w:tcPr>
          <w:p w14:paraId="67B526FC" w14:textId="77777777" w:rsidR="00D54A79" w:rsidRDefault="00D54A79">
            <w:pPr>
              <w:widowControl w:val="0"/>
              <w:autoSpaceDE w:val="0"/>
              <w:autoSpaceDN w:val="0"/>
              <w:adjustRightInd w:val="0"/>
              <w:jc w:val="center"/>
            </w:pPr>
            <w:r>
              <w:t>0.939</w:t>
            </w:r>
            <w:r>
              <w:rPr>
                <w:vertAlign w:val="superscript"/>
              </w:rPr>
              <w:t>***</w:t>
            </w:r>
          </w:p>
        </w:tc>
        <w:tc>
          <w:tcPr>
            <w:tcW w:w="2977" w:type="dxa"/>
            <w:tcBorders>
              <w:top w:val="nil"/>
              <w:bottom w:val="nil"/>
            </w:tcBorders>
            <w:tcMar>
              <w:top w:w="100" w:type="nil"/>
              <w:right w:w="100" w:type="nil"/>
            </w:tcMar>
            <w:vAlign w:val="center"/>
          </w:tcPr>
          <w:p w14:paraId="2BA58AEF" w14:textId="77777777" w:rsidR="00D54A79" w:rsidRDefault="00D54A79">
            <w:pPr>
              <w:widowControl w:val="0"/>
              <w:autoSpaceDE w:val="0"/>
              <w:autoSpaceDN w:val="0"/>
              <w:adjustRightInd w:val="0"/>
              <w:jc w:val="center"/>
            </w:pPr>
            <w:r>
              <w:t>0.939</w:t>
            </w:r>
            <w:r>
              <w:rPr>
                <w:vertAlign w:val="superscript"/>
              </w:rPr>
              <w:t>***</w:t>
            </w:r>
          </w:p>
        </w:tc>
      </w:tr>
      <w:tr w:rsidR="00D54A79" w14:paraId="70D31B44" w14:textId="77777777" w:rsidTr="00D54A79">
        <w:tc>
          <w:tcPr>
            <w:tcW w:w="3227" w:type="dxa"/>
            <w:tcBorders>
              <w:top w:val="nil"/>
              <w:bottom w:val="nil"/>
            </w:tcBorders>
            <w:tcMar>
              <w:top w:w="100" w:type="nil"/>
              <w:right w:w="100" w:type="nil"/>
            </w:tcMar>
            <w:vAlign w:val="center"/>
          </w:tcPr>
          <w:p w14:paraId="22A71893" w14:textId="77777777" w:rsidR="00D54A79" w:rsidRDefault="00D54A79">
            <w:pPr>
              <w:widowControl w:val="0"/>
              <w:autoSpaceDE w:val="0"/>
              <w:autoSpaceDN w:val="0"/>
              <w:adjustRightInd w:val="0"/>
            </w:pPr>
          </w:p>
        </w:tc>
        <w:tc>
          <w:tcPr>
            <w:tcW w:w="2976" w:type="dxa"/>
            <w:tcBorders>
              <w:top w:val="nil"/>
              <w:bottom w:val="nil"/>
            </w:tcBorders>
            <w:tcMar>
              <w:top w:w="100" w:type="nil"/>
              <w:right w:w="100" w:type="nil"/>
            </w:tcMar>
            <w:vAlign w:val="center"/>
          </w:tcPr>
          <w:p w14:paraId="7F6691E5" w14:textId="77777777" w:rsidR="00D54A79" w:rsidRDefault="00D54A79">
            <w:pPr>
              <w:widowControl w:val="0"/>
              <w:autoSpaceDE w:val="0"/>
              <w:autoSpaceDN w:val="0"/>
              <w:adjustRightInd w:val="0"/>
              <w:jc w:val="center"/>
            </w:pPr>
            <w:r>
              <w:t>(0.023)</w:t>
            </w:r>
          </w:p>
        </w:tc>
        <w:tc>
          <w:tcPr>
            <w:tcW w:w="2977" w:type="dxa"/>
            <w:tcBorders>
              <w:top w:val="nil"/>
              <w:bottom w:val="nil"/>
            </w:tcBorders>
            <w:tcMar>
              <w:top w:w="100" w:type="nil"/>
              <w:right w:w="100" w:type="nil"/>
            </w:tcMar>
            <w:vAlign w:val="center"/>
          </w:tcPr>
          <w:p w14:paraId="1CF7FDDF" w14:textId="77777777" w:rsidR="00D54A79" w:rsidRDefault="00D54A79">
            <w:pPr>
              <w:widowControl w:val="0"/>
              <w:autoSpaceDE w:val="0"/>
              <w:autoSpaceDN w:val="0"/>
              <w:adjustRightInd w:val="0"/>
              <w:jc w:val="center"/>
            </w:pPr>
            <w:r>
              <w:t>(0.023)</w:t>
            </w:r>
          </w:p>
        </w:tc>
      </w:tr>
      <w:tr w:rsidR="00D54A79" w14:paraId="4C3EB25E" w14:textId="77777777" w:rsidTr="00D54A79">
        <w:tc>
          <w:tcPr>
            <w:tcW w:w="3227" w:type="dxa"/>
            <w:tcBorders>
              <w:top w:val="nil"/>
              <w:bottom w:val="nil"/>
            </w:tcBorders>
            <w:tcMar>
              <w:top w:w="100" w:type="nil"/>
              <w:right w:w="100" w:type="nil"/>
            </w:tcMar>
            <w:vAlign w:val="center"/>
          </w:tcPr>
          <w:p w14:paraId="76627864" w14:textId="12275FC4" w:rsidR="00D54A79" w:rsidRDefault="00D54A79">
            <w:pPr>
              <w:widowControl w:val="0"/>
              <w:autoSpaceDE w:val="0"/>
              <w:autoSpaceDN w:val="0"/>
              <w:adjustRightInd w:val="0"/>
            </w:pPr>
            <w:r>
              <w:t>Constant</w:t>
            </w:r>
          </w:p>
        </w:tc>
        <w:tc>
          <w:tcPr>
            <w:tcW w:w="2976" w:type="dxa"/>
            <w:tcBorders>
              <w:top w:val="nil"/>
              <w:bottom w:val="nil"/>
            </w:tcBorders>
            <w:tcMar>
              <w:top w:w="100" w:type="nil"/>
              <w:right w:w="100" w:type="nil"/>
            </w:tcMar>
            <w:vAlign w:val="center"/>
          </w:tcPr>
          <w:p w14:paraId="3AB19295" w14:textId="77777777" w:rsidR="00D54A79" w:rsidRDefault="00D54A79">
            <w:pPr>
              <w:widowControl w:val="0"/>
              <w:autoSpaceDE w:val="0"/>
              <w:autoSpaceDN w:val="0"/>
              <w:adjustRightInd w:val="0"/>
              <w:jc w:val="center"/>
            </w:pPr>
            <w:r>
              <w:t>0.441</w:t>
            </w:r>
            <w:r>
              <w:rPr>
                <w:vertAlign w:val="superscript"/>
              </w:rPr>
              <w:t>**</w:t>
            </w:r>
          </w:p>
        </w:tc>
        <w:tc>
          <w:tcPr>
            <w:tcW w:w="2977" w:type="dxa"/>
            <w:tcBorders>
              <w:top w:val="nil"/>
              <w:bottom w:val="nil"/>
            </w:tcBorders>
            <w:tcMar>
              <w:top w:w="100" w:type="nil"/>
              <w:right w:w="100" w:type="nil"/>
            </w:tcMar>
            <w:vAlign w:val="center"/>
          </w:tcPr>
          <w:p w14:paraId="49513A84" w14:textId="77777777" w:rsidR="00D54A79" w:rsidRDefault="00D54A79">
            <w:pPr>
              <w:widowControl w:val="0"/>
              <w:autoSpaceDE w:val="0"/>
              <w:autoSpaceDN w:val="0"/>
              <w:adjustRightInd w:val="0"/>
              <w:jc w:val="center"/>
            </w:pPr>
            <w:r>
              <w:t>0.477</w:t>
            </w:r>
            <w:r>
              <w:rPr>
                <w:vertAlign w:val="superscript"/>
              </w:rPr>
              <w:t>**</w:t>
            </w:r>
          </w:p>
        </w:tc>
      </w:tr>
      <w:tr w:rsidR="00D54A79" w14:paraId="02CBC86C" w14:textId="77777777" w:rsidTr="00D54A79">
        <w:tc>
          <w:tcPr>
            <w:tcW w:w="3227" w:type="dxa"/>
            <w:tcBorders>
              <w:top w:val="nil"/>
              <w:bottom w:val="nil"/>
            </w:tcBorders>
            <w:tcMar>
              <w:top w:w="100" w:type="nil"/>
              <w:right w:w="100" w:type="nil"/>
            </w:tcMar>
            <w:vAlign w:val="center"/>
          </w:tcPr>
          <w:p w14:paraId="1C4DA6E1" w14:textId="77777777" w:rsidR="00D54A79" w:rsidRDefault="00D54A79">
            <w:pPr>
              <w:widowControl w:val="0"/>
              <w:autoSpaceDE w:val="0"/>
              <w:autoSpaceDN w:val="0"/>
              <w:adjustRightInd w:val="0"/>
            </w:pPr>
          </w:p>
        </w:tc>
        <w:tc>
          <w:tcPr>
            <w:tcW w:w="2976" w:type="dxa"/>
            <w:tcBorders>
              <w:top w:val="nil"/>
              <w:bottom w:val="nil"/>
            </w:tcBorders>
            <w:tcMar>
              <w:top w:w="100" w:type="nil"/>
              <w:right w:w="100" w:type="nil"/>
            </w:tcMar>
            <w:vAlign w:val="center"/>
          </w:tcPr>
          <w:p w14:paraId="6A07BA56" w14:textId="77777777" w:rsidR="00D54A79" w:rsidRDefault="00D54A79">
            <w:pPr>
              <w:widowControl w:val="0"/>
              <w:autoSpaceDE w:val="0"/>
              <w:autoSpaceDN w:val="0"/>
              <w:adjustRightInd w:val="0"/>
              <w:jc w:val="center"/>
            </w:pPr>
            <w:r>
              <w:t>(0.145)</w:t>
            </w:r>
          </w:p>
        </w:tc>
        <w:tc>
          <w:tcPr>
            <w:tcW w:w="2977" w:type="dxa"/>
            <w:tcBorders>
              <w:top w:val="nil"/>
              <w:bottom w:val="nil"/>
            </w:tcBorders>
            <w:tcMar>
              <w:top w:w="100" w:type="nil"/>
              <w:right w:w="100" w:type="nil"/>
            </w:tcMar>
            <w:vAlign w:val="center"/>
          </w:tcPr>
          <w:p w14:paraId="458462B6" w14:textId="77777777" w:rsidR="00D54A79" w:rsidRDefault="00D54A79">
            <w:pPr>
              <w:widowControl w:val="0"/>
              <w:autoSpaceDE w:val="0"/>
              <w:autoSpaceDN w:val="0"/>
              <w:adjustRightInd w:val="0"/>
              <w:jc w:val="center"/>
            </w:pPr>
            <w:r>
              <w:t>(0.147)</w:t>
            </w:r>
          </w:p>
        </w:tc>
      </w:tr>
      <w:tr w:rsidR="00D54A79" w14:paraId="43FA3B7B" w14:textId="77777777" w:rsidTr="00D54A79">
        <w:tc>
          <w:tcPr>
            <w:tcW w:w="3227" w:type="dxa"/>
            <w:tcBorders>
              <w:top w:val="nil"/>
              <w:bottom w:val="single" w:sz="4" w:space="0" w:color="auto"/>
            </w:tcBorders>
            <w:tcMar>
              <w:top w:w="100" w:type="nil"/>
              <w:right w:w="100" w:type="nil"/>
            </w:tcMar>
            <w:vAlign w:val="center"/>
          </w:tcPr>
          <w:p w14:paraId="73BDE1F2" w14:textId="71C8BD11" w:rsidR="00D54A79" w:rsidRDefault="00D54A79">
            <w:pPr>
              <w:widowControl w:val="0"/>
              <w:autoSpaceDE w:val="0"/>
              <w:autoSpaceDN w:val="0"/>
              <w:adjustRightInd w:val="0"/>
            </w:pPr>
            <w:r>
              <w:t>Country dummies included?</w:t>
            </w:r>
          </w:p>
        </w:tc>
        <w:tc>
          <w:tcPr>
            <w:tcW w:w="2976" w:type="dxa"/>
            <w:tcBorders>
              <w:top w:val="nil"/>
              <w:bottom w:val="single" w:sz="4" w:space="0" w:color="auto"/>
            </w:tcBorders>
            <w:tcMar>
              <w:top w:w="100" w:type="nil"/>
              <w:right w:w="100" w:type="nil"/>
            </w:tcMar>
            <w:vAlign w:val="center"/>
          </w:tcPr>
          <w:p w14:paraId="5691F607" w14:textId="3D0A17C8" w:rsidR="00D54A79" w:rsidRDefault="00D54A79">
            <w:pPr>
              <w:widowControl w:val="0"/>
              <w:autoSpaceDE w:val="0"/>
              <w:autoSpaceDN w:val="0"/>
              <w:adjustRightInd w:val="0"/>
              <w:jc w:val="center"/>
            </w:pPr>
            <w:r>
              <w:t>Yes</w:t>
            </w:r>
          </w:p>
        </w:tc>
        <w:tc>
          <w:tcPr>
            <w:tcW w:w="2977" w:type="dxa"/>
            <w:tcBorders>
              <w:top w:val="nil"/>
              <w:bottom w:val="single" w:sz="4" w:space="0" w:color="auto"/>
            </w:tcBorders>
            <w:tcMar>
              <w:top w:w="100" w:type="nil"/>
              <w:right w:w="100" w:type="nil"/>
            </w:tcMar>
            <w:vAlign w:val="center"/>
          </w:tcPr>
          <w:p w14:paraId="389840C9" w14:textId="473F2EFE" w:rsidR="00D54A79" w:rsidRDefault="00D54A79">
            <w:pPr>
              <w:widowControl w:val="0"/>
              <w:autoSpaceDE w:val="0"/>
              <w:autoSpaceDN w:val="0"/>
              <w:adjustRightInd w:val="0"/>
              <w:jc w:val="center"/>
            </w:pPr>
            <w:r>
              <w:t>Yes</w:t>
            </w:r>
          </w:p>
        </w:tc>
      </w:tr>
      <w:tr w:rsidR="00D54A79" w14:paraId="144D893C" w14:textId="77777777" w:rsidTr="00D54A79">
        <w:tc>
          <w:tcPr>
            <w:tcW w:w="3227" w:type="dxa"/>
            <w:tcBorders>
              <w:top w:val="single" w:sz="4" w:space="0" w:color="auto"/>
            </w:tcBorders>
            <w:tcMar>
              <w:top w:w="100" w:type="nil"/>
              <w:right w:w="100" w:type="nil"/>
            </w:tcMar>
            <w:vAlign w:val="center"/>
          </w:tcPr>
          <w:p w14:paraId="5ED484B7" w14:textId="77777777" w:rsidR="00D54A79" w:rsidRDefault="00D54A79">
            <w:pPr>
              <w:widowControl w:val="0"/>
              <w:autoSpaceDE w:val="0"/>
              <w:autoSpaceDN w:val="0"/>
              <w:adjustRightInd w:val="0"/>
            </w:pPr>
            <w:r>
              <w:rPr>
                <w:i/>
                <w:iCs/>
              </w:rPr>
              <w:t>N</w:t>
            </w:r>
          </w:p>
        </w:tc>
        <w:tc>
          <w:tcPr>
            <w:tcW w:w="2976" w:type="dxa"/>
            <w:tcBorders>
              <w:top w:val="single" w:sz="4" w:space="0" w:color="auto"/>
            </w:tcBorders>
            <w:tcMar>
              <w:top w:w="100" w:type="nil"/>
              <w:right w:w="100" w:type="nil"/>
            </w:tcMar>
            <w:vAlign w:val="center"/>
          </w:tcPr>
          <w:p w14:paraId="19F44424" w14:textId="5DFAB038" w:rsidR="00D54A79" w:rsidRDefault="00D54A79">
            <w:pPr>
              <w:widowControl w:val="0"/>
              <w:autoSpaceDE w:val="0"/>
              <w:autoSpaceDN w:val="0"/>
              <w:adjustRightInd w:val="0"/>
              <w:jc w:val="center"/>
            </w:pPr>
            <w:r>
              <w:t>86,341</w:t>
            </w:r>
          </w:p>
        </w:tc>
        <w:tc>
          <w:tcPr>
            <w:tcW w:w="2977" w:type="dxa"/>
            <w:tcBorders>
              <w:top w:val="single" w:sz="4" w:space="0" w:color="auto"/>
            </w:tcBorders>
            <w:tcMar>
              <w:top w:w="100" w:type="nil"/>
              <w:right w:w="100" w:type="nil"/>
            </w:tcMar>
            <w:vAlign w:val="center"/>
          </w:tcPr>
          <w:p w14:paraId="4AE6D386" w14:textId="75474E66" w:rsidR="00D54A79" w:rsidRDefault="00D54A79">
            <w:pPr>
              <w:widowControl w:val="0"/>
              <w:autoSpaceDE w:val="0"/>
              <w:autoSpaceDN w:val="0"/>
              <w:adjustRightInd w:val="0"/>
              <w:jc w:val="center"/>
            </w:pPr>
            <w:r>
              <w:t>86,341</w:t>
            </w:r>
          </w:p>
        </w:tc>
      </w:tr>
      <w:tr w:rsidR="00D54A79" w14:paraId="16ECCAA3" w14:textId="77777777" w:rsidTr="00D54A79">
        <w:tc>
          <w:tcPr>
            <w:tcW w:w="3227" w:type="dxa"/>
            <w:tcMar>
              <w:top w:w="100" w:type="nil"/>
              <w:right w:w="100" w:type="nil"/>
            </w:tcMar>
            <w:vAlign w:val="center"/>
          </w:tcPr>
          <w:p w14:paraId="7D967632" w14:textId="77777777" w:rsidR="00D54A79" w:rsidRDefault="00D54A79">
            <w:pPr>
              <w:widowControl w:val="0"/>
              <w:autoSpaceDE w:val="0"/>
              <w:autoSpaceDN w:val="0"/>
              <w:adjustRightInd w:val="0"/>
            </w:pPr>
            <w:r>
              <w:t xml:space="preserve">pseudo </w:t>
            </w:r>
            <w:r>
              <w:rPr>
                <w:i/>
                <w:iCs/>
              </w:rPr>
              <w:t>R</w:t>
            </w:r>
            <w:r>
              <w:rPr>
                <w:vertAlign w:val="superscript"/>
              </w:rPr>
              <w:t>2</w:t>
            </w:r>
          </w:p>
        </w:tc>
        <w:tc>
          <w:tcPr>
            <w:tcW w:w="2976" w:type="dxa"/>
            <w:tcMar>
              <w:top w:w="100" w:type="nil"/>
              <w:right w:w="100" w:type="nil"/>
            </w:tcMar>
            <w:vAlign w:val="center"/>
          </w:tcPr>
          <w:p w14:paraId="10414D3C" w14:textId="77777777" w:rsidR="00D54A79" w:rsidRDefault="00D54A79">
            <w:pPr>
              <w:widowControl w:val="0"/>
              <w:autoSpaceDE w:val="0"/>
              <w:autoSpaceDN w:val="0"/>
              <w:adjustRightInd w:val="0"/>
              <w:jc w:val="center"/>
            </w:pPr>
            <w:r>
              <w:t>0.284</w:t>
            </w:r>
          </w:p>
        </w:tc>
        <w:tc>
          <w:tcPr>
            <w:tcW w:w="2977" w:type="dxa"/>
            <w:tcMar>
              <w:top w:w="100" w:type="nil"/>
              <w:right w:w="100" w:type="nil"/>
            </w:tcMar>
            <w:vAlign w:val="center"/>
          </w:tcPr>
          <w:p w14:paraId="343CAE05" w14:textId="77777777" w:rsidR="00D54A79" w:rsidRDefault="00D54A79">
            <w:pPr>
              <w:widowControl w:val="0"/>
              <w:autoSpaceDE w:val="0"/>
              <w:autoSpaceDN w:val="0"/>
              <w:adjustRightInd w:val="0"/>
              <w:jc w:val="center"/>
            </w:pPr>
            <w:r>
              <w:t>0.284</w:t>
            </w:r>
          </w:p>
        </w:tc>
      </w:tr>
    </w:tbl>
    <w:p w14:paraId="63A673BC" w14:textId="77777777" w:rsidR="00D54A79" w:rsidRPr="00E16F48" w:rsidRDefault="00D54A79" w:rsidP="00D54A79">
      <w:pPr>
        <w:keepNext/>
        <w:keepLines/>
        <w:spacing w:line="276" w:lineRule="auto"/>
        <w:rPr>
          <w:sz w:val="20"/>
          <w:szCs w:val="20"/>
        </w:rPr>
      </w:pPr>
      <w:r>
        <w:rPr>
          <w:i/>
          <w:sz w:val="20"/>
          <w:szCs w:val="20"/>
        </w:rPr>
        <w:t xml:space="preserve">Note: </w:t>
      </w:r>
      <w:r w:rsidRPr="00B62FCF">
        <w:rPr>
          <w:sz w:val="20"/>
          <w:szCs w:val="20"/>
        </w:rPr>
        <w:t>Standard</w:t>
      </w:r>
      <w:r>
        <w:rPr>
          <w:sz w:val="20"/>
          <w:szCs w:val="20"/>
        </w:rPr>
        <w:t xml:space="preserve"> errors are robust for country-clusters. Significance levels: </w:t>
      </w:r>
      <w:r w:rsidRPr="001B6BCE">
        <w:rPr>
          <w:sz w:val="20"/>
          <w:szCs w:val="20"/>
          <w:vertAlign w:val="superscript"/>
        </w:rPr>
        <w:t>*</w:t>
      </w:r>
      <w:r>
        <w:rPr>
          <w:sz w:val="20"/>
          <w:szCs w:val="20"/>
        </w:rPr>
        <w:t xml:space="preserve"> p&lt;0.05; </w:t>
      </w:r>
      <w:r w:rsidRPr="001B6BCE">
        <w:rPr>
          <w:sz w:val="20"/>
          <w:szCs w:val="20"/>
          <w:vertAlign w:val="superscript"/>
        </w:rPr>
        <w:t>**</w:t>
      </w:r>
      <w:r>
        <w:rPr>
          <w:sz w:val="20"/>
          <w:szCs w:val="20"/>
        </w:rPr>
        <w:t xml:space="preserve"> p&lt;0.01; </w:t>
      </w:r>
      <w:r w:rsidRPr="001B6BCE">
        <w:rPr>
          <w:sz w:val="20"/>
          <w:szCs w:val="20"/>
          <w:vertAlign w:val="superscript"/>
        </w:rPr>
        <w:t>***</w:t>
      </w:r>
      <w:r>
        <w:rPr>
          <w:sz w:val="20"/>
          <w:szCs w:val="20"/>
        </w:rPr>
        <w:t xml:space="preserve"> p&lt;0.001.</w:t>
      </w:r>
    </w:p>
    <w:p w14:paraId="75878C4B" w14:textId="77777777" w:rsidR="00B564E8" w:rsidRDefault="00B564E8" w:rsidP="00B564E8">
      <w:pPr>
        <w:widowControl w:val="0"/>
        <w:autoSpaceDE w:val="0"/>
        <w:autoSpaceDN w:val="0"/>
        <w:adjustRightInd w:val="0"/>
      </w:pPr>
    </w:p>
    <w:p w14:paraId="7EE9FD9C" w14:textId="77777777" w:rsidR="00B564E8" w:rsidRDefault="00B564E8" w:rsidP="00B564E8">
      <w:pPr>
        <w:keepNext/>
        <w:keepLines/>
        <w:spacing w:line="276" w:lineRule="auto"/>
      </w:pPr>
    </w:p>
    <w:p w14:paraId="598D3DF1" w14:textId="1A8E3AB1" w:rsidR="00B564E8" w:rsidRPr="00B564E8" w:rsidRDefault="00B564E8" w:rsidP="00DD7404">
      <w:pPr>
        <w:spacing w:line="360" w:lineRule="auto"/>
      </w:pPr>
    </w:p>
    <w:p w14:paraId="47900105" w14:textId="0DEB7A1A" w:rsidR="00B200C4" w:rsidRDefault="00B200C4">
      <w:pPr>
        <w:rPr>
          <w:b/>
        </w:rPr>
      </w:pPr>
      <w:r>
        <w:rPr>
          <w:b/>
        </w:rPr>
        <w:br w:type="page"/>
      </w:r>
    </w:p>
    <w:p w14:paraId="25739BEB" w14:textId="683EAD6C" w:rsidR="00010A08" w:rsidRPr="002762BE" w:rsidRDefault="00B564E8" w:rsidP="00DD7404">
      <w:pPr>
        <w:spacing w:line="360" w:lineRule="auto"/>
        <w:rPr>
          <w:b/>
        </w:rPr>
      </w:pPr>
      <w:r>
        <w:rPr>
          <w:b/>
        </w:rPr>
        <w:lastRenderedPageBreak/>
        <w:t>Appendix 11</w:t>
      </w:r>
      <w:r w:rsidR="00010A08" w:rsidRPr="002762BE">
        <w:rPr>
          <w:b/>
        </w:rPr>
        <w:t>. Assessing the validity of opposing theoretical mechanisms of change</w:t>
      </w:r>
    </w:p>
    <w:p w14:paraId="5F315FC2" w14:textId="5EE0C9F6" w:rsidR="00010A08" w:rsidRPr="002762BE" w:rsidRDefault="00010A08" w:rsidP="00DD7404">
      <w:pPr>
        <w:spacing w:line="360" w:lineRule="auto"/>
        <w:jc w:val="both"/>
      </w:pPr>
      <w:r w:rsidRPr="002762BE">
        <w:t>The literature that argues the economic vote is likely to strengthen over time</w:t>
      </w:r>
      <w:r w:rsidR="00DD7404" w:rsidRPr="002762BE">
        <w:t xml:space="preserve"> expects so because of an alleged process of profound change in electoral behavior, that results from the fact that long-term factors such as socio-demographics, partisanship, and even left-right seem to be eroding. These long-term factors traditionally served as an anchor for the vote choice, and their erosion begs the question what has replaced for their impact. The economy is </w:t>
      </w:r>
      <w:r w:rsidR="00A52A5F" w:rsidRPr="002762BE">
        <w:t>only</w:t>
      </w:r>
      <w:r w:rsidR="00DD7404" w:rsidRPr="002762BE">
        <w:t xml:space="preserve"> one of the factors for which scholars expect it to gain weight as long-term factors </w:t>
      </w:r>
      <w:r w:rsidR="00A52A5F" w:rsidRPr="002762BE">
        <w:t>weaken.</w:t>
      </w:r>
    </w:p>
    <w:p w14:paraId="3A9BD175" w14:textId="056AC80E" w:rsidR="00271135" w:rsidRPr="002762BE" w:rsidRDefault="00A52A5F" w:rsidP="00DD7404">
      <w:pPr>
        <w:spacing w:line="360" w:lineRule="auto"/>
        <w:jc w:val="both"/>
      </w:pPr>
      <w:r w:rsidRPr="002762BE">
        <w:tab/>
        <w:t>At an individual-level, long-term factors effectively weaken the economic vote. A large literature, for example, has shown that partisanship functions as a perceptual screen and hence limits the extent to which voters are holding incumbents accountable (f</w:t>
      </w:r>
      <w:r w:rsidR="00CE7969">
        <w:t xml:space="preserve">or a clear example, see </w:t>
      </w:r>
      <w:proofErr w:type="spellStart"/>
      <w:r w:rsidR="00CE7969">
        <w:t>Kayser</w:t>
      </w:r>
      <w:proofErr w:type="spellEnd"/>
      <w:r w:rsidR="00CE7969">
        <w:t xml:space="preserve"> and</w:t>
      </w:r>
      <w:r w:rsidRPr="002762BE">
        <w:t xml:space="preserve"> </w:t>
      </w:r>
      <w:proofErr w:type="spellStart"/>
      <w:r w:rsidRPr="002762BE">
        <w:t>Wlezien</w:t>
      </w:r>
      <w:proofErr w:type="spellEnd"/>
      <w:r w:rsidRPr="002762BE">
        <w:t xml:space="preserve">, 2011). The data used in our paper allow confirming the presence of this basic pattern in the set of </w:t>
      </w:r>
      <w:r w:rsidR="00261ED0">
        <w:t>seven</w:t>
      </w:r>
      <w:r w:rsidRPr="002762BE">
        <w:t xml:space="preserve"> countries included. In Table 1 we present the results of a series of additional individual-level models, in which we </w:t>
      </w:r>
      <w:r w:rsidR="00741868">
        <w:t xml:space="preserve">replace the interaction with time for </w:t>
      </w:r>
      <w:r w:rsidRPr="002762BE">
        <w:t xml:space="preserve">an interaction between the left-right/partisanship </w:t>
      </w:r>
      <w:proofErr w:type="spellStart"/>
      <w:r w:rsidRPr="002762BE">
        <w:t>yhat</w:t>
      </w:r>
      <w:proofErr w:type="spellEnd"/>
      <w:r w:rsidRPr="002762BE">
        <w:t xml:space="preserve"> and economic evaluations. As such, we can test whether a stronger anchorage to a particular party effectively </w:t>
      </w:r>
      <w:r w:rsidR="00271135" w:rsidRPr="002762BE">
        <w:t>weakens the economic vote. As evident from the results in Table 1, this interaction term is indeed negative and statistically significant, confirming that voters who are tied more closely to a particular party, economic considerations affect their vote choice to a lesser extent.</w:t>
      </w:r>
    </w:p>
    <w:p w14:paraId="58970773" w14:textId="2EF59B11" w:rsidR="00271135" w:rsidRPr="002762BE" w:rsidRDefault="00271135" w:rsidP="00271135">
      <w:pPr>
        <w:spacing w:line="360" w:lineRule="auto"/>
        <w:ind w:firstLine="708"/>
        <w:jc w:val="both"/>
      </w:pPr>
      <w:r w:rsidRPr="002762BE">
        <w:rPr>
          <w:rFonts w:eastAsia="Times New Roman"/>
        </w:rPr>
        <w:t xml:space="preserve">As strong linkages reduce the impact of the economic vote, why are we not observing the economic vote to become stronger over time? Perhaps – over time – the impact of those stabilizing factors on the vote has not waned considerably, in contrast to what theorists of dealignment claim. To investigate this possibility, we proceed in the same way and add an interaction term between the left-right/partisanship </w:t>
      </w:r>
      <w:proofErr w:type="spellStart"/>
      <w:r w:rsidRPr="002762BE">
        <w:rPr>
          <w:rFonts w:eastAsia="Times New Roman"/>
        </w:rPr>
        <w:t>yhat</w:t>
      </w:r>
      <w:proofErr w:type="spellEnd"/>
      <w:r w:rsidRPr="002762BE">
        <w:rPr>
          <w:rFonts w:eastAsia="Times New Roman"/>
        </w:rPr>
        <w:t xml:space="preserve"> and time in Table 2. As the results in Table 2 illustrate, there are no indications of the anchorage variables becoming weaker predictors of the vote over time – at least not in our dataset of countries and for the time frame covered by our data. </w:t>
      </w:r>
      <w:r w:rsidR="00106AF8">
        <w:rPr>
          <w:rFonts w:eastAsia="Times New Roman"/>
        </w:rPr>
        <w:t xml:space="preserve">On the contrary, the interaction term is positive and significant, indicating a somewhat strengthened impact of the anchorage variables. </w:t>
      </w:r>
      <w:r w:rsidRPr="002762BE">
        <w:rPr>
          <w:rFonts w:eastAsia="Times New Roman"/>
        </w:rPr>
        <w:t>As a result, we could conclude that unlike what is assumed in a context of dealignment, there is no ‘room’ opening up for other factors of the vote to become increasingly important.</w:t>
      </w:r>
    </w:p>
    <w:p w14:paraId="743630C5" w14:textId="1E5AF436" w:rsidR="00271135" w:rsidRPr="002762BE" w:rsidRDefault="00801BC3" w:rsidP="00271135">
      <w:pPr>
        <w:keepNext/>
        <w:keepLines/>
        <w:jc w:val="both"/>
        <w:rPr>
          <w:rFonts w:eastAsia="Times New Roman"/>
        </w:rPr>
      </w:pPr>
      <w:r>
        <w:rPr>
          <w:rFonts w:eastAsia="Times New Roman"/>
        </w:rPr>
        <w:lastRenderedPageBreak/>
        <w:t>TABLE</w:t>
      </w:r>
      <w:r w:rsidR="00271135" w:rsidRPr="002762BE">
        <w:rPr>
          <w:rFonts w:eastAsia="Times New Roman"/>
        </w:rPr>
        <w:t xml:space="preserve"> 1. Explaining the incumbent vote – individual-level binomial </w:t>
      </w:r>
      <w:proofErr w:type="spellStart"/>
      <w:r w:rsidR="00271135" w:rsidRPr="002762BE">
        <w:rPr>
          <w:rFonts w:eastAsia="Times New Roman"/>
        </w:rPr>
        <w:t>logit</w:t>
      </w:r>
      <w:proofErr w:type="spellEnd"/>
      <w:r w:rsidR="00271135" w:rsidRPr="002762BE">
        <w:rPr>
          <w:rFonts w:eastAsia="Times New Roman"/>
        </w:rPr>
        <w:t xml:space="preserve"> estimations (since 1974)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676"/>
        <w:gridCol w:w="2677"/>
      </w:tblGrid>
      <w:tr w:rsidR="006D5146" w:rsidRPr="002762BE" w14:paraId="4755F3E5" w14:textId="77777777" w:rsidTr="006D5146">
        <w:tc>
          <w:tcPr>
            <w:tcW w:w="3085" w:type="dxa"/>
            <w:tcBorders>
              <w:top w:val="single" w:sz="4" w:space="0" w:color="auto"/>
              <w:bottom w:val="nil"/>
            </w:tcBorders>
          </w:tcPr>
          <w:p w14:paraId="5DF9FC10" w14:textId="77777777" w:rsidR="006D5146" w:rsidRPr="002762BE" w:rsidRDefault="006D5146" w:rsidP="00271135">
            <w:pPr>
              <w:keepNext/>
              <w:keepLines/>
              <w:jc w:val="both"/>
              <w:rPr>
                <w:rFonts w:eastAsia="Times New Roman"/>
              </w:rPr>
            </w:pPr>
          </w:p>
        </w:tc>
        <w:tc>
          <w:tcPr>
            <w:tcW w:w="2676" w:type="dxa"/>
            <w:tcBorders>
              <w:top w:val="single" w:sz="4" w:space="0" w:color="auto"/>
              <w:bottom w:val="nil"/>
            </w:tcBorders>
          </w:tcPr>
          <w:p w14:paraId="5A47CD73" w14:textId="77777777" w:rsidR="006D5146" w:rsidRPr="002762BE" w:rsidRDefault="006D5146" w:rsidP="00271135">
            <w:pPr>
              <w:keepNext/>
              <w:keepLines/>
              <w:jc w:val="center"/>
              <w:rPr>
                <w:rFonts w:eastAsia="Times New Roman"/>
              </w:rPr>
            </w:pPr>
            <w:r w:rsidRPr="002762BE">
              <w:rPr>
                <w:rFonts w:eastAsia="Times New Roman"/>
              </w:rPr>
              <w:t>Model 1</w:t>
            </w:r>
          </w:p>
        </w:tc>
        <w:tc>
          <w:tcPr>
            <w:tcW w:w="2677" w:type="dxa"/>
            <w:tcBorders>
              <w:top w:val="single" w:sz="4" w:space="0" w:color="auto"/>
              <w:bottom w:val="nil"/>
            </w:tcBorders>
          </w:tcPr>
          <w:p w14:paraId="0FA1943D" w14:textId="77777777" w:rsidR="006D5146" w:rsidRPr="002762BE" w:rsidRDefault="006D5146" w:rsidP="00271135">
            <w:pPr>
              <w:keepNext/>
              <w:keepLines/>
              <w:jc w:val="center"/>
              <w:rPr>
                <w:rFonts w:eastAsia="Times New Roman"/>
              </w:rPr>
            </w:pPr>
            <w:r w:rsidRPr="002762BE">
              <w:rPr>
                <w:rFonts w:eastAsia="Times New Roman"/>
              </w:rPr>
              <w:t>Model 2</w:t>
            </w:r>
          </w:p>
        </w:tc>
      </w:tr>
      <w:tr w:rsidR="006D5146" w:rsidRPr="002762BE" w14:paraId="6E7F0988" w14:textId="77777777" w:rsidTr="006D5146">
        <w:tc>
          <w:tcPr>
            <w:tcW w:w="3085" w:type="dxa"/>
            <w:tcBorders>
              <w:top w:val="nil"/>
              <w:bottom w:val="single" w:sz="4" w:space="0" w:color="auto"/>
            </w:tcBorders>
          </w:tcPr>
          <w:p w14:paraId="477A685D" w14:textId="77777777" w:rsidR="006D5146" w:rsidRPr="002762BE" w:rsidRDefault="006D5146" w:rsidP="00271135">
            <w:pPr>
              <w:keepNext/>
              <w:keepLines/>
              <w:jc w:val="both"/>
              <w:rPr>
                <w:rFonts w:eastAsia="Times New Roman"/>
              </w:rPr>
            </w:pPr>
          </w:p>
        </w:tc>
        <w:tc>
          <w:tcPr>
            <w:tcW w:w="2676" w:type="dxa"/>
            <w:tcBorders>
              <w:top w:val="nil"/>
              <w:bottom w:val="single" w:sz="4" w:space="0" w:color="auto"/>
            </w:tcBorders>
          </w:tcPr>
          <w:p w14:paraId="3E029F43" w14:textId="77777777" w:rsidR="006D5146" w:rsidRPr="002762BE" w:rsidRDefault="006D5146" w:rsidP="00271135">
            <w:pPr>
              <w:keepNext/>
              <w:keepLines/>
              <w:jc w:val="center"/>
              <w:rPr>
                <w:rFonts w:eastAsia="Times New Roman"/>
              </w:rPr>
            </w:pPr>
            <w:r w:rsidRPr="002762BE">
              <w:rPr>
                <w:rFonts w:eastAsia="Times New Roman"/>
              </w:rPr>
              <w:t>b</w:t>
            </w:r>
          </w:p>
          <w:p w14:paraId="05A4A143" w14:textId="77777777" w:rsidR="006D5146" w:rsidRPr="002762BE" w:rsidRDefault="006D5146" w:rsidP="00271135">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c>
          <w:tcPr>
            <w:tcW w:w="2677" w:type="dxa"/>
            <w:tcBorders>
              <w:top w:val="nil"/>
              <w:bottom w:val="single" w:sz="4" w:space="0" w:color="auto"/>
            </w:tcBorders>
          </w:tcPr>
          <w:p w14:paraId="17CB4B9A" w14:textId="77777777" w:rsidR="006D5146" w:rsidRPr="002762BE" w:rsidRDefault="006D5146" w:rsidP="00271135">
            <w:pPr>
              <w:keepNext/>
              <w:keepLines/>
              <w:jc w:val="center"/>
              <w:rPr>
                <w:rFonts w:eastAsia="Times New Roman"/>
              </w:rPr>
            </w:pPr>
            <w:r w:rsidRPr="002762BE">
              <w:rPr>
                <w:rFonts w:eastAsia="Times New Roman"/>
              </w:rPr>
              <w:t>b</w:t>
            </w:r>
          </w:p>
          <w:p w14:paraId="6D2018A0" w14:textId="77777777" w:rsidR="006D5146" w:rsidRPr="002762BE" w:rsidRDefault="006D5146" w:rsidP="00271135">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r>
      <w:tr w:rsidR="006D5146" w:rsidRPr="002762BE" w14:paraId="6755DDBD" w14:textId="77777777" w:rsidTr="006D5146">
        <w:tc>
          <w:tcPr>
            <w:tcW w:w="3085" w:type="dxa"/>
            <w:tcBorders>
              <w:top w:val="single" w:sz="4" w:space="0" w:color="auto"/>
              <w:bottom w:val="nil"/>
            </w:tcBorders>
          </w:tcPr>
          <w:p w14:paraId="1A9D85A5" w14:textId="77777777" w:rsidR="006D5146" w:rsidRPr="002762BE" w:rsidRDefault="006D5146" w:rsidP="00271135">
            <w:pPr>
              <w:keepNext/>
              <w:keepLines/>
              <w:jc w:val="both"/>
              <w:rPr>
                <w:rFonts w:eastAsia="Times New Roman"/>
              </w:rPr>
            </w:pPr>
            <w:r w:rsidRPr="002762BE">
              <w:rPr>
                <w:rFonts w:eastAsia="Times New Roman"/>
              </w:rPr>
              <w:t xml:space="preserve">Left-right/partisanship </w:t>
            </w:r>
            <w:proofErr w:type="spellStart"/>
            <w:r w:rsidRPr="002762BE">
              <w:rPr>
                <w:rFonts w:eastAsia="Times New Roman"/>
              </w:rPr>
              <w:t>yhat</w:t>
            </w:r>
            <w:proofErr w:type="spellEnd"/>
          </w:p>
        </w:tc>
        <w:tc>
          <w:tcPr>
            <w:tcW w:w="2676" w:type="dxa"/>
            <w:tcBorders>
              <w:top w:val="single" w:sz="4" w:space="0" w:color="auto"/>
              <w:bottom w:val="nil"/>
            </w:tcBorders>
            <w:vAlign w:val="center"/>
          </w:tcPr>
          <w:p w14:paraId="70FE6956" w14:textId="23C1DBB7" w:rsidR="006D5146" w:rsidRPr="002762BE" w:rsidRDefault="006D5146" w:rsidP="00801BC3">
            <w:pPr>
              <w:keepNext/>
              <w:keepLines/>
              <w:jc w:val="center"/>
              <w:rPr>
                <w:rFonts w:eastAsia="Times New Roman"/>
              </w:rPr>
            </w:pPr>
            <w:r>
              <w:t>0.918</w:t>
            </w:r>
            <w:r>
              <w:rPr>
                <w:vertAlign w:val="superscript"/>
              </w:rPr>
              <w:t>***</w:t>
            </w:r>
          </w:p>
        </w:tc>
        <w:tc>
          <w:tcPr>
            <w:tcW w:w="2677" w:type="dxa"/>
            <w:tcBorders>
              <w:top w:val="single" w:sz="4" w:space="0" w:color="auto"/>
              <w:bottom w:val="nil"/>
            </w:tcBorders>
            <w:vAlign w:val="center"/>
          </w:tcPr>
          <w:p w14:paraId="296C3DFA" w14:textId="5F16C821" w:rsidR="006D5146" w:rsidRPr="002762BE" w:rsidRDefault="006D5146" w:rsidP="00801BC3">
            <w:pPr>
              <w:keepNext/>
              <w:keepLines/>
              <w:jc w:val="center"/>
              <w:rPr>
                <w:rFonts w:eastAsia="Times New Roman"/>
              </w:rPr>
            </w:pPr>
            <w:r>
              <w:t>0.995</w:t>
            </w:r>
            <w:r>
              <w:rPr>
                <w:vertAlign w:val="superscript"/>
              </w:rPr>
              <w:t>***</w:t>
            </w:r>
          </w:p>
        </w:tc>
      </w:tr>
      <w:tr w:rsidR="006D5146" w:rsidRPr="002762BE" w14:paraId="196992A0" w14:textId="77777777" w:rsidTr="006D5146">
        <w:tc>
          <w:tcPr>
            <w:tcW w:w="3085" w:type="dxa"/>
            <w:tcBorders>
              <w:top w:val="nil"/>
              <w:bottom w:val="nil"/>
            </w:tcBorders>
          </w:tcPr>
          <w:p w14:paraId="066CE9C0" w14:textId="77777777" w:rsidR="006D5146" w:rsidRPr="002762BE" w:rsidRDefault="006D5146" w:rsidP="00271135">
            <w:pPr>
              <w:keepNext/>
              <w:keepLines/>
              <w:jc w:val="both"/>
              <w:rPr>
                <w:rFonts w:eastAsia="Times New Roman"/>
              </w:rPr>
            </w:pPr>
          </w:p>
        </w:tc>
        <w:tc>
          <w:tcPr>
            <w:tcW w:w="2676" w:type="dxa"/>
            <w:tcBorders>
              <w:top w:val="nil"/>
              <w:bottom w:val="nil"/>
            </w:tcBorders>
            <w:vAlign w:val="center"/>
          </w:tcPr>
          <w:p w14:paraId="1B502413" w14:textId="4C04C780" w:rsidR="006D5146" w:rsidRPr="002762BE" w:rsidRDefault="006D5146" w:rsidP="00801BC3">
            <w:pPr>
              <w:keepNext/>
              <w:keepLines/>
              <w:jc w:val="center"/>
              <w:rPr>
                <w:rFonts w:eastAsia="Times New Roman"/>
              </w:rPr>
            </w:pPr>
            <w:r>
              <w:t>(0.024)</w:t>
            </w:r>
          </w:p>
        </w:tc>
        <w:tc>
          <w:tcPr>
            <w:tcW w:w="2677" w:type="dxa"/>
            <w:tcBorders>
              <w:top w:val="nil"/>
              <w:bottom w:val="nil"/>
            </w:tcBorders>
            <w:vAlign w:val="center"/>
          </w:tcPr>
          <w:p w14:paraId="6C849EA7" w14:textId="6E665283" w:rsidR="006D5146" w:rsidRPr="002762BE" w:rsidRDefault="006D5146" w:rsidP="00801BC3">
            <w:pPr>
              <w:keepNext/>
              <w:keepLines/>
              <w:jc w:val="center"/>
              <w:rPr>
                <w:rFonts w:eastAsia="Times New Roman"/>
              </w:rPr>
            </w:pPr>
            <w:r>
              <w:t>(0.040)</w:t>
            </w:r>
          </w:p>
        </w:tc>
      </w:tr>
      <w:tr w:rsidR="006D5146" w:rsidRPr="002762BE" w14:paraId="6C9A78C2" w14:textId="77777777" w:rsidTr="006D5146">
        <w:tc>
          <w:tcPr>
            <w:tcW w:w="3085" w:type="dxa"/>
            <w:tcBorders>
              <w:top w:val="nil"/>
              <w:bottom w:val="nil"/>
            </w:tcBorders>
          </w:tcPr>
          <w:p w14:paraId="642889BA" w14:textId="77777777" w:rsidR="006D5146" w:rsidRPr="002762BE" w:rsidRDefault="006D5146" w:rsidP="00271135">
            <w:pPr>
              <w:keepNext/>
              <w:keepLines/>
              <w:jc w:val="both"/>
              <w:rPr>
                <w:rFonts w:eastAsia="Times New Roman"/>
              </w:rPr>
            </w:pPr>
            <w:r w:rsidRPr="002762BE">
              <w:rPr>
                <w:rFonts w:eastAsia="Times New Roman"/>
              </w:rPr>
              <w:t>Economic evaluation (0-1)</w:t>
            </w:r>
          </w:p>
        </w:tc>
        <w:tc>
          <w:tcPr>
            <w:tcW w:w="2676" w:type="dxa"/>
            <w:tcBorders>
              <w:top w:val="nil"/>
              <w:bottom w:val="nil"/>
            </w:tcBorders>
            <w:vAlign w:val="center"/>
          </w:tcPr>
          <w:p w14:paraId="511BFCDA" w14:textId="7375BC65" w:rsidR="006D5146" w:rsidRPr="002762BE" w:rsidRDefault="006D5146" w:rsidP="00801BC3">
            <w:pPr>
              <w:keepNext/>
              <w:keepLines/>
              <w:jc w:val="center"/>
              <w:rPr>
                <w:rFonts w:eastAsia="Times New Roman"/>
              </w:rPr>
            </w:pPr>
            <w:r>
              <w:t>1.012</w:t>
            </w:r>
            <w:r>
              <w:rPr>
                <w:vertAlign w:val="superscript"/>
              </w:rPr>
              <w:t>***</w:t>
            </w:r>
          </w:p>
        </w:tc>
        <w:tc>
          <w:tcPr>
            <w:tcW w:w="2677" w:type="dxa"/>
            <w:tcBorders>
              <w:top w:val="nil"/>
              <w:bottom w:val="nil"/>
            </w:tcBorders>
            <w:vAlign w:val="center"/>
          </w:tcPr>
          <w:p w14:paraId="1A45F8D5" w14:textId="06C95B91" w:rsidR="006D5146" w:rsidRPr="002762BE" w:rsidRDefault="006D5146" w:rsidP="00801BC3">
            <w:pPr>
              <w:keepNext/>
              <w:keepLines/>
              <w:jc w:val="center"/>
              <w:rPr>
                <w:rFonts w:eastAsia="Times New Roman"/>
              </w:rPr>
            </w:pPr>
            <w:r>
              <w:t>0.978</w:t>
            </w:r>
            <w:r>
              <w:rPr>
                <w:vertAlign w:val="superscript"/>
              </w:rPr>
              <w:t>***</w:t>
            </w:r>
          </w:p>
        </w:tc>
      </w:tr>
      <w:tr w:rsidR="006D5146" w:rsidRPr="002762BE" w14:paraId="048F1ED4" w14:textId="77777777" w:rsidTr="006D5146">
        <w:tc>
          <w:tcPr>
            <w:tcW w:w="3085" w:type="dxa"/>
            <w:tcBorders>
              <w:top w:val="nil"/>
              <w:bottom w:val="nil"/>
            </w:tcBorders>
          </w:tcPr>
          <w:p w14:paraId="753F7655" w14:textId="77777777" w:rsidR="006D5146" w:rsidRPr="002762BE" w:rsidRDefault="006D5146" w:rsidP="00271135">
            <w:pPr>
              <w:keepNext/>
              <w:keepLines/>
              <w:jc w:val="both"/>
              <w:rPr>
                <w:rFonts w:eastAsia="Times New Roman"/>
              </w:rPr>
            </w:pPr>
          </w:p>
        </w:tc>
        <w:tc>
          <w:tcPr>
            <w:tcW w:w="2676" w:type="dxa"/>
            <w:tcBorders>
              <w:top w:val="nil"/>
              <w:bottom w:val="nil"/>
            </w:tcBorders>
            <w:vAlign w:val="center"/>
          </w:tcPr>
          <w:p w14:paraId="1EAB90AB" w14:textId="73C2D7C0" w:rsidR="006D5146" w:rsidRPr="002762BE" w:rsidRDefault="006D5146" w:rsidP="00801BC3">
            <w:pPr>
              <w:keepNext/>
              <w:keepLines/>
              <w:jc w:val="center"/>
              <w:rPr>
                <w:rFonts w:eastAsia="Times New Roman"/>
              </w:rPr>
            </w:pPr>
            <w:r>
              <w:t>(0.144)</w:t>
            </w:r>
          </w:p>
        </w:tc>
        <w:tc>
          <w:tcPr>
            <w:tcW w:w="2677" w:type="dxa"/>
            <w:tcBorders>
              <w:top w:val="nil"/>
              <w:bottom w:val="nil"/>
            </w:tcBorders>
            <w:vAlign w:val="center"/>
          </w:tcPr>
          <w:p w14:paraId="36D9B847" w14:textId="14DBE3A7" w:rsidR="006D5146" w:rsidRPr="002762BE" w:rsidRDefault="006D5146" w:rsidP="00801BC3">
            <w:pPr>
              <w:keepNext/>
              <w:keepLines/>
              <w:jc w:val="center"/>
              <w:rPr>
                <w:rFonts w:eastAsia="Times New Roman"/>
              </w:rPr>
            </w:pPr>
            <w:r>
              <w:t>(0.143)</w:t>
            </w:r>
          </w:p>
        </w:tc>
      </w:tr>
      <w:tr w:rsidR="006D5146" w:rsidRPr="002762BE" w14:paraId="255D0C2F" w14:textId="77777777" w:rsidTr="006D5146">
        <w:tc>
          <w:tcPr>
            <w:tcW w:w="3085" w:type="dxa"/>
            <w:tcBorders>
              <w:top w:val="nil"/>
              <w:bottom w:val="nil"/>
            </w:tcBorders>
          </w:tcPr>
          <w:p w14:paraId="7D17952C" w14:textId="3ABC99A7" w:rsidR="006D5146" w:rsidRPr="002762BE" w:rsidRDefault="006D5146" w:rsidP="00271135">
            <w:pPr>
              <w:keepNext/>
              <w:keepLines/>
              <w:jc w:val="both"/>
              <w:rPr>
                <w:rFonts w:eastAsia="Times New Roman"/>
              </w:rPr>
            </w:pPr>
            <w:r>
              <w:rPr>
                <w:rFonts w:eastAsia="Times New Roman"/>
              </w:rPr>
              <w:t xml:space="preserve">Left-right/partisanship </w:t>
            </w:r>
            <w:proofErr w:type="spellStart"/>
            <w:r>
              <w:rPr>
                <w:rFonts w:eastAsia="Times New Roman"/>
              </w:rPr>
              <w:t>yhat</w:t>
            </w:r>
            <w:proofErr w:type="spellEnd"/>
            <w:r>
              <w:rPr>
                <w:rFonts w:eastAsia="Times New Roman"/>
              </w:rPr>
              <w:t xml:space="preserve"> </w:t>
            </w:r>
            <w:r w:rsidRPr="001A1EF1">
              <w:rPr>
                <w:rFonts w:eastAsia="Times New Roman"/>
              </w:rPr>
              <w:t>×</w:t>
            </w:r>
            <w:r w:rsidRPr="002762BE">
              <w:rPr>
                <w:rFonts w:eastAsia="Times New Roman"/>
              </w:rPr>
              <w:t xml:space="preserve"> Economic evaluation (0-1)</w:t>
            </w:r>
          </w:p>
        </w:tc>
        <w:tc>
          <w:tcPr>
            <w:tcW w:w="2676" w:type="dxa"/>
            <w:tcBorders>
              <w:top w:val="nil"/>
              <w:bottom w:val="nil"/>
            </w:tcBorders>
            <w:vAlign w:val="center"/>
          </w:tcPr>
          <w:p w14:paraId="0CC2AC01" w14:textId="77777777" w:rsidR="006D5146" w:rsidRPr="002762BE" w:rsidRDefault="006D5146" w:rsidP="00271135">
            <w:pPr>
              <w:keepNext/>
              <w:keepLines/>
              <w:jc w:val="center"/>
              <w:rPr>
                <w:rFonts w:eastAsia="Times New Roman"/>
              </w:rPr>
            </w:pPr>
          </w:p>
        </w:tc>
        <w:tc>
          <w:tcPr>
            <w:tcW w:w="2677" w:type="dxa"/>
            <w:tcBorders>
              <w:top w:val="nil"/>
              <w:bottom w:val="nil"/>
            </w:tcBorders>
            <w:vAlign w:val="center"/>
          </w:tcPr>
          <w:p w14:paraId="67DA76AC" w14:textId="21393454" w:rsidR="006D5146" w:rsidRPr="002762BE" w:rsidRDefault="006D5146" w:rsidP="00271135">
            <w:pPr>
              <w:keepNext/>
              <w:keepLines/>
              <w:jc w:val="center"/>
              <w:rPr>
                <w:rFonts w:eastAsia="Times New Roman"/>
              </w:rPr>
            </w:pPr>
            <w:r>
              <w:t>-0.152</w:t>
            </w:r>
            <w:r>
              <w:rPr>
                <w:vertAlign w:val="superscript"/>
              </w:rPr>
              <w:t>***</w:t>
            </w:r>
          </w:p>
        </w:tc>
      </w:tr>
      <w:tr w:rsidR="006D5146" w:rsidRPr="002762BE" w14:paraId="17873BEC" w14:textId="77777777" w:rsidTr="006D5146">
        <w:tc>
          <w:tcPr>
            <w:tcW w:w="3085" w:type="dxa"/>
            <w:tcBorders>
              <w:top w:val="nil"/>
              <w:bottom w:val="nil"/>
            </w:tcBorders>
          </w:tcPr>
          <w:p w14:paraId="3F650AF2" w14:textId="77777777" w:rsidR="006D5146" w:rsidRPr="002762BE" w:rsidRDefault="006D5146" w:rsidP="00271135">
            <w:pPr>
              <w:keepNext/>
              <w:keepLines/>
              <w:jc w:val="both"/>
              <w:rPr>
                <w:rFonts w:eastAsia="Times New Roman"/>
              </w:rPr>
            </w:pPr>
          </w:p>
        </w:tc>
        <w:tc>
          <w:tcPr>
            <w:tcW w:w="2676" w:type="dxa"/>
            <w:tcBorders>
              <w:top w:val="nil"/>
              <w:bottom w:val="nil"/>
            </w:tcBorders>
            <w:vAlign w:val="center"/>
          </w:tcPr>
          <w:p w14:paraId="2261C932" w14:textId="77777777" w:rsidR="006D5146" w:rsidRPr="002762BE" w:rsidRDefault="006D5146" w:rsidP="00271135">
            <w:pPr>
              <w:keepNext/>
              <w:keepLines/>
              <w:jc w:val="center"/>
              <w:rPr>
                <w:rFonts w:eastAsia="Times New Roman"/>
              </w:rPr>
            </w:pPr>
          </w:p>
        </w:tc>
        <w:tc>
          <w:tcPr>
            <w:tcW w:w="2677" w:type="dxa"/>
            <w:tcBorders>
              <w:top w:val="nil"/>
              <w:bottom w:val="nil"/>
            </w:tcBorders>
            <w:vAlign w:val="center"/>
          </w:tcPr>
          <w:p w14:paraId="1C70507E" w14:textId="51EDB64A" w:rsidR="006D5146" w:rsidRPr="002762BE" w:rsidRDefault="006D5146" w:rsidP="00271135">
            <w:pPr>
              <w:keepNext/>
              <w:keepLines/>
              <w:jc w:val="center"/>
              <w:rPr>
                <w:rFonts w:eastAsia="Times New Roman"/>
              </w:rPr>
            </w:pPr>
            <w:r>
              <w:t>(0.046)</w:t>
            </w:r>
          </w:p>
        </w:tc>
      </w:tr>
      <w:tr w:rsidR="006D5146" w:rsidRPr="002762BE" w14:paraId="1140D2AD" w14:textId="77777777" w:rsidTr="006D5146">
        <w:tc>
          <w:tcPr>
            <w:tcW w:w="3085" w:type="dxa"/>
            <w:tcBorders>
              <w:top w:val="nil"/>
              <w:bottom w:val="nil"/>
            </w:tcBorders>
          </w:tcPr>
          <w:p w14:paraId="7DA92BDB" w14:textId="77777777" w:rsidR="006D5146" w:rsidRPr="002762BE" w:rsidRDefault="006D5146" w:rsidP="00271135">
            <w:pPr>
              <w:keepNext/>
              <w:keepLines/>
              <w:jc w:val="both"/>
              <w:rPr>
                <w:rFonts w:eastAsia="Times New Roman"/>
              </w:rPr>
            </w:pPr>
            <w:proofErr w:type="spellStart"/>
            <w:r w:rsidRPr="002762BE">
              <w:rPr>
                <w:rFonts w:eastAsia="Times New Roman"/>
              </w:rPr>
              <w:t>Sociodemographics</w:t>
            </w:r>
            <w:proofErr w:type="spellEnd"/>
            <w:r w:rsidRPr="002762BE">
              <w:rPr>
                <w:rFonts w:eastAsia="Times New Roman"/>
              </w:rPr>
              <w:t xml:space="preserve"> </w:t>
            </w:r>
            <w:proofErr w:type="spellStart"/>
            <w:r w:rsidRPr="002762BE">
              <w:rPr>
                <w:rFonts w:eastAsia="Times New Roman"/>
              </w:rPr>
              <w:t>yhat</w:t>
            </w:r>
            <w:proofErr w:type="spellEnd"/>
          </w:p>
        </w:tc>
        <w:tc>
          <w:tcPr>
            <w:tcW w:w="2676" w:type="dxa"/>
            <w:tcBorders>
              <w:top w:val="nil"/>
              <w:bottom w:val="nil"/>
            </w:tcBorders>
            <w:vAlign w:val="center"/>
          </w:tcPr>
          <w:p w14:paraId="69F10B66" w14:textId="0413176A" w:rsidR="006D5146" w:rsidRPr="002762BE" w:rsidRDefault="006D5146" w:rsidP="00271135">
            <w:pPr>
              <w:keepNext/>
              <w:keepLines/>
              <w:jc w:val="center"/>
              <w:rPr>
                <w:rFonts w:eastAsia="Times New Roman"/>
              </w:rPr>
            </w:pPr>
            <w:r>
              <w:t>0.646</w:t>
            </w:r>
            <w:r>
              <w:rPr>
                <w:vertAlign w:val="superscript"/>
              </w:rPr>
              <w:t>***</w:t>
            </w:r>
          </w:p>
        </w:tc>
        <w:tc>
          <w:tcPr>
            <w:tcW w:w="2677" w:type="dxa"/>
            <w:tcBorders>
              <w:top w:val="nil"/>
              <w:bottom w:val="nil"/>
            </w:tcBorders>
            <w:vAlign w:val="center"/>
          </w:tcPr>
          <w:p w14:paraId="7A9A76F0" w14:textId="6B75F600" w:rsidR="006D5146" w:rsidRPr="002762BE" w:rsidRDefault="006D5146" w:rsidP="00271135">
            <w:pPr>
              <w:keepNext/>
              <w:keepLines/>
              <w:jc w:val="center"/>
              <w:rPr>
                <w:rFonts w:eastAsia="Times New Roman"/>
              </w:rPr>
            </w:pPr>
            <w:r>
              <w:t>0.648</w:t>
            </w:r>
            <w:r>
              <w:rPr>
                <w:vertAlign w:val="superscript"/>
              </w:rPr>
              <w:t>***</w:t>
            </w:r>
          </w:p>
        </w:tc>
      </w:tr>
      <w:tr w:rsidR="006D5146" w:rsidRPr="002762BE" w14:paraId="37FE95CA" w14:textId="77777777" w:rsidTr="006D5146">
        <w:tc>
          <w:tcPr>
            <w:tcW w:w="3085" w:type="dxa"/>
            <w:tcBorders>
              <w:top w:val="nil"/>
              <w:bottom w:val="nil"/>
            </w:tcBorders>
          </w:tcPr>
          <w:p w14:paraId="0E242F47" w14:textId="77777777" w:rsidR="006D5146" w:rsidRPr="002762BE" w:rsidRDefault="006D5146" w:rsidP="00271135">
            <w:pPr>
              <w:keepNext/>
              <w:keepLines/>
              <w:jc w:val="both"/>
              <w:rPr>
                <w:rFonts w:eastAsia="Times New Roman"/>
              </w:rPr>
            </w:pPr>
          </w:p>
        </w:tc>
        <w:tc>
          <w:tcPr>
            <w:tcW w:w="2676" w:type="dxa"/>
            <w:tcBorders>
              <w:top w:val="nil"/>
              <w:bottom w:val="nil"/>
            </w:tcBorders>
            <w:vAlign w:val="center"/>
          </w:tcPr>
          <w:p w14:paraId="1D367B94" w14:textId="5CCA857B" w:rsidR="006D5146" w:rsidRPr="002762BE" w:rsidRDefault="006D5146" w:rsidP="00271135">
            <w:pPr>
              <w:keepNext/>
              <w:keepLines/>
              <w:jc w:val="center"/>
              <w:rPr>
                <w:rFonts w:eastAsia="Times New Roman"/>
              </w:rPr>
            </w:pPr>
            <w:r>
              <w:t>(0.043)</w:t>
            </w:r>
          </w:p>
        </w:tc>
        <w:tc>
          <w:tcPr>
            <w:tcW w:w="2677" w:type="dxa"/>
            <w:tcBorders>
              <w:top w:val="nil"/>
              <w:bottom w:val="nil"/>
            </w:tcBorders>
            <w:vAlign w:val="center"/>
          </w:tcPr>
          <w:p w14:paraId="4E2FACDD" w14:textId="606FADFA" w:rsidR="006D5146" w:rsidRPr="002762BE" w:rsidRDefault="006D5146" w:rsidP="00271135">
            <w:pPr>
              <w:keepNext/>
              <w:keepLines/>
              <w:jc w:val="center"/>
              <w:rPr>
                <w:rFonts w:eastAsia="Times New Roman"/>
              </w:rPr>
            </w:pPr>
            <w:r>
              <w:t>(0.043)</w:t>
            </w:r>
          </w:p>
        </w:tc>
      </w:tr>
      <w:tr w:rsidR="006D5146" w:rsidRPr="002762BE" w14:paraId="6C7792F3" w14:textId="77777777" w:rsidTr="006D5146">
        <w:tc>
          <w:tcPr>
            <w:tcW w:w="3085" w:type="dxa"/>
            <w:tcBorders>
              <w:top w:val="nil"/>
              <w:bottom w:val="nil"/>
            </w:tcBorders>
          </w:tcPr>
          <w:p w14:paraId="7EDEEA9F" w14:textId="77777777" w:rsidR="006D5146" w:rsidRPr="002762BE" w:rsidRDefault="006D5146" w:rsidP="00271135">
            <w:pPr>
              <w:keepNext/>
              <w:keepLines/>
              <w:jc w:val="both"/>
              <w:rPr>
                <w:rFonts w:eastAsia="Times New Roman"/>
              </w:rPr>
            </w:pPr>
            <w:r w:rsidRPr="002762BE">
              <w:rPr>
                <w:rFonts w:eastAsia="Times New Roman"/>
              </w:rPr>
              <w:t>Time</w:t>
            </w:r>
          </w:p>
        </w:tc>
        <w:tc>
          <w:tcPr>
            <w:tcW w:w="2676" w:type="dxa"/>
            <w:tcBorders>
              <w:top w:val="nil"/>
              <w:bottom w:val="nil"/>
            </w:tcBorders>
            <w:vAlign w:val="center"/>
          </w:tcPr>
          <w:p w14:paraId="31E076C1" w14:textId="10A70DA5" w:rsidR="006D5146" w:rsidRPr="002762BE" w:rsidRDefault="006D5146" w:rsidP="00271135">
            <w:pPr>
              <w:keepNext/>
              <w:keepLines/>
              <w:jc w:val="center"/>
              <w:rPr>
                <w:rFonts w:eastAsia="Times New Roman"/>
              </w:rPr>
            </w:pPr>
            <w:r>
              <w:t>0.000</w:t>
            </w:r>
          </w:p>
        </w:tc>
        <w:tc>
          <w:tcPr>
            <w:tcW w:w="2677" w:type="dxa"/>
            <w:tcBorders>
              <w:top w:val="nil"/>
              <w:bottom w:val="nil"/>
            </w:tcBorders>
            <w:vAlign w:val="center"/>
          </w:tcPr>
          <w:p w14:paraId="178932B8" w14:textId="73C3370C" w:rsidR="006D5146" w:rsidRPr="002762BE" w:rsidRDefault="006D5146" w:rsidP="00271135">
            <w:pPr>
              <w:keepNext/>
              <w:keepLines/>
              <w:jc w:val="center"/>
              <w:rPr>
                <w:rFonts w:eastAsia="Times New Roman"/>
              </w:rPr>
            </w:pPr>
            <w:r>
              <w:t>0.000</w:t>
            </w:r>
          </w:p>
        </w:tc>
      </w:tr>
      <w:tr w:rsidR="006D5146" w:rsidRPr="002762BE" w14:paraId="64F9CEF8" w14:textId="77777777" w:rsidTr="006D5146">
        <w:tc>
          <w:tcPr>
            <w:tcW w:w="3085" w:type="dxa"/>
            <w:tcBorders>
              <w:top w:val="nil"/>
              <w:bottom w:val="nil"/>
            </w:tcBorders>
          </w:tcPr>
          <w:p w14:paraId="7FBE2D30" w14:textId="77777777" w:rsidR="006D5146" w:rsidRPr="002762BE" w:rsidRDefault="006D5146" w:rsidP="00271135">
            <w:pPr>
              <w:keepNext/>
              <w:keepLines/>
              <w:jc w:val="both"/>
              <w:rPr>
                <w:rFonts w:eastAsia="Times New Roman"/>
              </w:rPr>
            </w:pPr>
          </w:p>
        </w:tc>
        <w:tc>
          <w:tcPr>
            <w:tcW w:w="2676" w:type="dxa"/>
            <w:tcBorders>
              <w:top w:val="nil"/>
              <w:bottom w:val="nil"/>
            </w:tcBorders>
            <w:vAlign w:val="center"/>
          </w:tcPr>
          <w:p w14:paraId="3DD89222" w14:textId="2F4F899D" w:rsidR="006D5146" w:rsidRPr="002762BE" w:rsidRDefault="006D5146" w:rsidP="00271135">
            <w:pPr>
              <w:keepNext/>
              <w:keepLines/>
              <w:jc w:val="center"/>
              <w:rPr>
                <w:rFonts w:eastAsia="Times New Roman"/>
              </w:rPr>
            </w:pPr>
            <w:r>
              <w:t>(0.006)</w:t>
            </w:r>
          </w:p>
        </w:tc>
        <w:tc>
          <w:tcPr>
            <w:tcW w:w="2677" w:type="dxa"/>
            <w:tcBorders>
              <w:top w:val="nil"/>
              <w:bottom w:val="nil"/>
            </w:tcBorders>
            <w:vAlign w:val="center"/>
          </w:tcPr>
          <w:p w14:paraId="386AFA65" w14:textId="195F20B5" w:rsidR="006D5146" w:rsidRPr="002762BE" w:rsidRDefault="006D5146" w:rsidP="00271135">
            <w:pPr>
              <w:keepNext/>
              <w:keepLines/>
              <w:jc w:val="center"/>
              <w:rPr>
                <w:rFonts w:eastAsia="Times New Roman"/>
              </w:rPr>
            </w:pPr>
            <w:r>
              <w:t>(0.006)</w:t>
            </w:r>
          </w:p>
        </w:tc>
      </w:tr>
      <w:tr w:rsidR="006D5146" w:rsidRPr="002762BE" w14:paraId="2B977D6B" w14:textId="77777777" w:rsidTr="006D5146">
        <w:tc>
          <w:tcPr>
            <w:tcW w:w="3085" w:type="dxa"/>
            <w:tcBorders>
              <w:top w:val="nil"/>
              <w:bottom w:val="nil"/>
            </w:tcBorders>
          </w:tcPr>
          <w:p w14:paraId="424D5F80" w14:textId="77777777" w:rsidR="006D5146" w:rsidRPr="002762BE" w:rsidRDefault="006D5146" w:rsidP="00271135">
            <w:pPr>
              <w:keepNext/>
              <w:keepLines/>
              <w:jc w:val="both"/>
              <w:rPr>
                <w:rFonts w:eastAsia="Times New Roman"/>
              </w:rPr>
            </w:pPr>
            <w:r w:rsidRPr="002762BE">
              <w:rPr>
                <w:rFonts w:eastAsia="Times New Roman"/>
              </w:rPr>
              <w:t>Constant</w:t>
            </w:r>
          </w:p>
        </w:tc>
        <w:tc>
          <w:tcPr>
            <w:tcW w:w="2676" w:type="dxa"/>
            <w:tcBorders>
              <w:top w:val="nil"/>
              <w:bottom w:val="nil"/>
            </w:tcBorders>
            <w:vAlign w:val="center"/>
          </w:tcPr>
          <w:p w14:paraId="4567DEEF" w14:textId="570C5490" w:rsidR="006D5146" w:rsidRPr="002762BE" w:rsidRDefault="006D5146" w:rsidP="00271135">
            <w:pPr>
              <w:keepNext/>
              <w:keepLines/>
              <w:jc w:val="center"/>
              <w:rPr>
                <w:rFonts w:eastAsia="Times New Roman"/>
              </w:rPr>
            </w:pPr>
            <w:r>
              <w:t>-0.267</w:t>
            </w:r>
          </w:p>
        </w:tc>
        <w:tc>
          <w:tcPr>
            <w:tcW w:w="2677" w:type="dxa"/>
            <w:tcBorders>
              <w:top w:val="nil"/>
              <w:bottom w:val="nil"/>
            </w:tcBorders>
            <w:vAlign w:val="center"/>
          </w:tcPr>
          <w:p w14:paraId="03AEA501" w14:textId="0F150D94" w:rsidR="006D5146" w:rsidRPr="002762BE" w:rsidRDefault="006D5146" w:rsidP="00271135">
            <w:pPr>
              <w:keepNext/>
              <w:keepLines/>
              <w:jc w:val="center"/>
              <w:rPr>
                <w:rFonts w:eastAsia="Times New Roman"/>
              </w:rPr>
            </w:pPr>
            <w:r>
              <w:t>-0.242</w:t>
            </w:r>
          </w:p>
        </w:tc>
      </w:tr>
      <w:tr w:rsidR="006D5146" w:rsidRPr="002762BE" w14:paraId="2B8F1F9E" w14:textId="77777777" w:rsidTr="006D5146">
        <w:tc>
          <w:tcPr>
            <w:tcW w:w="3085" w:type="dxa"/>
            <w:tcBorders>
              <w:top w:val="nil"/>
              <w:bottom w:val="nil"/>
            </w:tcBorders>
          </w:tcPr>
          <w:p w14:paraId="6D329DA3" w14:textId="77777777" w:rsidR="006D5146" w:rsidRPr="002762BE" w:rsidRDefault="006D5146" w:rsidP="00271135">
            <w:pPr>
              <w:keepNext/>
              <w:keepLines/>
              <w:jc w:val="both"/>
              <w:rPr>
                <w:rFonts w:eastAsia="Times New Roman"/>
              </w:rPr>
            </w:pPr>
          </w:p>
        </w:tc>
        <w:tc>
          <w:tcPr>
            <w:tcW w:w="2676" w:type="dxa"/>
            <w:tcBorders>
              <w:top w:val="nil"/>
              <w:bottom w:val="nil"/>
            </w:tcBorders>
            <w:vAlign w:val="center"/>
          </w:tcPr>
          <w:p w14:paraId="49D66F00" w14:textId="3AD1DC7A" w:rsidR="006D5146" w:rsidRPr="002762BE" w:rsidRDefault="006D5146" w:rsidP="00271135">
            <w:pPr>
              <w:keepNext/>
              <w:keepLines/>
              <w:jc w:val="center"/>
              <w:rPr>
                <w:rFonts w:eastAsia="Times New Roman"/>
              </w:rPr>
            </w:pPr>
            <w:r>
              <w:t>(0.154)</w:t>
            </w:r>
          </w:p>
        </w:tc>
        <w:tc>
          <w:tcPr>
            <w:tcW w:w="2677" w:type="dxa"/>
            <w:tcBorders>
              <w:top w:val="nil"/>
              <w:bottom w:val="nil"/>
            </w:tcBorders>
            <w:vAlign w:val="center"/>
          </w:tcPr>
          <w:p w14:paraId="426D2559" w14:textId="20041894" w:rsidR="006D5146" w:rsidRPr="002762BE" w:rsidRDefault="006D5146" w:rsidP="00271135">
            <w:pPr>
              <w:keepNext/>
              <w:keepLines/>
              <w:jc w:val="center"/>
              <w:rPr>
                <w:rFonts w:eastAsia="Times New Roman"/>
              </w:rPr>
            </w:pPr>
            <w:r>
              <w:t>(0.144)</w:t>
            </w:r>
          </w:p>
        </w:tc>
      </w:tr>
      <w:tr w:rsidR="006D5146" w:rsidRPr="002762BE" w14:paraId="1B65C207" w14:textId="77777777" w:rsidTr="006D5146">
        <w:tc>
          <w:tcPr>
            <w:tcW w:w="3085" w:type="dxa"/>
            <w:tcBorders>
              <w:top w:val="nil"/>
              <w:bottom w:val="nil"/>
            </w:tcBorders>
          </w:tcPr>
          <w:p w14:paraId="6DB3450A" w14:textId="77777777" w:rsidR="006D5146" w:rsidRPr="002762BE" w:rsidRDefault="006D5146" w:rsidP="00271135">
            <w:pPr>
              <w:keepNext/>
              <w:keepLines/>
              <w:jc w:val="both"/>
              <w:rPr>
                <w:rFonts w:eastAsia="Times New Roman"/>
              </w:rPr>
            </w:pPr>
            <w:r w:rsidRPr="002762BE">
              <w:rPr>
                <w:rFonts w:eastAsia="Times New Roman"/>
              </w:rPr>
              <w:t>Country dummies included?</w:t>
            </w:r>
          </w:p>
        </w:tc>
        <w:tc>
          <w:tcPr>
            <w:tcW w:w="2676" w:type="dxa"/>
            <w:tcBorders>
              <w:top w:val="nil"/>
              <w:bottom w:val="nil"/>
            </w:tcBorders>
          </w:tcPr>
          <w:p w14:paraId="116C824D" w14:textId="5C8F17F0" w:rsidR="006D5146" w:rsidRPr="002762BE" w:rsidRDefault="006D5146" w:rsidP="00271135">
            <w:pPr>
              <w:keepNext/>
              <w:keepLines/>
              <w:jc w:val="center"/>
              <w:rPr>
                <w:rFonts w:eastAsia="Times New Roman"/>
              </w:rPr>
            </w:pPr>
            <w:r>
              <w:rPr>
                <w:rFonts w:eastAsia="Times New Roman"/>
              </w:rPr>
              <w:t>Yes</w:t>
            </w:r>
          </w:p>
        </w:tc>
        <w:tc>
          <w:tcPr>
            <w:tcW w:w="2677" w:type="dxa"/>
            <w:tcBorders>
              <w:top w:val="nil"/>
              <w:bottom w:val="nil"/>
            </w:tcBorders>
          </w:tcPr>
          <w:p w14:paraId="0ACF8C95" w14:textId="57EEF565" w:rsidR="006D5146" w:rsidRPr="002762BE" w:rsidRDefault="006D5146" w:rsidP="00271135">
            <w:pPr>
              <w:keepNext/>
              <w:keepLines/>
              <w:jc w:val="center"/>
              <w:rPr>
                <w:rFonts w:eastAsia="Times New Roman"/>
              </w:rPr>
            </w:pPr>
            <w:r>
              <w:rPr>
                <w:rFonts w:eastAsia="Times New Roman"/>
              </w:rPr>
              <w:t>Yes</w:t>
            </w:r>
          </w:p>
        </w:tc>
      </w:tr>
      <w:tr w:rsidR="006D5146" w:rsidRPr="002762BE" w14:paraId="6D1FF3A3" w14:textId="77777777" w:rsidTr="006D5146">
        <w:tc>
          <w:tcPr>
            <w:tcW w:w="3085" w:type="dxa"/>
            <w:tcBorders>
              <w:top w:val="single" w:sz="4" w:space="0" w:color="auto"/>
              <w:bottom w:val="nil"/>
            </w:tcBorders>
          </w:tcPr>
          <w:p w14:paraId="09F57DBD" w14:textId="77777777" w:rsidR="006D5146" w:rsidRPr="002762BE" w:rsidRDefault="006D5146" w:rsidP="00271135">
            <w:pPr>
              <w:keepNext/>
              <w:keepLines/>
              <w:jc w:val="both"/>
              <w:rPr>
                <w:rFonts w:eastAsia="Times New Roman"/>
              </w:rPr>
            </w:pPr>
            <w:r w:rsidRPr="002762BE">
              <w:rPr>
                <w:rFonts w:eastAsia="Times New Roman"/>
              </w:rPr>
              <w:t>N</w:t>
            </w:r>
          </w:p>
        </w:tc>
        <w:tc>
          <w:tcPr>
            <w:tcW w:w="2676" w:type="dxa"/>
            <w:tcBorders>
              <w:top w:val="single" w:sz="4" w:space="0" w:color="auto"/>
              <w:bottom w:val="nil"/>
            </w:tcBorders>
            <w:vAlign w:val="center"/>
          </w:tcPr>
          <w:p w14:paraId="29E58385" w14:textId="5384788A" w:rsidR="006D5146" w:rsidRPr="002762BE" w:rsidRDefault="006D5146" w:rsidP="00271135">
            <w:pPr>
              <w:keepNext/>
              <w:keepLines/>
              <w:jc w:val="center"/>
              <w:rPr>
                <w:rFonts w:eastAsia="Times New Roman"/>
              </w:rPr>
            </w:pPr>
            <w:r>
              <w:t>79,524</w:t>
            </w:r>
          </w:p>
        </w:tc>
        <w:tc>
          <w:tcPr>
            <w:tcW w:w="2677" w:type="dxa"/>
            <w:tcBorders>
              <w:top w:val="single" w:sz="4" w:space="0" w:color="auto"/>
              <w:bottom w:val="nil"/>
            </w:tcBorders>
            <w:vAlign w:val="center"/>
          </w:tcPr>
          <w:p w14:paraId="64F34035" w14:textId="1C113122" w:rsidR="006D5146" w:rsidRPr="002762BE" w:rsidRDefault="006D5146" w:rsidP="00271135">
            <w:pPr>
              <w:keepNext/>
              <w:keepLines/>
              <w:jc w:val="center"/>
              <w:rPr>
                <w:rFonts w:eastAsia="Times New Roman"/>
              </w:rPr>
            </w:pPr>
            <w:r>
              <w:t>79,524</w:t>
            </w:r>
          </w:p>
        </w:tc>
      </w:tr>
      <w:tr w:rsidR="006D5146" w:rsidRPr="002762BE" w14:paraId="2323037B" w14:textId="77777777" w:rsidTr="006D5146">
        <w:tc>
          <w:tcPr>
            <w:tcW w:w="3085" w:type="dxa"/>
            <w:tcBorders>
              <w:top w:val="nil"/>
              <w:bottom w:val="single" w:sz="4" w:space="0" w:color="auto"/>
            </w:tcBorders>
          </w:tcPr>
          <w:p w14:paraId="3921EFC2" w14:textId="71CF2E2E" w:rsidR="006D5146" w:rsidRPr="002762BE" w:rsidRDefault="006D5146" w:rsidP="00271135">
            <w:pPr>
              <w:keepNext/>
              <w:keepLines/>
              <w:jc w:val="both"/>
              <w:rPr>
                <w:rFonts w:eastAsia="Times New Roman"/>
              </w:rPr>
            </w:pPr>
            <w:r w:rsidRPr="002762BE">
              <w:rPr>
                <w:rFonts w:eastAsia="Times New Roman"/>
              </w:rPr>
              <w:t>Pseudo-R</w:t>
            </w:r>
            <w:r w:rsidRPr="002762BE">
              <w:rPr>
                <w:rFonts w:eastAsia="Times New Roman"/>
                <w:vertAlign w:val="superscript"/>
              </w:rPr>
              <w:t>2</w:t>
            </w:r>
          </w:p>
        </w:tc>
        <w:tc>
          <w:tcPr>
            <w:tcW w:w="2676" w:type="dxa"/>
            <w:tcBorders>
              <w:top w:val="nil"/>
              <w:bottom w:val="single" w:sz="4" w:space="0" w:color="auto"/>
            </w:tcBorders>
            <w:vAlign w:val="center"/>
          </w:tcPr>
          <w:p w14:paraId="65F7C934" w14:textId="03571CFA" w:rsidR="006D5146" w:rsidRPr="002762BE" w:rsidRDefault="006D5146" w:rsidP="00271135">
            <w:pPr>
              <w:keepNext/>
              <w:keepLines/>
              <w:jc w:val="center"/>
              <w:rPr>
                <w:rFonts w:eastAsia="Times New Roman"/>
              </w:rPr>
            </w:pPr>
            <w:r>
              <w:t>0.295</w:t>
            </w:r>
          </w:p>
        </w:tc>
        <w:tc>
          <w:tcPr>
            <w:tcW w:w="2677" w:type="dxa"/>
            <w:tcBorders>
              <w:top w:val="nil"/>
              <w:bottom w:val="single" w:sz="4" w:space="0" w:color="auto"/>
            </w:tcBorders>
            <w:vAlign w:val="center"/>
          </w:tcPr>
          <w:p w14:paraId="6DEEC706" w14:textId="3FFF4CB5" w:rsidR="006D5146" w:rsidRPr="002762BE" w:rsidRDefault="006D5146" w:rsidP="00271135">
            <w:pPr>
              <w:keepNext/>
              <w:keepLines/>
              <w:jc w:val="center"/>
              <w:rPr>
                <w:rFonts w:eastAsia="Times New Roman"/>
              </w:rPr>
            </w:pPr>
            <w:r>
              <w:t>0.296</w:t>
            </w:r>
          </w:p>
        </w:tc>
      </w:tr>
    </w:tbl>
    <w:p w14:paraId="11495868" w14:textId="168C7E36" w:rsidR="00271135" w:rsidRPr="002762BE" w:rsidRDefault="00271135" w:rsidP="00271135">
      <w:pPr>
        <w:jc w:val="both"/>
        <w:rPr>
          <w:rFonts w:eastAsia="Times New Roman"/>
          <w:sz w:val="20"/>
          <w:szCs w:val="20"/>
        </w:rPr>
      </w:pPr>
      <w:r w:rsidRPr="002762BE">
        <w:rPr>
          <w:rFonts w:eastAsia="Times New Roman"/>
          <w:sz w:val="20"/>
          <w:szCs w:val="20"/>
        </w:rPr>
        <w:t xml:space="preserve">Note: Standard errors are robust for country-clusters.  Significance levels: </w:t>
      </w:r>
      <w:r w:rsidRPr="002762BE">
        <w:rPr>
          <w:rFonts w:eastAsia="Times New Roman"/>
          <w:sz w:val="20"/>
          <w:szCs w:val="20"/>
          <w:vertAlign w:val="superscript"/>
        </w:rPr>
        <w:t>*</w:t>
      </w:r>
      <w:r w:rsidRPr="002762BE">
        <w:rPr>
          <w:rFonts w:eastAsia="Times New Roman"/>
          <w:sz w:val="20"/>
          <w:szCs w:val="20"/>
        </w:rPr>
        <w:t xml:space="preserve"> p &lt; 0.05; </w:t>
      </w:r>
      <w:r w:rsidRPr="002762BE">
        <w:rPr>
          <w:rFonts w:eastAsia="Times New Roman"/>
          <w:sz w:val="20"/>
          <w:szCs w:val="20"/>
          <w:vertAlign w:val="superscript"/>
        </w:rPr>
        <w:t>**</w:t>
      </w:r>
      <w:r w:rsidRPr="002762BE">
        <w:rPr>
          <w:rFonts w:eastAsia="Times New Roman"/>
          <w:sz w:val="20"/>
          <w:szCs w:val="20"/>
        </w:rPr>
        <w:t xml:space="preserve"> p &lt; 0.01; </w:t>
      </w:r>
      <w:r w:rsidRPr="002762BE">
        <w:rPr>
          <w:rFonts w:eastAsia="Times New Roman"/>
          <w:sz w:val="20"/>
          <w:szCs w:val="20"/>
          <w:vertAlign w:val="superscript"/>
        </w:rPr>
        <w:t>***</w:t>
      </w:r>
      <w:r w:rsidRPr="002762BE">
        <w:rPr>
          <w:rFonts w:eastAsia="Times New Roman"/>
          <w:sz w:val="20"/>
          <w:szCs w:val="20"/>
        </w:rPr>
        <w:t xml:space="preserve"> p &lt; 0.001.</w:t>
      </w:r>
    </w:p>
    <w:p w14:paraId="384AECE5" w14:textId="77777777" w:rsidR="00271135" w:rsidRPr="002762BE" w:rsidRDefault="00271135" w:rsidP="00DD7404">
      <w:pPr>
        <w:spacing w:line="360" w:lineRule="auto"/>
        <w:jc w:val="both"/>
      </w:pPr>
    </w:p>
    <w:p w14:paraId="3C79ECAB" w14:textId="118403EB" w:rsidR="00271135" w:rsidRPr="002762BE" w:rsidRDefault="00801BC3" w:rsidP="00271135">
      <w:pPr>
        <w:keepNext/>
        <w:keepLines/>
        <w:jc w:val="both"/>
        <w:rPr>
          <w:rFonts w:eastAsia="Times New Roman"/>
        </w:rPr>
      </w:pPr>
      <w:r>
        <w:rPr>
          <w:rFonts w:eastAsia="Times New Roman"/>
        </w:rPr>
        <w:t>TABLE</w:t>
      </w:r>
      <w:r w:rsidR="00271135" w:rsidRPr="002762BE">
        <w:rPr>
          <w:rFonts w:eastAsia="Times New Roman"/>
        </w:rPr>
        <w:t xml:space="preserve"> 2. Explaining the incumbent vote – individual-level binomial </w:t>
      </w:r>
      <w:proofErr w:type="spellStart"/>
      <w:r w:rsidR="00271135" w:rsidRPr="002762BE">
        <w:rPr>
          <w:rFonts w:eastAsia="Times New Roman"/>
        </w:rPr>
        <w:t>logit</w:t>
      </w:r>
      <w:proofErr w:type="spellEnd"/>
      <w:r w:rsidR="00271135" w:rsidRPr="002762BE">
        <w:rPr>
          <w:rFonts w:eastAsia="Times New Roman"/>
        </w:rPr>
        <w:t xml:space="preserve"> estimations (since 1974)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835"/>
        <w:gridCol w:w="2835"/>
      </w:tblGrid>
      <w:tr w:rsidR="006D5146" w:rsidRPr="002762BE" w14:paraId="70834D71" w14:textId="77777777" w:rsidTr="006D5146">
        <w:tc>
          <w:tcPr>
            <w:tcW w:w="3085" w:type="dxa"/>
            <w:tcBorders>
              <w:top w:val="single" w:sz="4" w:space="0" w:color="auto"/>
              <w:bottom w:val="nil"/>
            </w:tcBorders>
          </w:tcPr>
          <w:p w14:paraId="2C7932DA" w14:textId="77777777" w:rsidR="006D5146" w:rsidRPr="002762BE" w:rsidRDefault="006D5146" w:rsidP="00271135">
            <w:pPr>
              <w:keepNext/>
              <w:keepLines/>
              <w:jc w:val="both"/>
              <w:rPr>
                <w:rFonts w:eastAsia="Times New Roman"/>
              </w:rPr>
            </w:pPr>
          </w:p>
        </w:tc>
        <w:tc>
          <w:tcPr>
            <w:tcW w:w="2835" w:type="dxa"/>
            <w:tcBorders>
              <w:top w:val="single" w:sz="4" w:space="0" w:color="auto"/>
              <w:bottom w:val="nil"/>
            </w:tcBorders>
          </w:tcPr>
          <w:p w14:paraId="40A0A55E" w14:textId="77777777" w:rsidR="006D5146" w:rsidRPr="002762BE" w:rsidRDefault="006D5146" w:rsidP="00271135">
            <w:pPr>
              <w:keepNext/>
              <w:keepLines/>
              <w:jc w:val="center"/>
              <w:rPr>
                <w:rFonts w:eastAsia="Times New Roman"/>
              </w:rPr>
            </w:pPr>
            <w:r w:rsidRPr="002762BE">
              <w:rPr>
                <w:rFonts w:eastAsia="Times New Roman"/>
              </w:rPr>
              <w:t>Model 1</w:t>
            </w:r>
          </w:p>
        </w:tc>
        <w:tc>
          <w:tcPr>
            <w:tcW w:w="2835" w:type="dxa"/>
            <w:tcBorders>
              <w:top w:val="single" w:sz="4" w:space="0" w:color="auto"/>
              <w:bottom w:val="nil"/>
            </w:tcBorders>
          </w:tcPr>
          <w:p w14:paraId="6DF4EE9F" w14:textId="77777777" w:rsidR="006D5146" w:rsidRPr="002762BE" w:rsidRDefault="006D5146" w:rsidP="00271135">
            <w:pPr>
              <w:keepNext/>
              <w:keepLines/>
              <w:jc w:val="center"/>
              <w:rPr>
                <w:rFonts w:eastAsia="Times New Roman"/>
              </w:rPr>
            </w:pPr>
            <w:r w:rsidRPr="002762BE">
              <w:rPr>
                <w:rFonts w:eastAsia="Times New Roman"/>
              </w:rPr>
              <w:t>Model 2</w:t>
            </w:r>
          </w:p>
        </w:tc>
      </w:tr>
      <w:tr w:rsidR="006D5146" w:rsidRPr="002762BE" w14:paraId="74138D11" w14:textId="77777777" w:rsidTr="006D5146">
        <w:tc>
          <w:tcPr>
            <w:tcW w:w="3085" w:type="dxa"/>
            <w:tcBorders>
              <w:top w:val="nil"/>
              <w:bottom w:val="single" w:sz="4" w:space="0" w:color="auto"/>
            </w:tcBorders>
          </w:tcPr>
          <w:p w14:paraId="783EE567" w14:textId="77777777" w:rsidR="006D5146" w:rsidRPr="002762BE" w:rsidRDefault="006D5146" w:rsidP="00271135">
            <w:pPr>
              <w:keepNext/>
              <w:keepLines/>
              <w:jc w:val="both"/>
              <w:rPr>
                <w:rFonts w:eastAsia="Times New Roman"/>
              </w:rPr>
            </w:pPr>
          </w:p>
        </w:tc>
        <w:tc>
          <w:tcPr>
            <w:tcW w:w="2835" w:type="dxa"/>
            <w:tcBorders>
              <w:top w:val="nil"/>
              <w:bottom w:val="single" w:sz="4" w:space="0" w:color="auto"/>
            </w:tcBorders>
          </w:tcPr>
          <w:p w14:paraId="1FF39C47" w14:textId="77777777" w:rsidR="006D5146" w:rsidRPr="002762BE" w:rsidRDefault="006D5146" w:rsidP="00271135">
            <w:pPr>
              <w:keepNext/>
              <w:keepLines/>
              <w:jc w:val="center"/>
              <w:rPr>
                <w:rFonts w:eastAsia="Times New Roman"/>
              </w:rPr>
            </w:pPr>
            <w:r w:rsidRPr="002762BE">
              <w:rPr>
                <w:rFonts w:eastAsia="Times New Roman"/>
              </w:rPr>
              <w:t>b</w:t>
            </w:r>
          </w:p>
          <w:p w14:paraId="5FBF0D02" w14:textId="77777777" w:rsidR="006D5146" w:rsidRPr="002762BE" w:rsidRDefault="006D5146" w:rsidP="00271135">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c>
          <w:tcPr>
            <w:tcW w:w="2835" w:type="dxa"/>
            <w:tcBorders>
              <w:top w:val="nil"/>
              <w:bottom w:val="single" w:sz="4" w:space="0" w:color="auto"/>
            </w:tcBorders>
          </w:tcPr>
          <w:p w14:paraId="3F62EEED" w14:textId="77777777" w:rsidR="006D5146" w:rsidRPr="002762BE" w:rsidRDefault="006D5146" w:rsidP="00271135">
            <w:pPr>
              <w:keepNext/>
              <w:keepLines/>
              <w:jc w:val="center"/>
              <w:rPr>
                <w:rFonts w:eastAsia="Times New Roman"/>
              </w:rPr>
            </w:pPr>
            <w:r w:rsidRPr="002762BE">
              <w:rPr>
                <w:rFonts w:eastAsia="Times New Roman"/>
              </w:rPr>
              <w:t>b</w:t>
            </w:r>
          </w:p>
          <w:p w14:paraId="5174D4D6" w14:textId="77777777" w:rsidR="006D5146" w:rsidRPr="002762BE" w:rsidRDefault="006D5146" w:rsidP="00271135">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r>
      <w:tr w:rsidR="006D5146" w:rsidRPr="002762BE" w14:paraId="5A725696" w14:textId="77777777" w:rsidTr="006D5146">
        <w:tc>
          <w:tcPr>
            <w:tcW w:w="3085" w:type="dxa"/>
            <w:tcBorders>
              <w:top w:val="single" w:sz="4" w:space="0" w:color="auto"/>
              <w:bottom w:val="nil"/>
            </w:tcBorders>
          </w:tcPr>
          <w:p w14:paraId="2D17BC8A" w14:textId="77777777" w:rsidR="006D5146" w:rsidRPr="002762BE" w:rsidRDefault="006D5146" w:rsidP="00271135">
            <w:pPr>
              <w:keepNext/>
              <w:keepLines/>
              <w:jc w:val="both"/>
              <w:rPr>
                <w:rFonts w:eastAsia="Times New Roman"/>
              </w:rPr>
            </w:pPr>
            <w:r w:rsidRPr="002762BE">
              <w:rPr>
                <w:rFonts w:eastAsia="Times New Roman"/>
              </w:rPr>
              <w:t xml:space="preserve">Left-right/partisanship </w:t>
            </w:r>
            <w:proofErr w:type="spellStart"/>
            <w:r w:rsidRPr="002762BE">
              <w:rPr>
                <w:rFonts w:eastAsia="Times New Roman"/>
              </w:rPr>
              <w:t>yhat</w:t>
            </w:r>
            <w:proofErr w:type="spellEnd"/>
          </w:p>
        </w:tc>
        <w:tc>
          <w:tcPr>
            <w:tcW w:w="2835" w:type="dxa"/>
            <w:tcBorders>
              <w:top w:val="single" w:sz="4" w:space="0" w:color="auto"/>
              <w:bottom w:val="nil"/>
            </w:tcBorders>
            <w:vAlign w:val="center"/>
          </w:tcPr>
          <w:p w14:paraId="1E2433CF" w14:textId="250ADEF1" w:rsidR="006D5146" w:rsidRPr="002762BE" w:rsidRDefault="006D5146" w:rsidP="00271135">
            <w:pPr>
              <w:keepNext/>
              <w:keepLines/>
              <w:jc w:val="center"/>
              <w:rPr>
                <w:rFonts w:eastAsia="Times New Roman"/>
              </w:rPr>
            </w:pPr>
            <w:r>
              <w:t>0.918</w:t>
            </w:r>
            <w:r>
              <w:rPr>
                <w:vertAlign w:val="superscript"/>
              </w:rPr>
              <w:t>***</w:t>
            </w:r>
          </w:p>
        </w:tc>
        <w:tc>
          <w:tcPr>
            <w:tcW w:w="2835" w:type="dxa"/>
            <w:tcBorders>
              <w:top w:val="single" w:sz="4" w:space="0" w:color="auto"/>
              <w:bottom w:val="nil"/>
            </w:tcBorders>
            <w:vAlign w:val="center"/>
          </w:tcPr>
          <w:p w14:paraId="6AEF9B8D" w14:textId="2D1785A4" w:rsidR="006D5146" w:rsidRPr="002762BE" w:rsidRDefault="006D5146" w:rsidP="00271135">
            <w:pPr>
              <w:keepNext/>
              <w:keepLines/>
              <w:jc w:val="center"/>
              <w:rPr>
                <w:rFonts w:eastAsia="Times New Roman"/>
              </w:rPr>
            </w:pPr>
            <w:r>
              <w:t>0.924</w:t>
            </w:r>
            <w:r>
              <w:rPr>
                <w:vertAlign w:val="superscript"/>
              </w:rPr>
              <w:t>***</w:t>
            </w:r>
          </w:p>
        </w:tc>
      </w:tr>
      <w:tr w:rsidR="006D5146" w:rsidRPr="002762BE" w14:paraId="2BE9A0F0" w14:textId="77777777" w:rsidTr="006D5146">
        <w:tc>
          <w:tcPr>
            <w:tcW w:w="3085" w:type="dxa"/>
            <w:tcBorders>
              <w:top w:val="nil"/>
              <w:bottom w:val="nil"/>
            </w:tcBorders>
          </w:tcPr>
          <w:p w14:paraId="44AF1B8D" w14:textId="77777777" w:rsidR="006D5146" w:rsidRPr="002762BE" w:rsidRDefault="006D5146" w:rsidP="00271135">
            <w:pPr>
              <w:keepNext/>
              <w:keepLines/>
              <w:jc w:val="both"/>
              <w:rPr>
                <w:rFonts w:eastAsia="Times New Roman"/>
              </w:rPr>
            </w:pPr>
          </w:p>
        </w:tc>
        <w:tc>
          <w:tcPr>
            <w:tcW w:w="2835" w:type="dxa"/>
            <w:tcBorders>
              <w:top w:val="nil"/>
              <w:bottom w:val="nil"/>
            </w:tcBorders>
            <w:vAlign w:val="center"/>
          </w:tcPr>
          <w:p w14:paraId="0CC0C545" w14:textId="00FCD50E" w:rsidR="006D5146" w:rsidRPr="002762BE" w:rsidRDefault="006D5146" w:rsidP="00271135">
            <w:pPr>
              <w:keepNext/>
              <w:keepLines/>
              <w:jc w:val="center"/>
              <w:rPr>
                <w:rFonts w:eastAsia="Times New Roman"/>
              </w:rPr>
            </w:pPr>
            <w:r>
              <w:t>(0.024)</w:t>
            </w:r>
          </w:p>
        </w:tc>
        <w:tc>
          <w:tcPr>
            <w:tcW w:w="2835" w:type="dxa"/>
            <w:tcBorders>
              <w:top w:val="nil"/>
              <w:bottom w:val="nil"/>
            </w:tcBorders>
            <w:vAlign w:val="center"/>
          </w:tcPr>
          <w:p w14:paraId="5A5CA1C3" w14:textId="7E861E46" w:rsidR="006D5146" w:rsidRPr="002762BE" w:rsidRDefault="006D5146" w:rsidP="00271135">
            <w:pPr>
              <w:keepNext/>
              <w:keepLines/>
              <w:jc w:val="center"/>
              <w:rPr>
                <w:rFonts w:eastAsia="Times New Roman"/>
              </w:rPr>
            </w:pPr>
            <w:r>
              <w:t>(0.038)</w:t>
            </w:r>
          </w:p>
        </w:tc>
      </w:tr>
      <w:tr w:rsidR="006D5146" w:rsidRPr="002762BE" w14:paraId="4FACFC04" w14:textId="77777777" w:rsidTr="006D5146">
        <w:tc>
          <w:tcPr>
            <w:tcW w:w="3085" w:type="dxa"/>
            <w:tcBorders>
              <w:top w:val="nil"/>
              <w:bottom w:val="nil"/>
            </w:tcBorders>
          </w:tcPr>
          <w:p w14:paraId="6F70A210" w14:textId="77777777" w:rsidR="006D5146" w:rsidRPr="002762BE" w:rsidRDefault="006D5146" w:rsidP="00271135">
            <w:pPr>
              <w:keepNext/>
              <w:keepLines/>
              <w:jc w:val="both"/>
              <w:rPr>
                <w:rFonts w:eastAsia="Times New Roman"/>
              </w:rPr>
            </w:pPr>
            <w:r w:rsidRPr="002762BE">
              <w:rPr>
                <w:rFonts w:eastAsia="Times New Roman"/>
              </w:rPr>
              <w:t>Time</w:t>
            </w:r>
          </w:p>
        </w:tc>
        <w:tc>
          <w:tcPr>
            <w:tcW w:w="2835" w:type="dxa"/>
            <w:tcBorders>
              <w:top w:val="nil"/>
              <w:bottom w:val="nil"/>
            </w:tcBorders>
            <w:vAlign w:val="center"/>
          </w:tcPr>
          <w:p w14:paraId="3D6E0FA7" w14:textId="069961F9" w:rsidR="006D5146" w:rsidRPr="002762BE" w:rsidRDefault="006D5146" w:rsidP="00271135">
            <w:pPr>
              <w:keepNext/>
              <w:keepLines/>
              <w:jc w:val="center"/>
              <w:rPr>
                <w:rFonts w:eastAsia="Times New Roman"/>
              </w:rPr>
            </w:pPr>
            <w:r>
              <w:t>0.000</w:t>
            </w:r>
          </w:p>
        </w:tc>
        <w:tc>
          <w:tcPr>
            <w:tcW w:w="2835" w:type="dxa"/>
            <w:tcBorders>
              <w:top w:val="nil"/>
              <w:bottom w:val="nil"/>
            </w:tcBorders>
            <w:vAlign w:val="center"/>
          </w:tcPr>
          <w:p w14:paraId="432CA495" w14:textId="45504E58" w:rsidR="006D5146" w:rsidRPr="002762BE" w:rsidRDefault="006D5146" w:rsidP="00271135">
            <w:pPr>
              <w:keepNext/>
              <w:keepLines/>
              <w:jc w:val="center"/>
              <w:rPr>
                <w:rFonts w:eastAsia="Times New Roman"/>
              </w:rPr>
            </w:pPr>
            <w:r>
              <w:t>0.000</w:t>
            </w:r>
          </w:p>
        </w:tc>
      </w:tr>
      <w:tr w:rsidR="006D5146" w:rsidRPr="002762BE" w14:paraId="492C0CC6" w14:textId="77777777" w:rsidTr="006D5146">
        <w:tc>
          <w:tcPr>
            <w:tcW w:w="3085" w:type="dxa"/>
            <w:tcBorders>
              <w:top w:val="nil"/>
              <w:bottom w:val="nil"/>
            </w:tcBorders>
          </w:tcPr>
          <w:p w14:paraId="361DE56D" w14:textId="77777777" w:rsidR="006D5146" w:rsidRPr="002762BE" w:rsidRDefault="006D5146" w:rsidP="00271135">
            <w:pPr>
              <w:keepNext/>
              <w:keepLines/>
              <w:jc w:val="both"/>
              <w:rPr>
                <w:rFonts w:eastAsia="Times New Roman"/>
              </w:rPr>
            </w:pPr>
          </w:p>
        </w:tc>
        <w:tc>
          <w:tcPr>
            <w:tcW w:w="2835" w:type="dxa"/>
            <w:tcBorders>
              <w:top w:val="nil"/>
              <w:bottom w:val="nil"/>
            </w:tcBorders>
            <w:vAlign w:val="center"/>
          </w:tcPr>
          <w:p w14:paraId="33F76010" w14:textId="3A5505F5" w:rsidR="006D5146" w:rsidRPr="002762BE" w:rsidRDefault="006D5146" w:rsidP="00271135">
            <w:pPr>
              <w:keepNext/>
              <w:keepLines/>
              <w:jc w:val="center"/>
              <w:rPr>
                <w:rFonts w:eastAsia="Times New Roman"/>
              </w:rPr>
            </w:pPr>
            <w:r>
              <w:t>(0.006)</w:t>
            </w:r>
          </w:p>
        </w:tc>
        <w:tc>
          <w:tcPr>
            <w:tcW w:w="2835" w:type="dxa"/>
            <w:tcBorders>
              <w:top w:val="nil"/>
              <w:bottom w:val="nil"/>
            </w:tcBorders>
            <w:vAlign w:val="center"/>
          </w:tcPr>
          <w:p w14:paraId="342D1B02" w14:textId="6AD24C90" w:rsidR="006D5146" w:rsidRPr="002762BE" w:rsidRDefault="006D5146" w:rsidP="00271135">
            <w:pPr>
              <w:keepNext/>
              <w:keepLines/>
              <w:jc w:val="center"/>
              <w:rPr>
                <w:rFonts w:eastAsia="Times New Roman"/>
              </w:rPr>
            </w:pPr>
            <w:r>
              <w:t>(0.006)</w:t>
            </w:r>
          </w:p>
        </w:tc>
      </w:tr>
      <w:tr w:rsidR="006D5146" w:rsidRPr="002762BE" w14:paraId="5301EB50" w14:textId="77777777" w:rsidTr="006D5146">
        <w:tc>
          <w:tcPr>
            <w:tcW w:w="3085" w:type="dxa"/>
            <w:tcBorders>
              <w:top w:val="nil"/>
              <w:bottom w:val="nil"/>
            </w:tcBorders>
          </w:tcPr>
          <w:p w14:paraId="3A4D01FE" w14:textId="1F483D44" w:rsidR="006D5146" w:rsidRPr="002762BE" w:rsidRDefault="006D5146" w:rsidP="00271135">
            <w:pPr>
              <w:keepNext/>
              <w:keepLines/>
              <w:jc w:val="both"/>
              <w:rPr>
                <w:rFonts w:eastAsia="Times New Roman"/>
              </w:rPr>
            </w:pPr>
            <w:r>
              <w:rPr>
                <w:rFonts w:eastAsia="Times New Roman"/>
              </w:rPr>
              <w:t xml:space="preserve">Left-right/partisanship </w:t>
            </w:r>
            <w:proofErr w:type="spellStart"/>
            <w:r>
              <w:rPr>
                <w:rFonts w:eastAsia="Times New Roman"/>
              </w:rPr>
              <w:t>yhat</w:t>
            </w:r>
            <w:proofErr w:type="spellEnd"/>
            <w:r>
              <w:rPr>
                <w:rFonts w:eastAsia="Times New Roman"/>
              </w:rPr>
              <w:t xml:space="preserve"> </w:t>
            </w:r>
            <w:r w:rsidRPr="001A1EF1">
              <w:rPr>
                <w:rFonts w:eastAsia="Times New Roman"/>
              </w:rPr>
              <w:t>×</w:t>
            </w:r>
            <w:r w:rsidRPr="002762BE">
              <w:rPr>
                <w:rFonts w:eastAsia="Times New Roman"/>
              </w:rPr>
              <w:t xml:space="preserve"> Time</w:t>
            </w:r>
          </w:p>
        </w:tc>
        <w:tc>
          <w:tcPr>
            <w:tcW w:w="2835" w:type="dxa"/>
            <w:tcBorders>
              <w:top w:val="nil"/>
              <w:bottom w:val="nil"/>
            </w:tcBorders>
            <w:vAlign w:val="center"/>
          </w:tcPr>
          <w:p w14:paraId="37522D43" w14:textId="77777777" w:rsidR="006D5146" w:rsidRPr="002762BE" w:rsidRDefault="006D5146" w:rsidP="00271135">
            <w:pPr>
              <w:keepNext/>
              <w:keepLines/>
              <w:jc w:val="center"/>
              <w:rPr>
                <w:rFonts w:eastAsia="Times New Roman"/>
              </w:rPr>
            </w:pPr>
          </w:p>
        </w:tc>
        <w:tc>
          <w:tcPr>
            <w:tcW w:w="2835" w:type="dxa"/>
            <w:tcBorders>
              <w:top w:val="nil"/>
              <w:bottom w:val="nil"/>
            </w:tcBorders>
            <w:vAlign w:val="center"/>
          </w:tcPr>
          <w:p w14:paraId="06AD175E" w14:textId="2DFB448D" w:rsidR="006D5146" w:rsidRPr="002762BE" w:rsidRDefault="006D5146" w:rsidP="00271135">
            <w:pPr>
              <w:keepNext/>
              <w:keepLines/>
              <w:jc w:val="center"/>
              <w:rPr>
                <w:rFonts w:eastAsia="Times New Roman"/>
              </w:rPr>
            </w:pPr>
            <w:r>
              <w:t>-0.000</w:t>
            </w:r>
          </w:p>
        </w:tc>
      </w:tr>
      <w:tr w:rsidR="006D5146" w:rsidRPr="002762BE" w14:paraId="0E1A93B6" w14:textId="77777777" w:rsidTr="006D5146">
        <w:tc>
          <w:tcPr>
            <w:tcW w:w="3085" w:type="dxa"/>
            <w:tcBorders>
              <w:top w:val="nil"/>
              <w:bottom w:val="nil"/>
            </w:tcBorders>
          </w:tcPr>
          <w:p w14:paraId="731C6DDF" w14:textId="77777777" w:rsidR="006D5146" w:rsidRPr="002762BE" w:rsidRDefault="006D5146" w:rsidP="00271135">
            <w:pPr>
              <w:keepNext/>
              <w:keepLines/>
              <w:jc w:val="both"/>
              <w:rPr>
                <w:rFonts w:eastAsia="Times New Roman"/>
              </w:rPr>
            </w:pPr>
          </w:p>
        </w:tc>
        <w:tc>
          <w:tcPr>
            <w:tcW w:w="2835" w:type="dxa"/>
            <w:tcBorders>
              <w:top w:val="nil"/>
              <w:bottom w:val="nil"/>
            </w:tcBorders>
            <w:vAlign w:val="center"/>
          </w:tcPr>
          <w:p w14:paraId="24AFECFD" w14:textId="77777777" w:rsidR="006D5146" w:rsidRPr="002762BE" w:rsidRDefault="006D5146" w:rsidP="00271135">
            <w:pPr>
              <w:keepNext/>
              <w:keepLines/>
              <w:jc w:val="center"/>
              <w:rPr>
                <w:rFonts w:eastAsia="Times New Roman"/>
              </w:rPr>
            </w:pPr>
          </w:p>
        </w:tc>
        <w:tc>
          <w:tcPr>
            <w:tcW w:w="2835" w:type="dxa"/>
            <w:tcBorders>
              <w:top w:val="nil"/>
              <w:bottom w:val="nil"/>
            </w:tcBorders>
            <w:vAlign w:val="center"/>
          </w:tcPr>
          <w:p w14:paraId="0C236BD2" w14:textId="57C9FA22" w:rsidR="006D5146" w:rsidRPr="002762BE" w:rsidRDefault="006D5146" w:rsidP="00271135">
            <w:pPr>
              <w:keepNext/>
              <w:keepLines/>
              <w:jc w:val="center"/>
              <w:rPr>
                <w:rFonts w:eastAsia="Times New Roman"/>
              </w:rPr>
            </w:pPr>
            <w:r>
              <w:t>(0.002)</w:t>
            </w:r>
          </w:p>
        </w:tc>
      </w:tr>
      <w:tr w:rsidR="006D5146" w:rsidRPr="002762BE" w14:paraId="659A24E0" w14:textId="77777777" w:rsidTr="006D5146">
        <w:tc>
          <w:tcPr>
            <w:tcW w:w="3085" w:type="dxa"/>
            <w:tcBorders>
              <w:top w:val="nil"/>
              <w:bottom w:val="nil"/>
            </w:tcBorders>
          </w:tcPr>
          <w:p w14:paraId="0BAD456A" w14:textId="77777777" w:rsidR="006D5146" w:rsidRPr="002762BE" w:rsidRDefault="006D5146" w:rsidP="00271135">
            <w:pPr>
              <w:keepNext/>
              <w:keepLines/>
              <w:jc w:val="both"/>
              <w:rPr>
                <w:rFonts w:eastAsia="Times New Roman"/>
              </w:rPr>
            </w:pPr>
            <w:r w:rsidRPr="002762BE">
              <w:rPr>
                <w:rFonts w:eastAsia="Times New Roman"/>
              </w:rPr>
              <w:t>Economic evaluation (0-1)</w:t>
            </w:r>
          </w:p>
        </w:tc>
        <w:tc>
          <w:tcPr>
            <w:tcW w:w="2835" w:type="dxa"/>
            <w:tcBorders>
              <w:top w:val="nil"/>
              <w:bottom w:val="nil"/>
            </w:tcBorders>
            <w:vAlign w:val="center"/>
          </w:tcPr>
          <w:p w14:paraId="46E8099D" w14:textId="401B20E9" w:rsidR="006D5146" w:rsidRPr="002762BE" w:rsidRDefault="006D5146" w:rsidP="00271135">
            <w:pPr>
              <w:keepNext/>
              <w:keepLines/>
              <w:jc w:val="center"/>
              <w:rPr>
                <w:rFonts w:eastAsia="Times New Roman"/>
              </w:rPr>
            </w:pPr>
            <w:r>
              <w:t>1.012</w:t>
            </w:r>
            <w:r>
              <w:rPr>
                <w:vertAlign w:val="superscript"/>
              </w:rPr>
              <w:t>***</w:t>
            </w:r>
          </w:p>
        </w:tc>
        <w:tc>
          <w:tcPr>
            <w:tcW w:w="2835" w:type="dxa"/>
            <w:tcBorders>
              <w:top w:val="nil"/>
              <w:bottom w:val="nil"/>
            </w:tcBorders>
            <w:vAlign w:val="center"/>
          </w:tcPr>
          <w:p w14:paraId="0DDB66AC" w14:textId="6BCA6CE0" w:rsidR="006D5146" w:rsidRPr="002762BE" w:rsidRDefault="006D5146" w:rsidP="00271135">
            <w:pPr>
              <w:keepNext/>
              <w:keepLines/>
              <w:jc w:val="center"/>
              <w:rPr>
                <w:rFonts w:eastAsia="Times New Roman"/>
              </w:rPr>
            </w:pPr>
            <w:r>
              <w:t>1.012</w:t>
            </w:r>
            <w:r>
              <w:rPr>
                <w:vertAlign w:val="superscript"/>
              </w:rPr>
              <w:t>***</w:t>
            </w:r>
          </w:p>
        </w:tc>
      </w:tr>
      <w:tr w:rsidR="006D5146" w:rsidRPr="002762BE" w14:paraId="6EA8F598" w14:textId="77777777" w:rsidTr="006D5146">
        <w:tc>
          <w:tcPr>
            <w:tcW w:w="3085" w:type="dxa"/>
            <w:tcBorders>
              <w:top w:val="nil"/>
              <w:bottom w:val="nil"/>
            </w:tcBorders>
          </w:tcPr>
          <w:p w14:paraId="6EFC3A9C" w14:textId="77777777" w:rsidR="006D5146" w:rsidRPr="002762BE" w:rsidRDefault="006D5146" w:rsidP="00271135">
            <w:pPr>
              <w:keepNext/>
              <w:keepLines/>
              <w:jc w:val="both"/>
              <w:rPr>
                <w:rFonts w:eastAsia="Times New Roman"/>
              </w:rPr>
            </w:pPr>
          </w:p>
        </w:tc>
        <w:tc>
          <w:tcPr>
            <w:tcW w:w="2835" w:type="dxa"/>
            <w:tcBorders>
              <w:top w:val="nil"/>
              <w:bottom w:val="nil"/>
            </w:tcBorders>
            <w:vAlign w:val="center"/>
          </w:tcPr>
          <w:p w14:paraId="5D6155F3" w14:textId="073F5224" w:rsidR="006D5146" w:rsidRPr="002762BE" w:rsidRDefault="006D5146" w:rsidP="00271135">
            <w:pPr>
              <w:keepNext/>
              <w:keepLines/>
              <w:jc w:val="center"/>
              <w:rPr>
                <w:rFonts w:eastAsia="Times New Roman"/>
              </w:rPr>
            </w:pPr>
            <w:r>
              <w:t>(0.144)</w:t>
            </w:r>
          </w:p>
        </w:tc>
        <w:tc>
          <w:tcPr>
            <w:tcW w:w="2835" w:type="dxa"/>
            <w:tcBorders>
              <w:top w:val="nil"/>
              <w:bottom w:val="nil"/>
            </w:tcBorders>
            <w:vAlign w:val="center"/>
          </w:tcPr>
          <w:p w14:paraId="7A2B3F0A" w14:textId="233EE87A" w:rsidR="006D5146" w:rsidRPr="002762BE" w:rsidRDefault="006D5146" w:rsidP="00271135">
            <w:pPr>
              <w:keepNext/>
              <w:keepLines/>
              <w:jc w:val="center"/>
              <w:rPr>
                <w:rFonts w:eastAsia="Times New Roman"/>
              </w:rPr>
            </w:pPr>
            <w:r>
              <w:t>(0.144)</w:t>
            </w:r>
          </w:p>
        </w:tc>
      </w:tr>
      <w:tr w:rsidR="006D5146" w:rsidRPr="002762BE" w14:paraId="224CAF02" w14:textId="77777777" w:rsidTr="006D5146">
        <w:tc>
          <w:tcPr>
            <w:tcW w:w="3085" w:type="dxa"/>
            <w:tcBorders>
              <w:top w:val="nil"/>
              <w:bottom w:val="nil"/>
            </w:tcBorders>
          </w:tcPr>
          <w:p w14:paraId="6585A3DA" w14:textId="77777777" w:rsidR="006D5146" w:rsidRPr="002762BE" w:rsidRDefault="006D5146" w:rsidP="00271135">
            <w:pPr>
              <w:keepNext/>
              <w:keepLines/>
              <w:jc w:val="both"/>
              <w:rPr>
                <w:rFonts w:eastAsia="Times New Roman"/>
              </w:rPr>
            </w:pPr>
            <w:proofErr w:type="spellStart"/>
            <w:r w:rsidRPr="002762BE">
              <w:rPr>
                <w:rFonts w:eastAsia="Times New Roman"/>
              </w:rPr>
              <w:t>Sociodemographics</w:t>
            </w:r>
            <w:proofErr w:type="spellEnd"/>
            <w:r w:rsidRPr="002762BE">
              <w:rPr>
                <w:rFonts w:eastAsia="Times New Roman"/>
              </w:rPr>
              <w:t xml:space="preserve"> </w:t>
            </w:r>
            <w:proofErr w:type="spellStart"/>
            <w:r w:rsidRPr="002762BE">
              <w:rPr>
                <w:rFonts w:eastAsia="Times New Roman"/>
              </w:rPr>
              <w:t>yhat</w:t>
            </w:r>
            <w:proofErr w:type="spellEnd"/>
          </w:p>
        </w:tc>
        <w:tc>
          <w:tcPr>
            <w:tcW w:w="2835" w:type="dxa"/>
            <w:tcBorders>
              <w:top w:val="nil"/>
              <w:bottom w:val="nil"/>
            </w:tcBorders>
            <w:vAlign w:val="center"/>
          </w:tcPr>
          <w:p w14:paraId="3C1A4E98" w14:textId="6232ECAF" w:rsidR="006D5146" w:rsidRPr="002762BE" w:rsidRDefault="006D5146" w:rsidP="00271135">
            <w:pPr>
              <w:keepNext/>
              <w:keepLines/>
              <w:jc w:val="center"/>
              <w:rPr>
                <w:rFonts w:eastAsia="Times New Roman"/>
              </w:rPr>
            </w:pPr>
            <w:r>
              <w:t>0.646</w:t>
            </w:r>
            <w:r>
              <w:rPr>
                <w:vertAlign w:val="superscript"/>
              </w:rPr>
              <w:t>***</w:t>
            </w:r>
          </w:p>
        </w:tc>
        <w:tc>
          <w:tcPr>
            <w:tcW w:w="2835" w:type="dxa"/>
            <w:tcBorders>
              <w:top w:val="nil"/>
              <w:bottom w:val="nil"/>
            </w:tcBorders>
            <w:vAlign w:val="center"/>
          </w:tcPr>
          <w:p w14:paraId="0C1BAF0B" w14:textId="56AED688" w:rsidR="006D5146" w:rsidRPr="002762BE" w:rsidRDefault="006D5146" w:rsidP="00271135">
            <w:pPr>
              <w:keepNext/>
              <w:keepLines/>
              <w:jc w:val="center"/>
              <w:rPr>
                <w:rFonts w:eastAsia="Times New Roman"/>
              </w:rPr>
            </w:pPr>
            <w:r>
              <w:t>0.647</w:t>
            </w:r>
            <w:r>
              <w:rPr>
                <w:vertAlign w:val="superscript"/>
              </w:rPr>
              <w:t>***</w:t>
            </w:r>
          </w:p>
        </w:tc>
      </w:tr>
      <w:tr w:rsidR="006D5146" w:rsidRPr="002762BE" w14:paraId="05984C50" w14:textId="77777777" w:rsidTr="006D5146">
        <w:tc>
          <w:tcPr>
            <w:tcW w:w="3085" w:type="dxa"/>
            <w:tcBorders>
              <w:top w:val="nil"/>
              <w:bottom w:val="nil"/>
            </w:tcBorders>
          </w:tcPr>
          <w:p w14:paraId="06B6D2AB" w14:textId="77777777" w:rsidR="006D5146" w:rsidRPr="002762BE" w:rsidRDefault="006D5146" w:rsidP="00271135">
            <w:pPr>
              <w:keepNext/>
              <w:keepLines/>
              <w:jc w:val="both"/>
              <w:rPr>
                <w:rFonts w:eastAsia="Times New Roman"/>
              </w:rPr>
            </w:pPr>
          </w:p>
        </w:tc>
        <w:tc>
          <w:tcPr>
            <w:tcW w:w="2835" w:type="dxa"/>
            <w:tcBorders>
              <w:top w:val="nil"/>
              <w:bottom w:val="nil"/>
            </w:tcBorders>
            <w:vAlign w:val="center"/>
          </w:tcPr>
          <w:p w14:paraId="2EBCB114" w14:textId="326DF4B7" w:rsidR="006D5146" w:rsidRPr="002762BE" w:rsidRDefault="006D5146" w:rsidP="00271135">
            <w:pPr>
              <w:keepNext/>
              <w:keepLines/>
              <w:jc w:val="center"/>
              <w:rPr>
                <w:rFonts w:eastAsia="Times New Roman"/>
              </w:rPr>
            </w:pPr>
            <w:r>
              <w:t>(0.043)</w:t>
            </w:r>
          </w:p>
        </w:tc>
        <w:tc>
          <w:tcPr>
            <w:tcW w:w="2835" w:type="dxa"/>
            <w:tcBorders>
              <w:top w:val="nil"/>
              <w:bottom w:val="nil"/>
            </w:tcBorders>
            <w:vAlign w:val="center"/>
          </w:tcPr>
          <w:p w14:paraId="17E226A2" w14:textId="3F51DBEF" w:rsidR="006D5146" w:rsidRPr="002762BE" w:rsidRDefault="006D5146" w:rsidP="00271135">
            <w:pPr>
              <w:keepNext/>
              <w:keepLines/>
              <w:jc w:val="center"/>
              <w:rPr>
                <w:rFonts w:eastAsia="Times New Roman"/>
              </w:rPr>
            </w:pPr>
            <w:r>
              <w:t>(0.041)</w:t>
            </w:r>
          </w:p>
        </w:tc>
      </w:tr>
      <w:tr w:rsidR="006D5146" w:rsidRPr="002762BE" w14:paraId="558A65BC" w14:textId="77777777" w:rsidTr="006D5146">
        <w:tc>
          <w:tcPr>
            <w:tcW w:w="3085" w:type="dxa"/>
            <w:tcBorders>
              <w:top w:val="nil"/>
              <w:bottom w:val="nil"/>
            </w:tcBorders>
          </w:tcPr>
          <w:p w14:paraId="72E2B165" w14:textId="77777777" w:rsidR="006D5146" w:rsidRPr="002762BE" w:rsidRDefault="006D5146" w:rsidP="00271135">
            <w:pPr>
              <w:keepNext/>
              <w:keepLines/>
              <w:jc w:val="both"/>
              <w:rPr>
                <w:rFonts w:eastAsia="Times New Roman"/>
              </w:rPr>
            </w:pPr>
            <w:r w:rsidRPr="002762BE">
              <w:rPr>
                <w:rFonts w:eastAsia="Times New Roman"/>
              </w:rPr>
              <w:t>Constant</w:t>
            </w:r>
          </w:p>
        </w:tc>
        <w:tc>
          <w:tcPr>
            <w:tcW w:w="2835" w:type="dxa"/>
            <w:tcBorders>
              <w:top w:val="nil"/>
              <w:bottom w:val="nil"/>
            </w:tcBorders>
            <w:vAlign w:val="center"/>
          </w:tcPr>
          <w:p w14:paraId="410C36B7" w14:textId="494F32CF" w:rsidR="006D5146" w:rsidRPr="002762BE" w:rsidRDefault="006D5146" w:rsidP="00271135">
            <w:pPr>
              <w:keepNext/>
              <w:keepLines/>
              <w:jc w:val="center"/>
              <w:rPr>
                <w:rFonts w:eastAsia="Times New Roman"/>
              </w:rPr>
            </w:pPr>
            <w:r>
              <w:t>-0.267</w:t>
            </w:r>
          </w:p>
        </w:tc>
        <w:tc>
          <w:tcPr>
            <w:tcW w:w="2835" w:type="dxa"/>
            <w:tcBorders>
              <w:top w:val="nil"/>
              <w:bottom w:val="nil"/>
            </w:tcBorders>
            <w:vAlign w:val="center"/>
          </w:tcPr>
          <w:p w14:paraId="5284BB9E" w14:textId="7E5D031E" w:rsidR="006D5146" w:rsidRPr="002762BE" w:rsidRDefault="006D5146" w:rsidP="00271135">
            <w:pPr>
              <w:keepNext/>
              <w:keepLines/>
              <w:jc w:val="center"/>
              <w:rPr>
                <w:rFonts w:eastAsia="Times New Roman"/>
              </w:rPr>
            </w:pPr>
            <w:r>
              <w:t>-0.266</w:t>
            </w:r>
          </w:p>
        </w:tc>
      </w:tr>
      <w:tr w:rsidR="006D5146" w:rsidRPr="002762BE" w14:paraId="67C3AF6A" w14:textId="77777777" w:rsidTr="006D5146">
        <w:tc>
          <w:tcPr>
            <w:tcW w:w="3085" w:type="dxa"/>
            <w:tcBorders>
              <w:top w:val="nil"/>
              <w:bottom w:val="nil"/>
            </w:tcBorders>
          </w:tcPr>
          <w:p w14:paraId="072D5D16" w14:textId="77777777" w:rsidR="006D5146" w:rsidRPr="002762BE" w:rsidRDefault="006D5146" w:rsidP="00271135">
            <w:pPr>
              <w:keepNext/>
              <w:keepLines/>
              <w:jc w:val="both"/>
              <w:rPr>
                <w:rFonts w:eastAsia="Times New Roman"/>
              </w:rPr>
            </w:pPr>
          </w:p>
        </w:tc>
        <w:tc>
          <w:tcPr>
            <w:tcW w:w="2835" w:type="dxa"/>
            <w:tcBorders>
              <w:top w:val="nil"/>
              <w:bottom w:val="nil"/>
            </w:tcBorders>
            <w:vAlign w:val="center"/>
          </w:tcPr>
          <w:p w14:paraId="7258CC10" w14:textId="25485A71" w:rsidR="006D5146" w:rsidRPr="002762BE" w:rsidRDefault="006D5146" w:rsidP="00271135">
            <w:pPr>
              <w:keepNext/>
              <w:keepLines/>
              <w:jc w:val="center"/>
              <w:rPr>
                <w:rFonts w:eastAsia="Times New Roman"/>
              </w:rPr>
            </w:pPr>
            <w:r>
              <w:t>(0.154)</w:t>
            </w:r>
          </w:p>
        </w:tc>
        <w:tc>
          <w:tcPr>
            <w:tcW w:w="2835" w:type="dxa"/>
            <w:tcBorders>
              <w:top w:val="nil"/>
              <w:bottom w:val="nil"/>
            </w:tcBorders>
            <w:vAlign w:val="center"/>
          </w:tcPr>
          <w:p w14:paraId="53996F0F" w14:textId="63C258A5" w:rsidR="006D5146" w:rsidRPr="002762BE" w:rsidRDefault="006D5146" w:rsidP="00271135">
            <w:pPr>
              <w:keepNext/>
              <w:keepLines/>
              <w:jc w:val="center"/>
              <w:rPr>
                <w:rFonts w:eastAsia="Times New Roman"/>
              </w:rPr>
            </w:pPr>
            <w:r>
              <w:t>(0.159)</w:t>
            </w:r>
          </w:p>
        </w:tc>
      </w:tr>
      <w:tr w:rsidR="006D5146" w:rsidRPr="002762BE" w14:paraId="18CF4009" w14:textId="77777777" w:rsidTr="006D5146">
        <w:tc>
          <w:tcPr>
            <w:tcW w:w="3085" w:type="dxa"/>
            <w:tcBorders>
              <w:top w:val="nil"/>
              <w:bottom w:val="nil"/>
            </w:tcBorders>
          </w:tcPr>
          <w:p w14:paraId="396DB770" w14:textId="77777777" w:rsidR="006D5146" w:rsidRPr="002762BE" w:rsidRDefault="006D5146" w:rsidP="00271135">
            <w:pPr>
              <w:keepNext/>
              <w:keepLines/>
              <w:jc w:val="both"/>
              <w:rPr>
                <w:rFonts w:eastAsia="Times New Roman"/>
              </w:rPr>
            </w:pPr>
            <w:r w:rsidRPr="002762BE">
              <w:rPr>
                <w:rFonts w:eastAsia="Times New Roman"/>
              </w:rPr>
              <w:t>Country dummies included?</w:t>
            </w:r>
          </w:p>
        </w:tc>
        <w:tc>
          <w:tcPr>
            <w:tcW w:w="2835" w:type="dxa"/>
            <w:tcBorders>
              <w:top w:val="nil"/>
              <w:bottom w:val="nil"/>
            </w:tcBorders>
          </w:tcPr>
          <w:p w14:paraId="41230ADF" w14:textId="2E3F5CB0" w:rsidR="006D5146" w:rsidRPr="002762BE" w:rsidRDefault="006D5146" w:rsidP="00271135">
            <w:pPr>
              <w:keepNext/>
              <w:keepLines/>
              <w:jc w:val="center"/>
              <w:rPr>
                <w:rFonts w:eastAsia="Times New Roman"/>
              </w:rPr>
            </w:pPr>
            <w:r>
              <w:rPr>
                <w:rFonts w:eastAsia="Times New Roman"/>
              </w:rPr>
              <w:t>Yes</w:t>
            </w:r>
          </w:p>
        </w:tc>
        <w:tc>
          <w:tcPr>
            <w:tcW w:w="2835" w:type="dxa"/>
            <w:tcBorders>
              <w:top w:val="nil"/>
              <w:bottom w:val="nil"/>
            </w:tcBorders>
          </w:tcPr>
          <w:p w14:paraId="7864D5EA" w14:textId="04973FF6" w:rsidR="006D5146" w:rsidRPr="002762BE" w:rsidRDefault="006D5146" w:rsidP="00271135">
            <w:pPr>
              <w:keepNext/>
              <w:keepLines/>
              <w:jc w:val="center"/>
              <w:rPr>
                <w:rFonts w:eastAsia="Times New Roman"/>
              </w:rPr>
            </w:pPr>
            <w:r>
              <w:rPr>
                <w:rFonts w:eastAsia="Times New Roman"/>
              </w:rPr>
              <w:t>Yes</w:t>
            </w:r>
          </w:p>
        </w:tc>
      </w:tr>
      <w:tr w:rsidR="006D5146" w:rsidRPr="002762BE" w14:paraId="62147F90" w14:textId="77777777" w:rsidTr="006D5146">
        <w:tc>
          <w:tcPr>
            <w:tcW w:w="3085" w:type="dxa"/>
            <w:tcBorders>
              <w:top w:val="nil"/>
              <w:bottom w:val="single" w:sz="4" w:space="0" w:color="auto"/>
            </w:tcBorders>
          </w:tcPr>
          <w:p w14:paraId="61D85B6E" w14:textId="77777777" w:rsidR="006D5146" w:rsidRPr="002762BE" w:rsidRDefault="006D5146" w:rsidP="00271135">
            <w:pPr>
              <w:keepNext/>
              <w:keepLines/>
              <w:jc w:val="both"/>
              <w:rPr>
                <w:rFonts w:eastAsia="Times New Roman"/>
              </w:rPr>
            </w:pPr>
            <w:r w:rsidRPr="002762BE">
              <w:rPr>
                <w:rFonts w:eastAsia="Times New Roman"/>
              </w:rPr>
              <w:t>Election dummies included?</w:t>
            </w:r>
          </w:p>
        </w:tc>
        <w:tc>
          <w:tcPr>
            <w:tcW w:w="2835" w:type="dxa"/>
            <w:tcBorders>
              <w:top w:val="nil"/>
              <w:bottom w:val="single" w:sz="4" w:space="0" w:color="auto"/>
            </w:tcBorders>
          </w:tcPr>
          <w:p w14:paraId="443873B6" w14:textId="77777777" w:rsidR="006D5146" w:rsidRPr="002762BE" w:rsidRDefault="006D5146" w:rsidP="00271135">
            <w:pPr>
              <w:keepNext/>
              <w:keepLines/>
              <w:jc w:val="center"/>
              <w:rPr>
                <w:rFonts w:eastAsia="Times New Roman"/>
              </w:rPr>
            </w:pPr>
            <w:r w:rsidRPr="002762BE">
              <w:rPr>
                <w:rFonts w:eastAsia="Times New Roman"/>
              </w:rPr>
              <w:t>No</w:t>
            </w:r>
          </w:p>
        </w:tc>
        <w:tc>
          <w:tcPr>
            <w:tcW w:w="2835" w:type="dxa"/>
            <w:tcBorders>
              <w:top w:val="nil"/>
              <w:bottom w:val="single" w:sz="4" w:space="0" w:color="auto"/>
            </w:tcBorders>
          </w:tcPr>
          <w:p w14:paraId="44BBE469" w14:textId="77777777" w:rsidR="006D5146" w:rsidRPr="002762BE" w:rsidRDefault="006D5146" w:rsidP="00271135">
            <w:pPr>
              <w:keepNext/>
              <w:keepLines/>
              <w:jc w:val="center"/>
              <w:rPr>
                <w:rFonts w:eastAsia="Times New Roman"/>
              </w:rPr>
            </w:pPr>
            <w:r w:rsidRPr="002762BE">
              <w:rPr>
                <w:rFonts w:eastAsia="Times New Roman"/>
              </w:rPr>
              <w:t>No</w:t>
            </w:r>
          </w:p>
        </w:tc>
      </w:tr>
      <w:tr w:rsidR="006D5146" w:rsidRPr="002762BE" w14:paraId="6ED6D717" w14:textId="77777777" w:rsidTr="006D5146">
        <w:tc>
          <w:tcPr>
            <w:tcW w:w="3085" w:type="dxa"/>
            <w:tcBorders>
              <w:top w:val="single" w:sz="4" w:space="0" w:color="auto"/>
              <w:bottom w:val="nil"/>
            </w:tcBorders>
          </w:tcPr>
          <w:p w14:paraId="476EB51E" w14:textId="77777777" w:rsidR="006D5146" w:rsidRPr="002762BE" w:rsidRDefault="006D5146" w:rsidP="00271135">
            <w:pPr>
              <w:keepNext/>
              <w:keepLines/>
              <w:jc w:val="both"/>
              <w:rPr>
                <w:rFonts w:eastAsia="Times New Roman"/>
              </w:rPr>
            </w:pPr>
            <w:r w:rsidRPr="002762BE">
              <w:rPr>
                <w:rFonts w:eastAsia="Times New Roman"/>
              </w:rPr>
              <w:t>N</w:t>
            </w:r>
          </w:p>
        </w:tc>
        <w:tc>
          <w:tcPr>
            <w:tcW w:w="2835" w:type="dxa"/>
            <w:tcBorders>
              <w:top w:val="single" w:sz="4" w:space="0" w:color="auto"/>
              <w:bottom w:val="nil"/>
            </w:tcBorders>
            <w:vAlign w:val="center"/>
          </w:tcPr>
          <w:p w14:paraId="7D2718C3" w14:textId="59181ED3" w:rsidR="006D5146" w:rsidRPr="002762BE" w:rsidRDefault="006D5146" w:rsidP="00271135">
            <w:pPr>
              <w:keepNext/>
              <w:keepLines/>
              <w:jc w:val="center"/>
              <w:rPr>
                <w:rFonts w:eastAsia="Times New Roman"/>
              </w:rPr>
            </w:pPr>
            <w:r>
              <w:t>79,524</w:t>
            </w:r>
          </w:p>
        </w:tc>
        <w:tc>
          <w:tcPr>
            <w:tcW w:w="2835" w:type="dxa"/>
            <w:tcBorders>
              <w:top w:val="single" w:sz="4" w:space="0" w:color="auto"/>
              <w:bottom w:val="nil"/>
            </w:tcBorders>
            <w:vAlign w:val="center"/>
          </w:tcPr>
          <w:p w14:paraId="5FEDDB03" w14:textId="0D63671D" w:rsidR="006D5146" w:rsidRPr="002762BE" w:rsidRDefault="006D5146" w:rsidP="00271135">
            <w:pPr>
              <w:keepNext/>
              <w:keepLines/>
              <w:jc w:val="center"/>
              <w:rPr>
                <w:rFonts w:eastAsia="Times New Roman"/>
              </w:rPr>
            </w:pPr>
            <w:r>
              <w:t>79,524</w:t>
            </w:r>
          </w:p>
        </w:tc>
      </w:tr>
      <w:tr w:rsidR="006D5146" w:rsidRPr="002762BE" w14:paraId="62766D91" w14:textId="77777777" w:rsidTr="006D5146">
        <w:tc>
          <w:tcPr>
            <w:tcW w:w="3085" w:type="dxa"/>
            <w:tcBorders>
              <w:top w:val="nil"/>
              <w:bottom w:val="single" w:sz="4" w:space="0" w:color="auto"/>
            </w:tcBorders>
          </w:tcPr>
          <w:p w14:paraId="42D95450" w14:textId="37D7518A" w:rsidR="006D5146" w:rsidRPr="002762BE" w:rsidRDefault="006D5146" w:rsidP="00271135">
            <w:pPr>
              <w:keepNext/>
              <w:keepLines/>
              <w:jc w:val="both"/>
              <w:rPr>
                <w:rFonts w:eastAsia="Times New Roman"/>
              </w:rPr>
            </w:pPr>
            <w:r w:rsidRPr="002762BE">
              <w:rPr>
                <w:rFonts w:eastAsia="Times New Roman"/>
              </w:rPr>
              <w:t>Pseudo-R</w:t>
            </w:r>
            <w:r w:rsidRPr="002762BE">
              <w:rPr>
                <w:rFonts w:eastAsia="Times New Roman"/>
                <w:vertAlign w:val="superscript"/>
              </w:rPr>
              <w:t>2</w:t>
            </w:r>
          </w:p>
        </w:tc>
        <w:tc>
          <w:tcPr>
            <w:tcW w:w="2835" w:type="dxa"/>
            <w:tcBorders>
              <w:top w:val="nil"/>
              <w:bottom w:val="single" w:sz="4" w:space="0" w:color="auto"/>
            </w:tcBorders>
            <w:vAlign w:val="center"/>
          </w:tcPr>
          <w:p w14:paraId="26844F97" w14:textId="359A69B0" w:rsidR="006D5146" w:rsidRPr="002762BE" w:rsidRDefault="006D5146" w:rsidP="00271135">
            <w:pPr>
              <w:keepNext/>
              <w:keepLines/>
              <w:jc w:val="center"/>
              <w:rPr>
                <w:rFonts w:eastAsia="Times New Roman"/>
              </w:rPr>
            </w:pPr>
            <w:r>
              <w:t>0.295</w:t>
            </w:r>
          </w:p>
        </w:tc>
        <w:tc>
          <w:tcPr>
            <w:tcW w:w="2835" w:type="dxa"/>
            <w:tcBorders>
              <w:top w:val="nil"/>
              <w:bottom w:val="single" w:sz="4" w:space="0" w:color="auto"/>
            </w:tcBorders>
            <w:vAlign w:val="center"/>
          </w:tcPr>
          <w:p w14:paraId="3CEE151E" w14:textId="7FD550B0" w:rsidR="006D5146" w:rsidRPr="002762BE" w:rsidRDefault="006D5146" w:rsidP="00271135">
            <w:pPr>
              <w:keepNext/>
              <w:keepLines/>
              <w:jc w:val="center"/>
              <w:rPr>
                <w:rFonts w:eastAsia="Times New Roman"/>
              </w:rPr>
            </w:pPr>
            <w:r>
              <w:t>0.295</w:t>
            </w:r>
          </w:p>
        </w:tc>
      </w:tr>
    </w:tbl>
    <w:p w14:paraId="745649FC" w14:textId="17D2E538" w:rsidR="00271135" w:rsidRPr="002762BE" w:rsidRDefault="00271135" w:rsidP="00271135">
      <w:pPr>
        <w:jc w:val="both"/>
        <w:rPr>
          <w:rFonts w:eastAsia="Times New Roman"/>
          <w:sz w:val="20"/>
          <w:szCs w:val="20"/>
        </w:rPr>
      </w:pPr>
      <w:r w:rsidRPr="002762BE">
        <w:rPr>
          <w:rFonts w:eastAsia="Times New Roman"/>
          <w:sz w:val="20"/>
          <w:szCs w:val="20"/>
        </w:rPr>
        <w:t>Note: Standard errors are robust</w:t>
      </w:r>
      <w:r w:rsidR="00AB4056">
        <w:rPr>
          <w:rFonts w:eastAsia="Times New Roman"/>
          <w:sz w:val="20"/>
          <w:szCs w:val="20"/>
        </w:rPr>
        <w:t xml:space="preserve"> for country-clusters</w:t>
      </w:r>
      <w:r w:rsidRPr="002762BE">
        <w:rPr>
          <w:rFonts w:eastAsia="Times New Roman"/>
          <w:sz w:val="20"/>
          <w:szCs w:val="20"/>
        </w:rPr>
        <w:t xml:space="preserve">. Significance levels: </w:t>
      </w:r>
      <w:r w:rsidRPr="002762BE">
        <w:rPr>
          <w:rFonts w:eastAsia="Times New Roman"/>
          <w:sz w:val="20"/>
          <w:szCs w:val="20"/>
          <w:vertAlign w:val="superscript"/>
        </w:rPr>
        <w:t>*</w:t>
      </w:r>
      <w:r w:rsidRPr="002762BE">
        <w:rPr>
          <w:rFonts w:eastAsia="Times New Roman"/>
          <w:sz w:val="20"/>
          <w:szCs w:val="20"/>
        </w:rPr>
        <w:t xml:space="preserve"> p &lt; 0.05; </w:t>
      </w:r>
      <w:r w:rsidRPr="002762BE">
        <w:rPr>
          <w:rFonts w:eastAsia="Times New Roman"/>
          <w:sz w:val="20"/>
          <w:szCs w:val="20"/>
          <w:vertAlign w:val="superscript"/>
        </w:rPr>
        <w:t>**</w:t>
      </w:r>
      <w:r w:rsidRPr="002762BE">
        <w:rPr>
          <w:rFonts w:eastAsia="Times New Roman"/>
          <w:sz w:val="20"/>
          <w:szCs w:val="20"/>
        </w:rPr>
        <w:t xml:space="preserve"> p &lt; 0.01; </w:t>
      </w:r>
      <w:r w:rsidRPr="002762BE">
        <w:rPr>
          <w:rFonts w:eastAsia="Times New Roman"/>
          <w:sz w:val="20"/>
          <w:szCs w:val="20"/>
          <w:vertAlign w:val="superscript"/>
        </w:rPr>
        <w:t>***</w:t>
      </w:r>
      <w:r w:rsidRPr="002762BE">
        <w:rPr>
          <w:rFonts w:eastAsia="Times New Roman"/>
          <w:sz w:val="20"/>
          <w:szCs w:val="20"/>
        </w:rPr>
        <w:t xml:space="preserve"> p &lt; 0.001.</w:t>
      </w:r>
    </w:p>
    <w:p w14:paraId="598714EE" w14:textId="225A597E" w:rsidR="00865B5C" w:rsidRDefault="00271135" w:rsidP="00DD7404">
      <w:pPr>
        <w:spacing w:line="360" w:lineRule="auto"/>
        <w:jc w:val="both"/>
      </w:pPr>
      <w:r w:rsidRPr="002762BE">
        <w:lastRenderedPageBreak/>
        <w:tab/>
      </w:r>
    </w:p>
    <w:p w14:paraId="324D683C" w14:textId="77777777" w:rsidR="00B609F7" w:rsidRDefault="00055884" w:rsidP="00DD7404">
      <w:pPr>
        <w:spacing w:line="360" w:lineRule="auto"/>
        <w:jc w:val="both"/>
      </w:pPr>
      <w:r>
        <w:tab/>
        <w:t>Our results do not offer indications of a decline in the impact of the ideological/partisanship anchor on the vote. But what about socio-demographic variables? A rich literature has shown that the effect of cleavages on electoral behavior has decreased over time. Hasn’t this trend created ‘space’ for a stronger impact of economic evaluations on the vote?</w:t>
      </w:r>
      <w:r w:rsidR="001E07DF">
        <w:t xml:space="preserve"> In Table 3 in this Appendix, we evaluate this expectation by means of two models that are estimated on the pooled individual-level dataset. In Model 1, we add an interaction between time and the socio-demographic </w:t>
      </w:r>
      <w:proofErr w:type="spellStart"/>
      <w:r w:rsidR="001E07DF">
        <w:t>yhat</w:t>
      </w:r>
      <w:proofErr w:type="spellEnd"/>
      <w:r w:rsidR="001E07DF">
        <w:t xml:space="preserve"> to test the expectation that the impact of cleavages has waned over time. In Model 2 in Table 3, we include to the main model that is presented in the manuscript an interaction between the </w:t>
      </w:r>
      <w:proofErr w:type="spellStart"/>
      <w:r w:rsidR="001E07DF">
        <w:t>sociodemographic</w:t>
      </w:r>
      <w:proofErr w:type="spellEnd"/>
      <w:r w:rsidR="001E07DF">
        <w:t xml:space="preserve"> </w:t>
      </w:r>
      <w:proofErr w:type="spellStart"/>
      <w:r w:rsidR="001E07DF">
        <w:t>yhat</w:t>
      </w:r>
      <w:proofErr w:type="spellEnd"/>
      <w:r w:rsidR="001E07DF">
        <w:t xml:space="preserve"> and economic evaluations. This model allows verifying whether </w:t>
      </w:r>
      <w:proofErr w:type="spellStart"/>
      <w:r w:rsidR="001E07DF">
        <w:t>sociodemographics</w:t>
      </w:r>
      <w:proofErr w:type="spellEnd"/>
      <w:r w:rsidR="001E07DF">
        <w:t xml:space="preserve"> impede an economic vote.</w:t>
      </w:r>
      <w:r w:rsidR="00B609F7">
        <w:t xml:space="preserve"> </w:t>
      </w:r>
    </w:p>
    <w:p w14:paraId="2E3AD4E4" w14:textId="6C896713" w:rsidR="00865B5C" w:rsidRDefault="00B609F7" w:rsidP="00DD7404">
      <w:pPr>
        <w:spacing w:line="360" w:lineRule="auto"/>
        <w:jc w:val="both"/>
      </w:pPr>
      <w:r>
        <w:tab/>
        <w:t xml:space="preserve">The results in Table 3 confirm the decline of cleavages (a significant and negative interaction between the </w:t>
      </w:r>
      <w:proofErr w:type="spellStart"/>
      <w:r>
        <w:t>sociodemographics</w:t>
      </w:r>
      <w:proofErr w:type="spellEnd"/>
      <w:r>
        <w:t xml:space="preserve"> </w:t>
      </w:r>
      <w:proofErr w:type="spellStart"/>
      <w:r>
        <w:t>yhat</w:t>
      </w:r>
      <w:proofErr w:type="spellEnd"/>
      <w:r>
        <w:t xml:space="preserve"> and time in Model 1). However, Model 2 clarifies why this decline has not translated into an increase in the effect of economic evaluations on the vote; </w:t>
      </w:r>
      <w:proofErr w:type="spellStart"/>
      <w:r>
        <w:t>sociodemographics</w:t>
      </w:r>
      <w:proofErr w:type="spellEnd"/>
      <w:r>
        <w:t xml:space="preserve"> do not appear to significantly weaken the economic vote (no significant interaction between the </w:t>
      </w:r>
      <w:proofErr w:type="spellStart"/>
      <w:r>
        <w:t>sociodem</w:t>
      </w:r>
      <w:r w:rsidR="00741868">
        <w:t>o</w:t>
      </w:r>
      <w:r>
        <w:t>graphic</w:t>
      </w:r>
      <w:proofErr w:type="spellEnd"/>
      <w:r>
        <w:t xml:space="preserve"> </w:t>
      </w:r>
      <w:proofErr w:type="spellStart"/>
      <w:r>
        <w:t>yhat</w:t>
      </w:r>
      <w:proofErr w:type="spellEnd"/>
      <w:r>
        <w:t xml:space="preserve"> and economic evaluations in Model 2). If </w:t>
      </w:r>
      <w:proofErr w:type="spellStart"/>
      <w:r>
        <w:t>sociodemographics</w:t>
      </w:r>
      <w:proofErr w:type="spellEnd"/>
      <w:r>
        <w:t xml:space="preserve"> never (strongly) inhibit the effect of economic evaluations on the vote, their decline will self-evidentl</w:t>
      </w:r>
      <w:bookmarkStart w:id="0" w:name="_GoBack"/>
      <w:bookmarkEnd w:id="0"/>
      <w:r>
        <w:t>y not lead to a growing importance of economic evaluations for voters’ choices.</w:t>
      </w:r>
    </w:p>
    <w:p w14:paraId="37AF0753" w14:textId="77777777" w:rsidR="00FC78F8" w:rsidRDefault="00FC78F8" w:rsidP="00FC78F8">
      <w:pPr>
        <w:spacing w:line="360" w:lineRule="auto"/>
        <w:jc w:val="both"/>
      </w:pPr>
    </w:p>
    <w:p w14:paraId="32B5FC4A" w14:textId="164CF117" w:rsidR="00FC78F8" w:rsidRPr="00FC78F8" w:rsidRDefault="00FC78F8" w:rsidP="006D5146">
      <w:pPr>
        <w:keepNext/>
        <w:keepLines/>
        <w:spacing w:line="360" w:lineRule="auto"/>
        <w:jc w:val="both"/>
      </w:pPr>
      <w:r>
        <w:rPr>
          <w:rFonts w:eastAsia="Times New Roman"/>
          <w:color w:val="000000"/>
        </w:rPr>
        <w:lastRenderedPageBreak/>
        <w:t>TABLE</w:t>
      </w:r>
      <w:r w:rsidR="00F37E05">
        <w:rPr>
          <w:rFonts w:eastAsia="Times New Roman"/>
          <w:color w:val="000000"/>
        </w:rPr>
        <w:t xml:space="preserve"> 3</w:t>
      </w:r>
      <w:r w:rsidRPr="00FC78F8">
        <w:rPr>
          <w:rFonts w:eastAsia="Times New Roman"/>
          <w:color w:val="000000"/>
        </w:rPr>
        <w:t>. Explaining the incumbent vote, i</w:t>
      </w:r>
      <w:r>
        <w:rPr>
          <w:rFonts w:eastAsia="Times New Roman"/>
          <w:color w:val="000000"/>
        </w:rPr>
        <w:t xml:space="preserve">ndividual-level binomial </w:t>
      </w:r>
      <w:proofErr w:type="spellStart"/>
      <w:r>
        <w:rPr>
          <w:rFonts w:eastAsia="Times New Roman"/>
          <w:color w:val="000000"/>
        </w:rPr>
        <w:t>logit</w:t>
      </w:r>
      <w:proofErr w:type="spellEnd"/>
      <w:r>
        <w:rPr>
          <w:rFonts w:eastAsia="Times New Roman"/>
          <w:color w:val="000000"/>
        </w:rPr>
        <w:t xml:space="preserve"> </w:t>
      </w:r>
      <w:r w:rsidRPr="00FC78F8">
        <w:rPr>
          <w:rFonts w:eastAsia="Times New Roman"/>
          <w:color w:val="000000"/>
        </w:rPr>
        <w:t>estimations</w:t>
      </w:r>
      <w:r w:rsidRPr="00FC78F8">
        <w:rPr>
          <w:rFonts w:eastAsia="Times New Roman"/>
          <w:color w:val="000000"/>
        </w:rPr>
        <w:tab/>
      </w:r>
    </w:p>
    <w:tbl>
      <w:tblPr>
        <w:tblW w:w="8748" w:type="dxa"/>
        <w:tblInd w:w="140" w:type="dxa"/>
        <w:tblBorders>
          <w:top w:val="single" w:sz="4" w:space="0" w:color="000000" w:themeColor="text1"/>
          <w:bottom w:val="single" w:sz="4" w:space="0" w:color="000000" w:themeColor="text1"/>
        </w:tblBorders>
        <w:tblLayout w:type="fixed"/>
        <w:tblLook w:val="0000" w:firstRow="0" w:lastRow="0" w:firstColumn="0" w:lastColumn="0" w:noHBand="0" w:noVBand="0"/>
      </w:tblPr>
      <w:tblGrid>
        <w:gridCol w:w="4980"/>
        <w:gridCol w:w="1842"/>
        <w:gridCol w:w="1926"/>
      </w:tblGrid>
      <w:tr w:rsidR="00FC78F8" w:rsidRPr="00FC78F8" w14:paraId="6CBAF5A5" w14:textId="77777777" w:rsidTr="00F37E05">
        <w:tc>
          <w:tcPr>
            <w:tcW w:w="4980" w:type="dxa"/>
            <w:tcBorders>
              <w:top w:val="single" w:sz="4" w:space="0" w:color="000000" w:themeColor="text1"/>
              <w:bottom w:val="nil"/>
            </w:tcBorders>
            <w:tcMar>
              <w:top w:w="100" w:type="nil"/>
              <w:right w:w="100" w:type="nil"/>
            </w:tcMar>
          </w:tcPr>
          <w:p w14:paraId="0A9C7DA0" w14:textId="77777777" w:rsidR="00FC78F8" w:rsidRPr="00FC78F8" w:rsidRDefault="00FC78F8" w:rsidP="006D5146">
            <w:pPr>
              <w:keepNext/>
              <w:keepLines/>
              <w:widowControl w:val="0"/>
              <w:autoSpaceDE w:val="0"/>
              <w:autoSpaceDN w:val="0"/>
              <w:adjustRightInd w:val="0"/>
            </w:pPr>
          </w:p>
        </w:tc>
        <w:tc>
          <w:tcPr>
            <w:tcW w:w="1842" w:type="dxa"/>
            <w:tcBorders>
              <w:top w:val="single" w:sz="4" w:space="0" w:color="000000" w:themeColor="text1"/>
              <w:bottom w:val="nil"/>
            </w:tcBorders>
            <w:tcMar>
              <w:top w:w="100" w:type="nil"/>
              <w:right w:w="100" w:type="nil"/>
            </w:tcMar>
          </w:tcPr>
          <w:p w14:paraId="308C1554" w14:textId="77777777" w:rsidR="00FC78F8" w:rsidRPr="00FC78F8" w:rsidRDefault="00FC78F8" w:rsidP="006D5146">
            <w:pPr>
              <w:keepNext/>
              <w:keepLines/>
              <w:widowControl w:val="0"/>
              <w:autoSpaceDE w:val="0"/>
              <w:autoSpaceDN w:val="0"/>
              <w:adjustRightInd w:val="0"/>
              <w:jc w:val="center"/>
            </w:pPr>
            <w:r w:rsidRPr="00FC78F8">
              <w:t>Model 1</w:t>
            </w:r>
          </w:p>
        </w:tc>
        <w:tc>
          <w:tcPr>
            <w:tcW w:w="1926" w:type="dxa"/>
            <w:tcBorders>
              <w:top w:val="single" w:sz="4" w:space="0" w:color="000000" w:themeColor="text1"/>
              <w:bottom w:val="nil"/>
            </w:tcBorders>
            <w:tcMar>
              <w:top w:w="100" w:type="nil"/>
              <w:right w:w="100" w:type="nil"/>
            </w:tcMar>
          </w:tcPr>
          <w:p w14:paraId="091B05D2" w14:textId="77777777" w:rsidR="00FC78F8" w:rsidRPr="00FC78F8" w:rsidRDefault="00FC78F8" w:rsidP="006D5146">
            <w:pPr>
              <w:keepNext/>
              <w:keepLines/>
              <w:widowControl w:val="0"/>
              <w:autoSpaceDE w:val="0"/>
              <w:autoSpaceDN w:val="0"/>
              <w:adjustRightInd w:val="0"/>
              <w:jc w:val="center"/>
            </w:pPr>
            <w:r w:rsidRPr="00FC78F8">
              <w:t>Model 2</w:t>
            </w:r>
          </w:p>
        </w:tc>
      </w:tr>
      <w:tr w:rsidR="00F37E05" w:rsidRPr="00FC78F8" w14:paraId="11FD956F" w14:textId="77777777" w:rsidTr="00F37E05">
        <w:tc>
          <w:tcPr>
            <w:tcW w:w="4980" w:type="dxa"/>
            <w:tcBorders>
              <w:top w:val="nil"/>
              <w:bottom w:val="single" w:sz="4" w:space="0" w:color="auto"/>
            </w:tcBorders>
            <w:tcMar>
              <w:top w:w="100" w:type="nil"/>
              <w:right w:w="100" w:type="nil"/>
            </w:tcMar>
          </w:tcPr>
          <w:p w14:paraId="7D349A7A" w14:textId="77777777" w:rsidR="00F37E05" w:rsidRPr="00FC78F8" w:rsidRDefault="00F37E05" w:rsidP="006D5146">
            <w:pPr>
              <w:keepNext/>
              <w:keepLines/>
              <w:widowControl w:val="0"/>
              <w:autoSpaceDE w:val="0"/>
              <w:autoSpaceDN w:val="0"/>
              <w:adjustRightInd w:val="0"/>
            </w:pPr>
          </w:p>
        </w:tc>
        <w:tc>
          <w:tcPr>
            <w:tcW w:w="1842" w:type="dxa"/>
            <w:tcBorders>
              <w:top w:val="nil"/>
              <w:bottom w:val="single" w:sz="4" w:space="0" w:color="auto"/>
            </w:tcBorders>
            <w:tcMar>
              <w:top w:w="100" w:type="nil"/>
              <w:right w:w="100" w:type="nil"/>
            </w:tcMar>
          </w:tcPr>
          <w:p w14:paraId="5F351416" w14:textId="77777777" w:rsidR="00F37E05" w:rsidRPr="002762BE" w:rsidRDefault="00F37E05" w:rsidP="006D5146">
            <w:pPr>
              <w:keepNext/>
              <w:keepLines/>
              <w:jc w:val="center"/>
              <w:rPr>
                <w:rFonts w:eastAsia="Times New Roman"/>
              </w:rPr>
            </w:pPr>
            <w:r w:rsidRPr="002762BE">
              <w:rPr>
                <w:rFonts w:eastAsia="Times New Roman"/>
              </w:rPr>
              <w:t>b</w:t>
            </w:r>
          </w:p>
          <w:p w14:paraId="66172E75" w14:textId="12507719" w:rsidR="00F37E05" w:rsidRPr="00FC78F8" w:rsidRDefault="00F37E05" w:rsidP="006D5146">
            <w:pPr>
              <w:keepNext/>
              <w:keepLines/>
              <w:widowControl w:val="0"/>
              <w:autoSpaceDE w:val="0"/>
              <w:autoSpaceDN w:val="0"/>
              <w:adjustRightInd w:val="0"/>
              <w:jc w:val="cente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c>
          <w:tcPr>
            <w:tcW w:w="1926" w:type="dxa"/>
            <w:tcBorders>
              <w:top w:val="nil"/>
              <w:bottom w:val="single" w:sz="4" w:space="0" w:color="auto"/>
            </w:tcBorders>
            <w:tcMar>
              <w:top w:w="100" w:type="nil"/>
              <w:right w:w="100" w:type="nil"/>
            </w:tcMar>
          </w:tcPr>
          <w:p w14:paraId="33F5AB29" w14:textId="77777777" w:rsidR="00F37E05" w:rsidRPr="002762BE" w:rsidRDefault="00F37E05" w:rsidP="006D5146">
            <w:pPr>
              <w:keepNext/>
              <w:keepLines/>
              <w:jc w:val="center"/>
              <w:rPr>
                <w:rFonts w:eastAsia="Times New Roman"/>
              </w:rPr>
            </w:pPr>
            <w:r w:rsidRPr="002762BE">
              <w:rPr>
                <w:rFonts w:eastAsia="Times New Roman"/>
              </w:rPr>
              <w:t>b</w:t>
            </w:r>
          </w:p>
          <w:p w14:paraId="225E2D53" w14:textId="72B41CC2" w:rsidR="00F37E05" w:rsidRPr="00FC78F8" w:rsidRDefault="00F37E05" w:rsidP="006D5146">
            <w:pPr>
              <w:keepNext/>
              <w:keepLines/>
              <w:widowControl w:val="0"/>
              <w:autoSpaceDE w:val="0"/>
              <w:autoSpaceDN w:val="0"/>
              <w:adjustRightInd w:val="0"/>
              <w:jc w:val="cente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r>
      <w:tr w:rsidR="00F37E05" w:rsidRPr="00FC78F8" w14:paraId="73C6048C" w14:textId="77777777" w:rsidTr="00F37E05">
        <w:tc>
          <w:tcPr>
            <w:tcW w:w="4980" w:type="dxa"/>
            <w:tcBorders>
              <w:top w:val="single" w:sz="4" w:space="0" w:color="auto"/>
              <w:bottom w:val="nil"/>
            </w:tcBorders>
            <w:tcMar>
              <w:top w:w="100" w:type="nil"/>
              <w:right w:w="100" w:type="nil"/>
            </w:tcMar>
            <w:vAlign w:val="center"/>
          </w:tcPr>
          <w:p w14:paraId="5B6EA929" w14:textId="77777777" w:rsidR="00F37E05" w:rsidRPr="00FC78F8" w:rsidRDefault="00F37E05" w:rsidP="006D5146">
            <w:pPr>
              <w:keepNext/>
              <w:keepLines/>
              <w:widowControl w:val="0"/>
              <w:autoSpaceDE w:val="0"/>
              <w:autoSpaceDN w:val="0"/>
              <w:adjustRightInd w:val="0"/>
            </w:pPr>
            <w:r w:rsidRPr="00FC78F8">
              <w:t>Economic evaluation (0-1)</w:t>
            </w:r>
          </w:p>
        </w:tc>
        <w:tc>
          <w:tcPr>
            <w:tcW w:w="1842" w:type="dxa"/>
            <w:tcBorders>
              <w:top w:val="single" w:sz="4" w:space="0" w:color="auto"/>
              <w:bottom w:val="nil"/>
            </w:tcBorders>
            <w:tcMar>
              <w:top w:w="100" w:type="nil"/>
              <w:right w:w="100" w:type="nil"/>
            </w:tcMar>
            <w:vAlign w:val="center"/>
          </w:tcPr>
          <w:p w14:paraId="3F5C6B3A" w14:textId="77777777" w:rsidR="00F37E05" w:rsidRPr="00FC78F8" w:rsidRDefault="00F37E05" w:rsidP="006D5146">
            <w:pPr>
              <w:keepNext/>
              <w:keepLines/>
              <w:widowControl w:val="0"/>
              <w:autoSpaceDE w:val="0"/>
              <w:autoSpaceDN w:val="0"/>
              <w:adjustRightInd w:val="0"/>
              <w:jc w:val="center"/>
            </w:pPr>
            <w:r w:rsidRPr="00FC78F8">
              <w:t>1.019</w:t>
            </w:r>
            <w:r w:rsidRPr="00FC78F8">
              <w:rPr>
                <w:vertAlign w:val="superscript"/>
              </w:rPr>
              <w:t>***</w:t>
            </w:r>
          </w:p>
        </w:tc>
        <w:tc>
          <w:tcPr>
            <w:tcW w:w="1926" w:type="dxa"/>
            <w:tcBorders>
              <w:top w:val="single" w:sz="4" w:space="0" w:color="auto"/>
              <w:bottom w:val="nil"/>
            </w:tcBorders>
            <w:tcMar>
              <w:top w:w="100" w:type="nil"/>
              <w:right w:w="100" w:type="nil"/>
            </w:tcMar>
            <w:vAlign w:val="center"/>
          </w:tcPr>
          <w:p w14:paraId="578A6809" w14:textId="77777777" w:rsidR="00F37E05" w:rsidRPr="00FC78F8" w:rsidRDefault="00F37E05" w:rsidP="006D5146">
            <w:pPr>
              <w:keepNext/>
              <w:keepLines/>
              <w:widowControl w:val="0"/>
              <w:autoSpaceDE w:val="0"/>
              <w:autoSpaceDN w:val="0"/>
              <w:adjustRightInd w:val="0"/>
              <w:jc w:val="center"/>
            </w:pPr>
            <w:r w:rsidRPr="00FC78F8">
              <w:t>1.027</w:t>
            </w:r>
            <w:r w:rsidRPr="00FC78F8">
              <w:rPr>
                <w:vertAlign w:val="superscript"/>
              </w:rPr>
              <w:t>***</w:t>
            </w:r>
          </w:p>
        </w:tc>
      </w:tr>
      <w:tr w:rsidR="00F37E05" w:rsidRPr="00FC78F8" w14:paraId="21A8950E" w14:textId="77777777" w:rsidTr="00F37E05">
        <w:tc>
          <w:tcPr>
            <w:tcW w:w="4980" w:type="dxa"/>
            <w:tcBorders>
              <w:top w:val="nil"/>
              <w:bottom w:val="nil"/>
            </w:tcBorders>
            <w:tcMar>
              <w:top w:w="100" w:type="nil"/>
              <w:right w:w="100" w:type="nil"/>
            </w:tcMar>
            <w:vAlign w:val="center"/>
          </w:tcPr>
          <w:p w14:paraId="0EA9628D" w14:textId="77777777" w:rsidR="00F37E05" w:rsidRPr="00FC78F8" w:rsidRDefault="00F37E05" w:rsidP="006D5146">
            <w:pPr>
              <w:keepNext/>
              <w:keepLines/>
              <w:widowControl w:val="0"/>
              <w:autoSpaceDE w:val="0"/>
              <w:autoSpaceDN w:val="0"/>
              <w:adjustRightInd w:val="0"/>
            </w:pPr>
          </w:p>
        </w:tc>
        <w:tc>
          <w:tcPr>
            <w:tcW w:w="1842" w:type="dxa"/>
            <w:tcBorders>
              <w:top w:val="nil"/>
              <w:bottom w:val="nil"/>
            </w:tcBorders>
            <w:tcMar>
              <w:top w:w="100" w:type="nil"/>
              <w:right w:w="100" w:type="nil"/>
            </w:tcMar>
            <w:vAlign w:val="center"/>
          </w:tcPr>
          <w:p w14:paraId="13368016" w14:textId="77777777" w:rsidR="00F37E05" w:rsidRPr="00FC78F8" w:rsidRDefault="00F37E05" w:rsidP="006D5146">
            <w:pPr>
              <w:keepNext/>
              <w:keepLines/>
              <w:widowControl w:val="0"/>
              <w:autoSpaceDE w:val="0"/>
              <w:autoSpaceDN w:val="0"/>
              <w:adjustRightInd w:val="0"/>
              <w:jc w:val="center"/>
            </w:pPr>
            <w:r w:rsidRPr="00FC78F8">
              <w:t>(0.147)</w:t>
            </w:r>
          </w:p>
        </w:tc>
        <w:tc>
          <w:tcPr>
            <w:tcW w:w="1926" w:type="dxa"/>
            <w:tcBorders>
              <w:top w:val="nil"/>
              <w:bottom w:val="nil"/>
            </w:tcBorders>
            <w:tcMar>
              <w:top w:w="100" w:type="nil"/>
              <w:right w:w="100" w:type="nil"/>
            </w:tcMar>
            <w:vAlign w:val="center"/>
          </w:tcPr>
          <w:p w14:paraId="2CDC7CB2" w14:textId="77777777" w:rsidR="00F37E05" w:rsidRPr="00FC78F8" w:rsidRDefault="00F37E05" w:rsidP="006D5146">
            <w:pPr>
              <w:keepNext/>
              <w:keepLines/>
              <w:widowControl w:val="0"/>
              <w:autoSpaceDE w:val="0"/>
              <w:autoSpaceDN w:val="0"/>
              <w:adjustRightInd w:val="0"/>
              <w:jc w:val="center"/>
            </w:pPr>
            <w:r w:rsidRPr="00FC78F8">
              <w:t>(0.147)</w:t>
            </w:r>
          </w:p>
        </w:tc>
      </w:tr>
      <w:tr w:rsidR="00F37E05" w:rsidRPr="00FC78F8" w14:paraId="77E26B8F" w14:textId="77777777" w:rsidTr="00F37E05">
        <w:tc>
          <w:tcPr>
            <w:tcW w:w="4980" w:type="dxa"/>
            <w:tcBorders>
              <w:top w:val="nil"/>
              <w:bottom w:val="nil"/>
            </w:tcBorders>
            <w:tcMar>
              <w:top w:w="100" w:type="nil"/>
              <w:right w:w="100" w:type="nil"/>
            </w:tcMar>
            <w:vAlign w:val="center"/>
          </w:tcPr>
          <w:p w14:paraId="5B6AEC23" w14:textId="77777777" w:rsidR="00F37E05" w:rsidRPr="00FC78F8" w:rsidRDefault="00F37E05" w:rsidP="006D5146">
            <w:pPr>
              <w:keepNext/>
              <w:keepLines/>
              <w:widowControl w:val="0"/>
              <w:autoSpaceDE w:val="0"/>
              <w:autoSpaceDN w:val="0"/>
              <w:adjustRightInd w:val="0"/>
            </w:pPr>
            <w:r w:rsidRPr="00FC78F8">
              <w:t>Time</w:t>
            </w:r>
          </w:p>
        </w:tc>
        <w:tc>
          <w:tcPr>
            <w:tcW w:w="1842" w:type="dxa"/>
            <w:tcBorders>
              <w:top w:val="nil"/>
              <w:bottom w:val="nil"/>
            </w:tcBorders>
            <w:tcMar>
              <w:top w:w="100" w:type="nil"/>
              <w:right w:w="100" w:type="nil"/>
            </w:tcMar>
            <w:vAlign w:val="center"/>
          </w:tcPr>
          <w:p w14:paraId="2FF1E171" w14:textId="77777777" w:rsidR="00F37E05" w:rsidRPr="00FC78F8" w:rsidRDefault="00F37E05" w:rsidP="006D5146">
            <w:pPr>
              <w:keepNext/>
              <w:keepLines/>
              <w:widowControl w:val="0"/>
              <w:autoSpaceDE w:val="0"/>
              <w:autoSpaceDN w:val="0"/>
              <w:adjustRightInd w:val="0"/>
              <w:jc w:val="center"/>
            </w:pPr>
            <w:r w:rsidRPr="00FC78F8">
              <w:t>-0.002</w:t>
            </w:r>
          </w:p>
        </w:tc>
        <w:tc>
          <w:tcPr>
            <w:tcW w:w="1926" w:type="dxa"/>
            <w:tcBorders>
              <w:top w:val="nil"/>
              <w:bottom w:val="nil"/>
            </w:tcBorders>
            <w:tcMar>
              <w:top w:w="100" w:type="nil"/>
              <w:right w:w="100" w:type="nil"/>
            </w:tcMar>
            <w:vAlign w:val="center"/>
          </w:tcPr>
          <w:p w14:paraId="6D628703" w14:textId="77777777" w:rsidR="00F37E05" w:rsidRPr="00FC78F8" w:rsidRDefault="00F37E05" w:rsidP="006D5146">
            <w:pPr>
              <w:keepNext/>
              <w:keepLines/>
              <w:widowControl w:val="0"/>
              <w:autoSpaceDE w:val="0"/>
              <w:autoSpaceDN w:val="0"/>
              <w:adjustRightInd w:val="0"/>
              <w:jc w:val="center"/>
            </w:pPr>
            <w:r w:rsidRPr="00FC78F8">
              <w:t>0.000</w:t>
            </w:r>
          </w:p>
        </w:tc>
      </w:tr>
      <w:tr w:rsidR="00F37E05" w:rsidRPr="00FC78F8" w14:paraId="106DFEC7" w14:textId="77777777" w:rsidTr="00F37E05">
        <w:tc>
          <w:tcPr>
            <w:tcW w:w="4980" w:type="dxa"/>
            <w:tcBorders>
              <w:top w:val="nil"/>
              <w:bottom w:val="nil"/>
            </w:tcBorders>
            <w:tcMar>
              <w:top w:w="100" w:type="nil"/>
              <w:right w:w="100" w:type="nil"/>
            </w:tcMar>
            <w:vAlign w:val="center"/>
          </w:tcPr>
          <w:p w14:paraId="44453553" w14:textId="77777777" w:rsidR="00F37E05" w:rsidRPr="00FC78F8" w:rsidRDefault="00F37E05" w:rsidP="006D5146">
            <w:pPr>
              <w:keepNext/>
              <w:keepLines/>
              <w:widowControl w:val="0"/>
              <w:autoSpaceDE w:val="0"/>
              <w:autoSpaceDN w:val="0"/>
              <w:adjustRightInd w:val="0"/>
            </w:pPr>
          </w:p>
        </w:tc>
        <w:tc>
          <w:tcPr>
            <w:tcW w:w="1842" w:type="dxa"/>
            <w:tcBorders>
              <w:top w:val="nil"/>
              <w:bottom w:val="nil"/>
            </w:tcBorders>
            <w:tcMar>
              <w:top w:w="100" w:type="nil"/>
              <w:right w:w="100" w:type="nil"/>
            </w:tcMar>
            <w:vAlign w:val="center"/>
          </w:tcPr>
          <w:p w14:paraId="2E1B8C0B" w14:textId="77777777" w:rsidR="00F37E05" w:rsidRPr="00FC78F8" w:rsidRDefault="00F37E05" w:rsidP="006D5146">
            <w:pPr>
              <w:keepNext/>
              <w:keepLines/>
              <w:widowControl w:val="0"/>
              <w:autoSpaceDE w:val="0"/>
              <w:autoSpaceDN w:val="0"/>
              <w:adjustRightInd w:val="0"/>
              <w:jc w:val="center"/>
            </w:pPr>
            <w:r w:rsidRPr="00FC78F8">
              <w:t>(0.006)</w:t>
            </w:r>
          </w:p>
        </w:tc>
        <w:tc>
          <w:tcPr>
            <w:tcW w:w="1926" w:type="dxa"/>
            <w:tcBorders>
              <w:top w:val="nil"/>
              <w:bottom w:val="nil"/>
            </w:tcBorders>
            <w:tcMar>
              <w:top w:w="100" w:type="nil"/>
              <w:right w:w="100" w:type="nil"/>
            </w:tcMar>
            <w:vAlign w:val="center"/>
          </w:tcPr>
          <w:p w14:paraId="71D84222" w14:textId="77777777" w:rsidR="00F37E05" w:rsidRPr="00FC78F8" w:rsidRDefault="00F37E05" w:rsidP="006D5146">
            <w:pPr>
              <w:keepNext/>
              <w:keepLines/>
              <w:widowControl w:val="0"/>
              <w:autoSpaceDE w:val="0"/>
              <w:autoSpaceDN w:val="0"/>
              <w:adjustRightInd w:val="0"/>
              <w:jc w:val="center"/>
            </w:pPr>
            <w:r w:rsidRPr="00FC78F8">
              <w:t>(0.006)</w:t>
            </w:r>
          </w:p>
        </w:tc>
      </w:tr>
      <w:tr w:rsidR="00F37E05" w:rsidRPr="00FC78F8" w14:paraId="69D6CD6A" w14:textId="77777777" w:rsidTr="00F37E05">
        <w:tc>
          <w:tcPr>
            <w:tcW w:w="4980" w:type="dxa"/>
            <w:tcBorders>
              <w:top w:val="nil"/>
              <w:bottom w:val="nil"/>
            </w:tcBorders>
            <w:tcMar>
              <w:top w:w="100" w:type="nil"/>
              <w:right w:w="100" w:type="nil"/>
            </w:tcMar>
            <w:vAlign w:val="center"/>
          </w:tcPr>
          <w:p w14:paraId="66D3C579" w14:textId="77777777" w:rsidR="00F37E05" w:rsidRPr="00FC78F8" w:rsidRDefault="00F37E05" w:rsidP="006D5146">
            <w:pPr>
              <w:keepNext/>
              <w:keepLines/>
              <w:widowControl w:val="0"/>
              <w:autoSpaceDE w:val="0"/>
              <w:autoSpaceDN w:val="0"/>
              <w:adjustRightInd w:val="0"/>
            </w:pPr>
            <w:proofErr w:type="spellStart"/>
            <w:r w:rsidRPr="00FC78F8">
              <w:t>Sociodemographics</w:t>
            </w:r>
            <w:proofErr w:type="spellEnd"/>
            <w:r w:rsidRPr="00FC78F8">
              <w:t xml:space="preserve"> </w:t>
            </w:r>
            <w:proofErr w:type="spellStart"/>
            <w:r w:rsidRPr="00FC78F8">
              <w:t>yhat</w:t>
            </w:r>
            <w:proofErr w:type="spellEnd"/>
          </w:p>
        </w:tc>
        <w:tc>
          <w:tcPr>
            <w:tcW w:w="1842" w:type="dxa"/>
            <w:tcBorders>
              <w:top w:val="nil"/>
              <w:bottom w:val="nil"/>
            </w:tcBorders>
            <w:tcMar>
              <w:top w:w="100" w:type="nil"/>
              <w:right w:w="100" w:type="nil"/>
            </w:tcMar>
            <w:vAlign w:val="center"/>
          </w:tcPr>
          <w:p w14:paraId="654BA11A" w14:textId="77777777" w:rsidR="00F37E05" w:rsidRPr="00FC78F8" w:rsidRDefault="00F37E05" w:rsidP="006D5146">
            <w:pPr>
              <w:keepNext/>
              <w:keepLines/>
              <w:widowControl w:val="0"/>
              <w:autoSpaceDE w:val="0"/>
              <w:autoSpaceDN w:val="0"/>
              <w:adjustRightInd w:val="0"/>
              <w:jc w:val="center"/>
            </w:pPr>
            <w:r w:rsidRPr="00FC78F8">
              <w:t>0.922</w:t>
            </w:r>
            <w:r w:rsidRPr="00FC78F8">
              <w:rPr>
                <w:vertAlign w:val="superscript"/>
              </w:rPr>
              <w:t>***</w:t>
            </w:r>
          </w:p>
        </w:tc>
        <w:tc>
          <w:tcPr>
            <w:tcW w:w="1926" w:type="dxa"/>
            <w:tcBorders>
              <w:top w:val="nil"/>
              <w:bottom w:val="nil"/>
            </w:tcBorders>
            <w:tcMar>
              <w:top w:w="100" w:type="nil"/>
              <w:right w:w="100" w:type="nil"/>
            </w:tcMar>
            <w:vAlign w:val="center"/>
          </w:tcPr>
          <w:p w14:paraId="21703CBC" w14:textId="77777777" w:rsidR="00F37E05" w:rsidRPr="00FC78F8" w:rsidRDefault="00F37E05" w:rsidP="006D5146">
            <w:pPr>
              <w:keepNext/>
              <w:keepLines/>
              <w:widowControl w:val="0"/>
              <w:autoSpaceDE w:val="0"/>
              <w:autoSpaceDN w:val="0"/>
              <w:adjustRightInd w:val="0"/>
              <w:jc w:val="center"/>
            </w:pPr>
            <w:r w:rsidRPr="00FC78F8">
              <w:t>0.621</w:t>
            </w:r>
            <w:r w:rsidRPr="00FC78F8">
              <w:rPr>
                <w:vertAlign w:val="superscript"/>
              </w:rPr>
              <w:t>***</w:t>
            </w:r>
          </w:p>
        </w:tc>
      </w:tr>
      <w:tr w:rsidR="00F37E05" w:rsidRPr="00FC78F8" w14:paraId="7392B1C4" w14:textId="77777777" w:rsidTr="00F37E05">
        <w:tc>
          <w:tcPr>
            <w:tcW w:w="4980" w:type="dxa"/>
            <w:tcBorders>
              <w:top w:val="nil"/>
              <w:bottom w:val="nil"/>
            </w:tcBorders>
            <w:tcMar>
              <w:top w:w="100" w:type="nil"/>
              <w:right w:w="100" w:type="nil"/>
            </w:tcMar>
            <w:vAlign w:val="center"/>
          </w:tcPr>
          <w:p w14:paraId="70934288" w14:textId="77777777" w:rsidR="00F37E05" w:rsidRPr="00FC78F8" w:rsidRDefault="00F37E05" w:rsidP="006D5146">
            <w:pPr>
              <w:keepNext/>
              <w:keepLines/>
              <w:widowControl w:val="0"/>
              <w:autoSpaceDE w:val="0"/>
              <w:autoSpaceDN w:val="0"/>
              <w:adjustRightInd w:val="0"/>
            </w:pPr>
          </w:p>
        </w:tc>
        <w:tc>
          <w:tcPr>
            <w:tcW w:w="1842" w:type="dxa"/>
            <w:tcBorders>
              <w:top w:val="nil"/>
              <w:bottom w:val="nil"/>
            </w:tcBorders>
            <w:tcMar>
              <w:top w:w="100" w:type="nil"/>
              <w:right w:w="100" w:type="nil"/>
            </w:tcMar>
            <w:vAlign w:val="center"/>
          </w:tcPr>
          <w:p w14:paraId="5C6C523E" w14:textId="77777777" w:rsidR="00F37E05" w:rsidRPr="00FC78F8" w:rsidRDefault="00F37E05" w:rsidP="006D5146">
            <w:pPr>
              <w:keepNext/>
              <w:keepLines/>
              <w:widowControl w:val="0"/>
              <w:autoSpaceDE w:val="0"/>
              <w:autoSpaceDN w:val="0"/>
              <w:adjustRightInd w:val="0"/>
              <w:jc w:val="center"/>
            </w:pPr>
            <w:r w:rsidRPr="00FC78F8">
              <w:t>(0.097)</w:t>
            </w:r>
          </w:p>
        </w:tc>
        <w:tc>
          <w:tcPr>
            <w:tcW w:w="1926" w:type="dxa"/>
            <w:tcBorders>
              <w:top w:val="nil"/>
              <w:bottom w:val="nil"/>
            </w:tcBorders>
            <w:tcMar>
              <w:top w:w="100" w:type="nil"/>
              <w:right w:w="100" w:type="nil"/>
            </w:tcMar>
            <w:vAlign w:val="center"/>
          </w:tcPr>
          <w:p w14:paraId="429BF1A9" w14:textId="77777777" w:rsidR="00F37E05" w:rsidRPr="00FC78F8" w:rsidRDefault="00F37E05" w:rsidP="006D5146">
            <w:pPr>
              <w:keepNext/>
              <w:keepLines/>
              <w:widowControl w:val="0"/>
              <w:autoSpaceDE w:val="0"/>
              <w:autoSpaceDN w:val="0"/>
              <w:adjustRightInd w:val="0"/>
              <w:jc w:val="center"/>
            </w:pPr>
            <w:r w:rsidRPr="00FC78F8">
              <w:t>(0.051)</w:t>
            </w:r>
          </w:p>
        </w:tc>
      </w:tr>
      <w:tr w:rsidR="00F37E05" w:rsidRPr="00FC78F8" w14:paraId="0AD3D6E1" w14:textId="77777777" w:rsidTr="00F37E05">
        <w:tc>
          <w:tcPr>
            <w:tcW w:w="4980" w:type="dxa"/>
            <w:tcBorders>
              <w:top w:val="nil"/>
              <w:bottom w:val="nil"/>
            </w:tcBorders>
            <w:tcMar>
              <w:top w:w="100" w:type="nil"/>
              <w:right w:w="100" w:type="nil"/>
            </w:tcMar>
            <w:vAlign w:val="center"/>
          </w:tcPr>
          <w:p w14:paraId="5DBA9015" w14:textId="77777777" w:rsidR="00F37E05" w:rsidRPr="00FC78F8" w:rsidRDefault="00F37E05" w:rsidP="006D5146">
            <w:pPr>
              <w:keepNext/>
              <w:keepLines/>
              <w:rPr>
                <w:rFonts w:eastAsia="Times New Roman"/>
              </w:rPr>
            </w:pPr>
            <w:r w:rsidRPr="00FC78F8">
              <w:t xml:space="preserve">Time </w:t>
            </w:r>
            <w:r w:rsidRPr="00FC78F8">
              <w:rPr>
                <w:rFonts w:eastAsia="Times New Roman"/>
              </w:rPr>
              <w:t>×</w:t>
            </w:r>
            <w:r w:rsidRPr="00FC78F8">
              <w:t xml:space="preserve"> </w:t>
            </w:r>
            <w:proofErr w:type="spellStart"/>
            <w:r w:rsidRPr="00FC78F8">
              <w:t>Sociodemographics</w:t>
            </w:r>
            <w:proofErr w:type="spellEnd"/>
            <w:r w:rsidRPr="00FC78F8">
              <w:t xml:space="preserve"> </w:t>
            </w:r>
            <w:proofErr w:type="spellStart"/>
            <w:r w:rsidRPr="00FC78F8">
              <w:t>yhat</w:t>
            </w:r>
            <w:proofErr w:type="spellEnd"/>
          </w:p>
        </w:tc>
        <w:tc>
          <w:tcPr>
            <w:tcW w:w="1842" w:type="dxa"/>
            <w:tcBorders>
              <w:top w:val="nil"/>
              <w:bottom w:val="nil"/>
            </w:tcBorders>
            <w:tcMar>
              <w:top w:w="100" w:type="nil"/>
              <w:right w:w="100" w:type="nil"/>
            </w:tcMar>
            <w:vAlign w:val="center"/>
          </w:tcPr>
          <w:p w14:paraId="59365469" w14:textId="77777777" w:rsidR="00F37E05" w:rsidRPr="00FC78F8" w:rsidRDefault="00F37E05" w:rsidP="006D5146">
            <w:pPr>
              <w:keepNext/>
              <w:keepLines/>
              <w:widowControl w:val="0"/>
              <w:autoSpaceDE w:val="0"/>
              <w:autoSpaceDN w:val="0"/>
              <w:adjustRightInd w:val="0"/>
              <w:jc w:val="center"/>
            </w:pPr>
            <w:r w:rsidRPr="00FC78F8">
              <w:t>-0.011</w:t>
            </w:r>
            <w:r w:rsidRPr="00FC78F8">
              <w:rPr>
                <w:vertAlign w:val="superscript"/>
              </w:rPr>
              <w:t>*</w:t>
            </w:r>
          </w:p>
        </w:tc>
        <w:tc>
          <w:tcPr>
            <w:tcW w:w="1926" w:type="dxa"/>
            <w:tcBorders>
              <w:top w:val="nil"/>
              <w:bottom w:val="nil"/>
            </w:tcBorders>
            <w:tcMar>
              <w:top w:w="100" w:type="nil"/>
              <w:right w:w="100" w:type="nil"/>
            </w:tcMar>
            <w:vAlign w:val="center"/>
          </w:tcPr>
          <w:p w14:paraId="145137BC" w14:textId="77777777" w:rsidR="00F37E05" w:rsidRPr="00FC78F8" w:rsidRDefault="00F37E05" w:rsidP="006D5146">
            <w:pPr>
              <w:keepNext/>
              <w:keepLines/>
              <w:widowControl w:val="0"/>
              <w:autoSpaceDE w:val="0"/>
              <w:autoSpaceDN w:val="0"/>
              <w:adjustRightInd w:val="0"/>
              <w:jc w:val="center"/>
            </w:pPr>
          </w:p>
        </w:tc>
      </w:tr>
      <w:tr w:rsidR="00F37E05" w:rsidRPr="00FC78F8" w14:paraId="2766B51B" w14:textId="77777777" w:rsidTr="00F37E05">
        <w:tc>
          <w:tcPr>
            <w:tcW w:w="4980" w:type="dxa"/>
            <w:tcBorders>
              <w:top w:val="nil"/>
              <w:bottom w:val="nil"/>
            </w:tcBorders>
            <w:tcMar>
              <w:top w:w="100" w:type="nil"/>
              <w:right w:w="100" w:type="nil"/>
            </w:tcMar>
            <w:vAlign w:val="center"/>
          </w:tcPr>
          <w:p w14:paraId="7BE73653" w14:textId="77777777" w:rsidR="00F37E05" w:rsidRPr="00FC78F8" w:rsidRDefault="00F37E05" w:rsidP="006D5146">
            <w:pPr>
              <w:keepNext/>
              <w:keepLines/>
              <w:widowControl w:val="0"/>
              <w:autoSpaceDE w:val="0"/>
              <w:autoSpaceDN w:val="0"/>
              <w:adjustRightInd w:val="0"/>
            </w:pPr>
          </w:p>
        </w:tc>
        <w:tc>
          <w:tcPr>
            <w:tcW w:w="1842" w:type="dxa"/>
            <w:tcBorders>
              <w:top w:val="nil"/>
              <w:bottom w:val="nil"/>
            </w:tcBorders>
            <w:tcMar>
              <w:top w:w="100" w:type="nil"/>
              <w:right w:w="100" w:type="nil"/>
            </w:tcMar>
            <w:vAlign w:val="center"/>
          </w:tcPr>
          <w:p w14:paraId="701BFE05" w14:textId="77777777" w:rsidR="00F37E05" w:rsidRPr="00FC78F8" w:rsidRDefault="00F37E05" w:rsidP="006D5146">
            <w:pPr>
              <w:keepNext/>
              <w:keepLines/>
              <w:widowControl w:val="0"/>
              <w:autoSpaceDE w:val="0"/>
              <w:autoSpaceDN w:val="0"/>
              <w:adjustRightInd w:val="0"/>
              <w:jc w:val="center"/>
            </w:pPr>
            <w:r w:rsidRPr="00FC78F8">
              <w:t>(0.005)</w:t>
            </w:r>
          </w:p>
        </w:tc>
        <w:tc>
          <w:tcPr>
            <w:tcW w:w="1926" w:type="dxa"/>
            <w:tcBorders>
              <w:top w:val="nil"/>
              <w:bottom w:val="nil"/>
            </w:tcBorders>
            <w:tcMar>
              <w:top w:w="100" w:type="nil"/>
              <w:right w:w="100" w:type="nil"/>
            </w:tcMar>
            <w:vAlign w:val="center"/>
          </w:tcPr>
          <w:p w14:paraId="7CECE6FF" w14:textId="77777777" w:rsidR="00F37E05" w:rsidRPr="00FC78F8" w:rsidRDefault="00F37E05" w:rsidP="006D5146">
            <w:pPr>
              <w:keepNext/>
              <w:keepLines/>
              <w:widowControl w:val="0"/>
              <w:autoSpaceDE w:val="0"/>
              <w:autoSpaceDN w:val="0"/>
              <w:adjustRightInd w:val="0"/>
              <w:jc w:val="center"/>
            </w:pPr>
          </w:p>
        </w:tc>
      </w:tr>
      <w:tr w:rsidR="00F37E05" w:rsidRPr="00FC78F8" w14:paraId="662927F0" w14:textId="77777777" w:rsidTr="00F37E05">
        <w:tc>
          <w:tcPr>
            <w:tcW w:w="4980" w:type="dxa"/>
            <w:tcBorders>
              <w:top w:val="nil"/>
              <w:bottom w:val="nil"/>
            </w:tcBorders>
            <w:tcMar>
              <w:top w:w="100" w:type="nil"/>
              <w:right w:w="100" w:type="nil"/>
            </w:tcMar>
            <w:vAlign w:val="center"/>
          </w:tcPr>
          <w:p w14:paraId="2A3E9903" w14:textId="77777777" w:rsidR="00F37E05" w:rsidRPr="00FC78F8" w:rsidRDefault="00F37E05" w:rsidP="006D5146">
            <w:pPr>
              <w:keepNext/>
              <w:keepLines/>
              <w:widowControl w:val="0"/>
              <w:autoSpaceDE w:val="0"/>
              <w:autoSpaceDN w:val="0"/>
              <w:adjustRightInd w:val="0"/>
            </w:pPr>
            <w:r w:rsidRPr="00FC78F8">
              <w:t xml:space="preserve">Economic evaluation </w:t>
            </w:r>
            <w:r w:rsidRPr="00FC78F8">
              <w:rPr>
                <w:rFonts w:eastAsia="Times New Roman"/>
              </w:rPr>
              <w:t>×</w:t>
            </w:r>
            <w:r w:rsidRPr="00FC78F8">
              <w:t xml:space="preserve"> </w:t>
            </w:r>
            <w:proofErr w:type="spellStart"/>
            <w:r w:rsidRPr="00FC78F8">
              <w:t>Sociodemographics</w:t>
            </w:r>
            <w:proofErr w:type="spellEnd"/>
            <w:r w:rsidRPr="00FC78F8">
              <w:t xml:space="preserve"> </w:t>
            </w:r>
            <w:proofErr w:type="spellStart"/>
            <w:r w:rsidRPr="00FC78F8">
              <w:t>yhat</w:t>
            </w:r>
            <w:proofErr w:type="spellEnd"/>
          </w:p>
        </w:tc>
        <w:tc>
          <w:tcPr>
            <w:tcW w:w="1842" w:type="dxa"/>
            <w:tcBorders>
              <w:top w:val="nil"/>
              <w:bottom w:val="nil"/>
            </w:tcBorders>
            <w:tcMar>
              <w:top w:w="100" w:type="nil"/>
              <w:right w:w="100" w:type="nil"/>
            </w:tcMar>
            <w:vAlign w:val="center"/>
          </w:tcPr>
          <w:p w14:paraId="3E80D784" w14:textId="77777777" w:rsidR="00F37E05" w:rsidRPr="00FC78F8" w:rsidRDefault="00F37E05" w:rsidP="006D5146">
            <w:pPr>
              <w:keepNext/>
              <w:keepLines/>
              <w:widowControl w:val="0"/>
              <w:autoSpaceDE w:val="0"/>
              <w:autoSpaceDN w:val="0"/>
              <w:adjustRightInd w:val="0"/>
              <w:jc w:val="center"/>
            </w:pPr>
          </w:p>
        </w:tc>
        <w:tc>
          <w:tcPr>
            <w:tcW w:w="1926" w:type="dxa"/>
            <w:tcBorders>
              <w:top w:val="nil"/>
              <w:bottom w:val="nil"/>
            </w:tcBorders>
            <w:tcMar>
              <w:top w:w="100" w:type="nil"/>
              <w:right w:w="100" w:type="nil"/>
            </w:tcMar>
            <w:vAlign w:val="center"/>
          </w:tcPr>
          <w:p w14:paraId="6FD8AB1B" w14:textId="77777777" w:rsidR="00F37E05" w:rsidRPr="00FC78F8" w:rsidRDefault="00F37E05" w:rsidP="006D5146">
            <w:pPr>
              <w:keepNext/>
              <w:keepLines/>
              <w:widowControl w:val="0"/>
              <w:autoSpaceDE w:val="0"/>
              <w:autoSpaceDN w:val="0"/>
              <w:adjustRightInd w:val="0"/>
              <w:jc w:val="center"/>
            </w:pPr>
            <w:r w:rsidRPr="00FC78F8">
              <w:t>0.047</w:t>
            </w:r>
          </w:p>
        </w:tc>
      </w:tr>
      <w:tr w:rsidR="00F37E05" w:rsidRPr="00FC78F8" w14:paraId="38F4C380" w14:textId="77777777" w:rsidTr="00F37E05">
        <w:tc>
          <w:tcPr>
            <w:tcW w:w="4980" w:type="dxa"/>
            <w:tcBorders>
              <w:top w:val="nil"/>
              <w:bottom w:val="nil"/>
            </w:tcBorders>
            <w:tcMar>
              <w:top w:w="100" w:type="nil"/>
              <w:right w:w="100" w:type="nil"/>
            </w:tcMar>
            <w:vAlign w:val="center"/>
          </w:tcPr>
          <w:p w14:paraId="53EE0937" w14:textId="77777777" w:rsidR="00F37E05" w:rsidRPr="00FC78F8" w:rsidRDefault="00F37E05" w:rsidP="006D5146">
            <w:pPr>
              <w:keepNext/>
              <w:keepLines/>
              <w:widowControl w:val="0"/>
              <w:autoSpaceDE w:val="0"/>
              <w:autoSpaceDN w:val="0"/>
              <w:adjustRightInd w:val="0"/>
            </w:pPr>
          </w:p>
        </w:tc>
        <w:tc>
          <w:tcPr>
            <w:tcW w:w="1842" w:type="dxa"/>
            <w:tcBorders>
              <w:top w:val="nil"/>
              <w:bottom w:val="nil"/>
            </w:tcBorders>
            <w:tcMar>
              <w:top w:w="100" w:type="nil"/>
              <w:right w:w="100" w:type="nil"/>
            </w:tcMar>
            <w:vAlign w:val="center"/>
          </w:tcPr>
          <w:p w14:paraId="6DE45373" w14:textId="77777777" w:rsidR="00F37E05" w:rsidRPr="00FC78F8" w:rsidRDefault="00F37E05" w:rsidP="006D5146">
            <w:pPr>
              <w:keepNext/>
              <w:keepLines/>
              <w:widowControl w:val="0"/>
              <w:autoSpaceDE w:val="0"/>
              <w:autoSpaceDN w:val="0"/>
              <w:adjustRightInd w:val="0"/>
              <w:jc w:val="center"/>
            </w:pPr>
          </w:p>
        </w:tc>
        <w:tc>
          <w:tcPr>
            <w:tcW w:w="1926" w:type="dxa"/>
            <w:tcBorders>
              <w:top w:val="nil"/>
              <w:bottom w:val="nil"/>
            </w:tcBorders>
            <w:tcMar>
              <w:top w:w="100" w:type="nil"/>
              <w:right w:w="100" w:type="nil"/>
            </w:tcMar>
            <w:vAlign w:val="center"/>
          </w:tcPr>
          <w:p w14:paraId="6B626620" w14:textId="77777777" w:rsidR="00F37E05" w:rsidRPr="00FC78F8" w:rsidRDefault="00F37E05" w:rsidP="006D5146">
            <w:pPr>
              <w:keepNext/>
              <w:keepLines/>
              <w:widowControl w:val="0"/>
              <w:autoSpaceDE w:val="0"/>
              <w:autoSpaceDN w:val="0"/>
              <w:adjustRightInd w:val="0"/>
              <w:jc w:val="center"/>
            </w:pPr>
            <w:r w:rsidRPr="00FC78F8">
              <w:t>(0.053)</w:t>
            </w:r>
          </w:p>
        </w:tc>
      </w:tr>
      <w:tr w:rsidR="00F37E05" w:rsidRPr="00FC78F8" w14:paraId="74700D04" w14:textId="77777777" w:rsidTr="00F37E05">
        <w:tc>
          <w:tcPr>
            <w:tcW w:w="4980" w:type="dxa"/>
            <w:tcBorders>
              <w:top w:val="nil"/>
              <w:bottom w:val="nil"/>
            </w:tcBorders>
            <w:tcMar>
              <w:top w:w="100" w:type="nil"/>
              <w:right w:w="100" w:type="nil"/>
            </w:tcMar>
            <w:vAlign w:val="center"/>
          </w:tcPr>
          <w:p w14:paraId="20FCD24E" w14:textId="77777777" w:rsidR="00F37E05" w:rsidRPr="00FC78F8" w:rsidRDefault="00F37E05" w:rsidP="006D5146">
            <w:pPr>
              <w:keepNext/>
              <w:keepLines/>
              <w:widowControl w:val="0"/>
              <w:autoSpaceDE w:val="0"/>
              <w:autoSpaceDN w:val="0"/>
              <w:adjustRightInd w:val="0"/>
            </w:pPr>
            <w:r w:rsidRPr="00FC78F8">
              <w:t xml:space="preserve">Left-right/partisanship </w:t>
            </w:r>
            <w:proofErr w:type="spellStart"/>
            <w:r w:rsidRPr="00FC78F8">
              <w:t>yhat</w:t>
            </w:r>
            <w:proofErr w:type="spellEnd"/>
          </w:p>
        </w:tc>
        <w:tc>
          <w:tcPr>
            <w:tcW w:w="1842" w:type="dxa"/>
            <w:tcBorders>
              <w:top w:val="nil"/>
              <w:bottom w:val="nil"/>
            </w:tcBorders>
            <w:tcMar>
              <w:top w:w="100" w:type="nil"/>
              <w:right w:w="100" w:type="nil"/>
            </w:tcMar>
            <w:vAlign w:val="center"/>
          </w:tcPr>
          <w:p w14:paraId="1E1CB4C8" w14:textId="77777777" w:rsidR="00F37E05" w:rsidRPr="00FC78F8" w:rsidRDefault="00F37E05" w:rsidP="006D5146">
            <w:pPr>
              <w:keepNext/>
              <w:keepLines/>
              <w:widowControl w:val="0"/>
              <w:autoSpaceDE w:val="0"/>
              <w:autoSpaceDN w:val="0"/>
              <w:adjustRightInd w:val="0"/>
              <w:jc w:val="center"/>
            </w:pPr>
            <w:r w:rsidRPr="00FC78F8">
              <w:t>0.923</w:t>
            </w:r>
            <w:r w:rsidRPr="00FC78F8">
              <w:rPr>
                <w:vertAlign w:val="superscript"/>
              </w:rPr>
              <w:t>***</w:t>
            </w:r>
          </w:p>
        </w:tc>
        <w:tc>
          <w:tcPr>
            <w:tcW w:w="1926" w:type="dxa"/>
            <w:tcBorders>
              <w:top w:val="nil"/>
              <w:bottom w:val="nil"/>
            </w:tcBorders>
            <w:tcMar>
              <w:top w:w="100" w:type="nil"/>
              <w:right w:w="100" w:type="nil"/>
            </w:tcMar>
            <w:vAlign w:val="center"/>
          </w:tcPr>
          <w:p w14:paraId="4E502A35" w14:textId="77777777" w:rsidR="00F37E05" w:rsidRPr="00FC78F8" w:rsidRDefault="00F37E05" w:rsidP="006D5146">
            <w:pPr>
              <w:keepNext/>
              <w:keepLines/>
              <w:widowControl w:val="0"/>
              <w:autoSpaceDE w:val="0"/>
              <w:autoSpaceDN w:val="0"/>
              <w:adjustRightInd w:val="0"/>
              <w:jc w:val="center"/>
            </w:pPr>
            <w:r w:rsidRPr="00FC78F8">
              <w:t>0.918</w:t>
            </w:r>
            <w:r w:rsidRPr="00FC78F8">
              <w:rPr>
                <w:vertAlign w:val="superscript"/>
              </w:rPr>
              <w:t>***</w:t>
            </w:r>
          </w:p>
        </w:tc>
      </w:tr>
      <w:tr w:rsidR="00F37E05" w:rsidRPr="00FC78F8" w14:paraId="1BB939D1" w14:textId="77777777" w:rsidTr="00F37E05">
        <w:tc>
          <w:tcPr>
            <w:tcW w:w="4980" w:type="dxa"/>
            <w:tcBorders>
              <w:top w:val="nil"/>
              <w:bottom w:val="nil"/>
            </w:tcBorders>
            <w:tcMar>
              <w:top w:w="100" w:type="nil"/>
              <w:right w:w="100" w:type="nil"/>
            </w:tcMar>
            <w:vAlign w:val="center"/>
          </w:tcPr>
          <w:p w14:paraId="09B04386" w14:textId="77777777" w:rsidR="00F37E05" w:rsidRPr="00FC78F8" w:rsidRDefault="00F37E05" w:rsidP="006D5146">
            <w:pPr>
              <w:keepNext/>
              <w:keepLines/>
              <w:widowControl w:val="0"/>
              <w:autoSpaceDE w:val="0"/>
              <w:autoSpaceDN w:val="0"/>
              <w:adjustRightInd w:val="0"/>
            </w:pPr>
          </w:p>
        </w:tc>
        <w:tc>
          <w:tcPr>
            <w:tcW w:w="1842" w:type="dxa"/>
            <w:tcBorders>
              <w:top w:val="nil"/>
              <w:bottom w:val="nil"/>
            </w:tcBorders>
            <w:tcMar>
              <w:top w:w="100" w:type="nil"/>
              <w:right w:w="100" w:type="nil"/>
            </w:tcMar>
            <w:vAlign w:val="center"/>
          </w:tcPr>
          <w:p w14:paraId="4A1B22E7" w14:textId="77777777" w:rsidR="00F37E05" w:rsidRPr="00FC78F8" w:rsidRDefault="00F37E05" w:rsidP="006D5146">
            <w:pPr>
              <w:keepNext/>
              <w:keepLines/>
              <w:widowControl w:val="0"/>
              <w:autoSpaceDE w:val="0"/>
              <w:autoSpaceDN w:val="0"/>
              <w:adjustRightInd w:val="0"/>
              <w:jc w:val="center"/>
            </w:pPr>
            <w:r w:rsidRPr="00FC78F8">
              <w:t>(0.025)</w:t>
            </w:r>
          </w:p>
        </w:tc>
        <w:tc>
          <w:tcPr>
            <w:tcW w:w="1926" w:type="dxa"/>
            <w:tcBorders>
              <w:top w:val="nil"/>
              <w:bottom w:val="nil"/>
            </w:tcBorders>
            <w:tcMar>
              <w:top w:w="100" w:type="nil"/>
              <w:right w:w="100" w:type="nil"/>
            </w:tcMar>
            <w:vAlign w:val="center"/>
          </w:tcPr>
          <w:p w14:paraId="0E16CCBD" w14:textId="77777777" w:rsidR="00F37E05" w:rsidRPr="00FC78F8" w:rsidRDefault="00F37E05" w:rsidP="006D5146">
            <w:pPr>
              <w:keepNext/>
              <w:keepLines/>
              <w:widowControl w:val="0"/>
              <w:autoSpaceDE w:val="0"/>
              <w:autoSpaceDN w:val="0"/>
              <w:adjustRightInd w:val="0"/>
              <w:jc w:val="center"/>
            </w:pPr>
            <w:r w:rsidRPr="00FC78F8">
              <w:t>(0.024)</w:t>
            </w:r>
          </w:p>
        </w:tc>
      </w:tr>
      <w:tr w:rsidR="00F37E05" w:rsidRPr="00FC78F8" w14:paraId="0B9F1AE1" w14:textId="77777777" w:rsidTr="00F37E05">
        <w:tc>
          <w:tcPr>
            <w:tcW w:w="4980" w:type="dxa"/>
            <w:tcBorders>
              <w:top w:val="nil"/>
              <w:bottom w:val="nil"/>
            </w:tcBorders>
            <w:tcMar>
              <w:top w:w="100" w:type="nil"/>
              <w:right w:w="100" w:type="nil"/>
            </w:tcMar>
            <w:vAlign w:val="center"/>
          </w:tcPr>
          <w:p w14:paraId="2BEBC185" w14:textId="77777777" w:rsidR="00F37E05" w:rsidRPr="00FC78F8" w:rsidRDefault="00F37E05" w:rsidP="006D5146">
            <w:pPr>
              <w:keepNext/>
              <w:keepLines/>
              <w:widowControl w:val="0"/>
              <w:autoSpaceDE w:val="0"/>
              <w:autoSpaceDN w:val="0"/>
              <w:adjustRightInd w:val="0"/>
            </w:pPr>
            <w:r w:rsidRPr="00FC78F8">
              <w:t>Constant</w:t>
            </w:r>
          </w:p>
        </w:tc>
        <w:tc>
          <w:tcPr>
            <w:tcW w:w="1842" w:type="dxa"/>
            <w:tcBorders>
              <w:top w:val="nil"/>
              <w:bottom w:val="nil"/>
            </w:tcBorders>
            <w:tcMar>
              <w:top w:w="100" w:type="nil"/>
              <w:right w:w="100" w:type="nil"/>
            </w:tcMar>
            <w:vAlign w:val="center"/>
          </w:tcPr>
          <w:p w14:paraId="0E6BE6CF" w14:textId="77777777" w:rsidR="00F37E05" w:rsidRPr="00FC78F8" w:rsidRDefault="00F37E05" w:rsidP="006D5146">
            <w:pPr>
              <w:keepNext/>
              <w:keepLines/>
              <w:widowControl w:val="0"/>
              <w:autoSpaceDE w:val="0"/>
              <w:autoSpaceDN w:val="0"/>
              <w:adjustRightInd w:val="0"/>
              <w:jc w:val="center"/>
            </w:pPr>
            <w:r w:rsidRPr="00FC78F8">
              <w:t>-0.236</w:t>
            </w:r>
          </w:p>
        </w:tc>
        <w:tc>
          <w:tcPr>
            <w:tcW w:w="1926" w:type="dxa"/>
            <w:tcBorders>
              <w:top w:val="nil"/>
              <w:bottom w:val="nil"/>
            </w:tcBorders>
            <w:tcMar>
              <w:top w:w="100" w:type="nil"/>
              <w:right w:w="100" w:type="nil"/>
            </w:tcMar>
            <w:vAlign w:val="center"/>
          </w:tcPr>
          <w:p w14:paraId="5C823E5B" w14:textId="77777777" w:rsidR="00F37E05" w:rsidRPr="00FC78F8" w:rsidRDefault="00F37E05" w:rsidP="006D5146">
            <w:pPr>
              <w:keepNext/>
              <w:keepLines/>
              <w:widowControl w:val="0"/>
              <w:autoSpaceDE w:val="0"/>
              <w:autoSpaceDN w:val="0"/>
              <w:adjustRightInd w:val="0"/>
              <w:jc w:val="center"/>
            </w:pPr>
            <w:r w:rsidRPr="00FC78F8">
              <w:t>-0.274</w:t>
            </w:r>
          </w:p>
        </w:tc>
      </w:tr>
      <w:tr w:rsidR="00F37E05" w:rsidRPr="00FC78F8" w14:paraId="40204C6C" w14:textId="77777777" w:rsidTr="00F37E05">
        <w:tc>
          <w:tcPr>
            <w:tcW w:w="4980" w:type="dxa"/>
            <w:tcBorders>
              <w:top w:val="nil"/>
              <w:bottom w:val="single" w:sz="4" w:space="0" w:color="auto"/>
            </w:tcBorders>
            <w:tcMar>
              <w:top w:w="100" w:type="nil"/>
              <w:right w:w="100" w:type="nil"/>
            </w:tcMar>
            <w:vAlign w:val="center"/>
          </w:tcPr>
          <w:p w14:paraId="71D6D9D7" w14:textId="77777777" w:rsidR="00F37E05" w:rsidRPr="00FC78F8" w:rsidRDefault="00F37E05" w:rsidP="006D5146">
            <w:pPr>
              <w:keepNext/>
              <w:keepLines/>
              <w:widowControl w:val="0"/>
              <w:autoSpaceDE w:val="0"/>
              <w:autoSpaceDN w:val="0"/>
              <w:adjustRightInd w:val="0"/>
            </w:pPr>
          </w:p>
        </w:tc>
        <w:tc>
          <w:tcPr>
            <w:tcW w:w="1842" w:type="dxa"/>
            <w:tcBorders>
              <w:top w:val="nil"/>
              <w:bottom w:val="single" w:sz="4" w:space="0" w:color="auto"/>
            </w:tcBorders>
            <w:tcMar>
              <w:top w:w="100" w:type="nil"/>
              <w:right w:w="100" w:type="nil"/>
            </w:tcMar>
            <w:vAlign w:val="center"/>
          </w:tcPr>
          <w:p w14:paraId="5A6FFE78" w14:textId="77777777" w:rsidR="00F37E05" w:rsidRPr="00FC78F8" w:rsidRDefault="00F37E05" w:rsidP="006D5146">
            <w:pPr>
              <w:keepNext/>
              <w:keepLines/>
              <w:widowControl w:val="0"/>
              <w:autoSpaceDE w:val="0"/>
              <w:autoSpaceDN w:val="0"/>
              <w:adjustRightInd w:val="0"/>
              <w:jc w:val="center"/>
            </w:pPr>
            <w:r w:rsidRPr="00FC78F8">
              <w:t>(0.127)</w:t>
            </w:r>
          </w:p>
        </w:tc>
        <w:tc>
          <w:tcPr>
            <w:tcW w:w="1926" w:type="dxa"/>
            <w:tcBorders>
              <w:top w:val="nil"/>
              <w:bottom w:val="single" w:sz="4" w:space="0" w:color="auto"/>
            </w:tcBorders>
            <w:tcMar>
              <w:top w:w="100" w:type="nil"/>
              <w:right w:w="100" w:type="nil"/>
            </w:tcMar>
            <w:vAlign w:val="center"/>
          </w:tcPr>
          <w:p w14:paraId="15823B0E" w14:textId="77777777" w:rsidR="00F37E05" w:rsidRPr="00FC78F8" w:rsidRDefault="00F37E05" w:rsidP="006D5146">
            <w:pPr>
              <w:keepNext/>
              <w:keepLines/>
              <w:widowControl w:val="0"/>
              <w:autoSpaceDE w:val="0"/>
              <w:autoSpaceDN w:val="0"/>
              <w:adjustRightInd w:val="0"/>
              <w:jc w:val="center"/>
            </w:pPr>
            <w:r w:rsidRPr="00FC78F8">
              <w:t>(0.151)</w:t>
            </w:r>
          </w:p>
        </w:tc>
      </w:tr>
      <w:tr w:rsidR="00F37E05" w:rsidRPr="00FC78F8" w14:paraId="7FF92948" w14:textId="77777777" w:rsidTr="00F37E05">
        <w:tc>
          <w:tcPr>
            <w:tcW w:w="4980" w:type="dxa"/>
            <w:tcBorders>
              <w:top w:val="single" w:sz="4" w:space="0" w:color="auto"/>
            </w:tcBorders>
            <w:tcMar>
              <w:top w:w="100" w:type="nil"/>
              <w:right w:w="100" w:type="nil"/>
            </w:tcMar>
            <w:vAlign w:val="center"/>
          </w:tcPr>
          <w:p w14:paraId="322097E3" w14:textId="77777777" w:rsidR="00F37E05" w:rsidRPr="00FC78F8" w:rsidRDefault="00F37E05" w:rsidP="006D5146">
            <w:pPr>
              <w:keepNext/>
              <w:keepLines/>
              <w:widowControl w:val="0"/>
              <w:autoSpaceDE w:val="0"/>
              <w:autoSpaceDN w:val="0"/>
              <w:adjustRightInd w:val="0"/>
            </w:pPr>
            <w:r w:rsidRPr="00FC78F8">
              <w:t>Country dummies included?</w:t>
            </w:r>
          </w:p>
        </w:tc>
        <w:tc>
          <w:tcPr>
            <w:tcW w:w="1842" w:type="dxa"/>
            <w:tcBorders>
              <w:top w:val="single" w:sz="4" w:space="0" w:color="auto"/>
            </w:tcBorders>
            <w:tcMar>
              <w:top w:w="100" w:type="nil"/>
              <w:right w:w="100" w:type="nil"/>
            </w:tcMar>
            <w:vAlign w:val="center"/>
          </w:tcPr>
          <w:p w14:paraId="276FB256" w14:textId="77777777" w:rsidR="00F37E05" w:rsidRPr="00FC78F8" w:rsidRDefault="00F37E05" w:rsidP="006D5146">
            <w:pPr>
              <w:keepNext/>
              <w:keepLines/>
              <w:widowControl w:val="0"/>
              <w:autoSpaceDE w:val="0"/>
              <w:autoSpaceDN w:val="0"/>
              <w:adjustRightInd w:val="0"/>
              <w:jc w:val="center"/>
            </w:pPr>
            <w:r w:rsidRPr="00FC78F8">
              <w:t>Yes</w:t>
            </w:r>
          </w:p>
        </w:tc>
        <w:tc>
          <w:tcPr>
            <w:tcW w:w="1926" w:type="dxa"/>
            <w:tcBorders>
              <w:top w:val="single" w:sz="4" w:space="0" w:color="auto"/>
            </w:tcBorders>
            <w:tcMar>
              <w:top w:w="100" w:type="nil"/>
              <w:right w:w="100" w:type="nil"/>
            </w:tcMar>
            <w:vAlign w:val="center"/>
          </w:tcPr>
          <w:p w14:paraId="0319630A" w14:textId="77777777" w:rsidR="00F37E05" w:rsidRPr="00FC78F8" w:rsidRDefault="00F37E05" w:rsidP="006D5146">
            <w:pPr>
              <w:keepNext/>
              <w:keepLines/>
              <w:widowControl w:val="0"/>
              <w:autoSpaceDE w:val="0"/>
              <w:autoSpaceDN w:val="0"/>
              <w:adjustRightInd w:val="0"/>
              <w:jc w:val="center"/>
            </w:pPr>
            <w:r w:rsidRPr="00FC78F8">
              <w:t>Yes</w:t>
            </w:r>
          </w:p>
        </w:tc>
      </w:tr>
      <w:tr w:rsidR="00F37E05" w:rsidRPr="00FC78F8" w14:paraId="3AE66FAD" w14:textId="77777777" w:rsidTr="00F37E05">
        <w:tc>
          <w:tcPr>
            <w:tcW w:w="4980" w:type="dxa"/>
            <w:tcMar>
              <w:top w:w="100" w:type="nil"/>
              <w:right w:w="100" w:type="nil"/>
            </w:tcMar>
            <w:vAlign w:val="center"/>
          </w:tcPr>
          <w:p w14:paraId="651BCF34" w14:textId="77777777" w:rsidR="00F37E05" w:rsidRPr="00FC78F8" w:rsidRDefault="00F37E05" w:rsidP="006D5146">
            <w:pPr>
              <w:keepNext/>
              <w:keepLines/>
              <w:widowControl w:val="0"/>
              <w:autoSpaceDE w:val="0"/>
              <w:autoSpaceDN w:val="0"/>
              <w:adjustRightInd w:val="0"/>
            </w:pPr>
            <w:r w:rsidRPr="00FC78F8">
              <w:rPr>
                <w:i/>
                <w:iCs/>
              </w:rPr>
              <w:t>(N)</w:t>
            </w:r>
            <w:r w:rsidRPr="00FC78F8">
              <w:rPr>
                <w:iCs/>
              </w:rPr>
              <w:t xml:space="preserve"> individuals</w:t>
            </w:r>
          </w:p>
        </w:tc>
        <w:tc>
          <w:tcPr>
            <w:tcW w:w="1842" w:type="dxa"/>
            <w:tcMar>
              <w:top w:w="100" w:type="nil"/>
              <w:right w:w="100" w:type="nil"/>
            </w:tcMar>
            <w:vAlign w:val="center"/>
          </w:tcPr>
          <w:p w14:paraId="76E8E98F" w14:textId="76221BB1" w:rsidR="00F37E05" w:rsidRPr="00FC78F8" w:rsidRDefault="00F37E05" w:rsidP="006D5146">
            <w:pPr>
              <w:keepNext/>
              <w:keepLines/>
              <w:widowControl w:val="0"/>
              <w:autoSpaceDE w:val="0"/>
              <w:autoSpaceDN w:val="0"/>
              <w:adjustRightInd w:val="0"/>
              <w:jc w:val="center"/>
            </w:pPr>
            <w:r w:rsidRPr="00FC78F8">
              <w:t>79</w:t>
            </w:r>
            <w:r w:rsidR="00267CEA">
              <w:t>,</w:t>
            </w:r>
            <w:r w:rsidRPr="00FC78F8">
              <w:t>524</w:t>
            </w:r>
          </w:p>
        </w:tc>
        <w:tc>
          <w:tcPr>
            <w:tcW w:w="1926" w:type="dxa"/>
            <w:tcMar>
              <w:top w:w="100" w:type="nil"/>
              <w:right w:w="100" w:type="nil"/>
            </w:tcMar>
            <w:vAlign w:val="center"/>
          </w:tcPr>
          <w:p w14:paraId="605513D3" w14:textId="158D42A0" w:rsidR="00F37E05" w:rsidRPr="00FC78F8" w:rsidRDefault="00F37E05" w:rsidP="006D5146">
            <w:pPr>
              <w:keepNext/>
              <w:keepLines/>
              <w:widowControl w:val="0"/>
              <w:autoSpaceDE w:val="0"/>
              <w:autoSpaceDN w:val="0"/>
              <w:adjustRightInd w:val="0"/>
              <w:jc w:val="center"/>
            </w:pPr>
            <w:r w:rsidRPr="00FC78F8">
              <w:t>79</w:t>
            </w:r>
            <w:r w:rsidR="00267CEA">
              <w:t>,</w:t>
            </w:r>
            <w:r w:rsidRPr="00FC78F8">
              <w:t>524</w:t>
            </w:r>
          </w:p>
        </w:tc>
      </w:tr>
      <w:tr w:rsidR="00F37E05" w:rsidRPr="00FC78F8" w14:paraId="7D49AE44" w14:textId="77777777" w:rsidTr="00F37E05">
        <w:tc>
          <w:tcPr>
            <w:tcW w:w="4980" w:type="dxa"/>
            <w:tcMar>
              <w:top w:w="100" w:type="nil"/>
              <w:right w:w="100" w:type="nil"/>
            </w:tcMar>
            <w:vAlign w:val="center"/>
          </w:tcPr>
          <w:p w14:paraId="35571A83" w14:textId="77777777" w:rsidR="00F37E05" w:rsidRPr="00FC78F8" w:rsidRDefault="00F37E05" w:rsidP="006D5146">
            <w:pPr>
              <w:keepNext/>
              <w:keepLines/>
              <w:widowControl w:val="0"/>
              <w:autoSpaceDE w:val="0"/>
              <w:autoSpaceDN w:val="0"/>
              <w:adjustRightInd w:val="0"/>
            </w:pPr>
            <w:r w:rsidRPr="00FC78F8">
              <w:t xml:space="preserve">pseudo </w:t>
            </w:r>
            <w:r w:rsidRPr="00FC78F8">
              <w:rPr>
                <w:i/>
                <w:iCs/>
              </w:rPr>
              <w:t>R</w:t>
            </w:r>
            <w:r w:rsidRPr="00FC78F8">
              <w:rPr>
                <w:vertAlign w:val="superscript"/>
              </w:rPr>
              <w:t>2</w:t>
            </w:r>
          </w:p>
        </w:tc>
        <w:tc>
          <w:tcPr>
            <w:tcW w:w="1842" w:type="dxa"/>
            <w:tcMar>
              <w:top w:w="100" w:type="nil"/>
              <w:right w:w="100" w:type="nil"/>
            </w:tcMar>
            <w:vAlign w:val="center"/>
          </w:tcPr>
          <w:p w14:paraId="69A0E52F" w14:textId="77777777" w:rsidR="00F37E05" w:rsidRPr="00FC78F8" w:rsidRDefault="00F37E05" w:rsidP="006D5146">
            <w:pPr>
              <w:keepNext/>
              <w:keepLines/>
              <w:widowControl w:val="0"/>
              <w:autoSpaceDE w:val="0"/>
              <w:autoSpaceDN w:val="0"/>
              <w:adjustRightInd w:val="0"/>
              <w:jc w:val="center"/>
            </w:pPr>
            <w:r w:rsidRPr="00FC78F8">
              <w:t>0.296</w:t>
            </w:r>
          </w:p>
        </w:tc>
        <w:tc>
          <w:tcPr>
            <w:tcW w:w="1926" w:type="dxa"/>
            <w:tcMar>
              <w:top w:w="100" w:type="nil"/>
              <w:right w:w="100" w:type="nil"/>
            </w:tcMar>
            <w:vAlign w:val="center"/>
          </w:tcPr>
          <w:p w14:paraId="5C8534DB" w14:textId="77777777" w:rsidR="00F37E05" w:rsidRPr="00FC78F8" w:rsidRDefault="00F37E05" w:rsidP="006D5146">
            <w:pPr>
              <w:keepNext/>
              <w:keepLines/>
              <w:widowControl w:val="0"/>
              <w:autoSpaceDE w:val="0"/>
              <w:autoSpaceDN w:val="0"/>
              <w:adjustRightInd w:val="0"/>
              <w:jc w:val="center"/>
            </w:pPr>
            <w:r w:rsidRPr="00FC78F8">
              <w:t>0.295</w:t>
            </w:r>
          </w:p>
        </w:tc>
      </w:tr>
    </w:tbl>
    <w:p w14:paraId="0EAF5873" w14:textId="2B96460A" w:rsidR="00FC78F8" w:rsidRPr="006D5146" w:rsidRDefault="00FC78F8" w:rsidP="006D5146">
      <w:pPr>
        <w:keepNext/>
        <w:keepLines/>
        <w:widowControl w:val="0"/>
        <w:autoSpaceDE w:val="0"/>
        <w:autoSpaceDN w:val="0"/>
        <w:adjustRightInd w:val="0"/>
        <w:ind w:left="284"/>
        <w:rPr>
          <w:sz w:val="20"/>
          <w:szCs w:val="20"/>
        </w:rPr>
      </w:pPr>
      <w:r w:rsidRPr="006D5146">
        <w:rPr>
          <w:sz w:val="20"/>
          <w:szCs w:val="20"/>
        </w:rPr>
        <w:t xml:space="preserve">Note: Standard errors (in parentheses) are robust for country-clusters. Significance levels: </w:t>
      </w:r>
      <w:r w:rsidRPr="006D5146">
        <w:rPr>
          <w:sz w:val="20"/>
          <w:szCs w:val="20"/>
          <w:vertAlign w:val="superscript"/>
        </w:rPr>
        <w:t>*</w:t>
      </w:r>
      <w:r w:rsidRPr="006D5146">
        <w:rPr>
          <w:sz w:val="20"/>
          <w:szCs w:val="20"/>
        </w:rPr>
        <w:t xml:space="preserve"> </w:t>
      </w:r>
      <w:r w:rsidRPr="006D5146">
        <w:rPr>
          <w:i/>
          <w:iCs/>
          <w:sz w:val="20"/>
          <w:szCs w:val="20"/>
        </w:rPr>
        <w:t>p</w:t>
      </w:r>
      <w:r w:rsidR="006D5146">
        <w:rPr>
          <w:sz w:val="20"/>
          <w:szCs w:val="20"/>
        </w:rPr>
        <w:t xml:space="preserve"> &lt; </w:t>
      </w:r>
      <w:r w:rsidRPr="006D5146">
        <w:rPr>
          <w:sz w:val="20"/>
          <w:szCs w:val="20"/>
        </w:rPr>
        <w:t xml:space="preserve">0.05, </w:t>
      </w:r>
      <w:r w:rsidRPr="006D5146">
        <w:rPr>
          <w:sz w:val="20"/>
          <w:szCs w:val="20"/>
          <w:vertAlign w:val="superscript"/>
        </w:rPr>
        <w:t>**</w:t>
      </w:r>
      <w:r w:rsidRPr="006D5146">
        <w:rPr>
          <w:sz w:val="20"/>
          <w:szCs w:val="20"/>
        </w:rPr>
        <w:t xml:space="preserve"> </w:t>
      </w:r>
      <w:r w:rsidRPr="006D5146">
        <w:rPr>
          <w:i/>
          <w:iCs/>
          <w:sz w:val="20"/>
          <w:szCs w:val="20"/>
        </w:rPr>
        <w:t>p</w:t>
      </w:r>
      <w:r w:rsidRPr="006D5146">
        <w:rPr>
          <w:sz w:val="20"/>
          <w:szCs w:val="20"/>
        </w:rPr>
        <w:t xml:space="preserve"> &lt; 0.01, </w:t>
      </w:r>
      <w:r w:rsidRPr="006D5146">
        <w:rPr>
          <w:sz w:val="20"/>
          <w:szCs w:val="20"/>
          <w:vertAlign w:val="superscript"/>
        </w:rPr>
        <w:t>***</w:t>
      </w:r>
      <w:r w:rsidRPr="006D5146">
        <w:rPr>
          <w:sz w:val="20"/>
          <w:szCs w:val="20"/>
        </w:rPr>
        <w:t xml:space="preserve"> </w:t>
      </w:r>
      <w:r w:rsidRPr="006D5146">
        <w:rPr>
          <w:i/>
          <w:iCs/>
          <w:sz w:val="20"/>
          <w:szCs w:val="20"/>
        </w:rPr>
        <w:t>p</w:t>
      </w:r>
      <w:r w:rsidRPr="006D5146">
        <w:rPr>
          <w:sz w:val="20"/>
          <w:szCs w:val="20"/>
        </w:rPr>
        <w:t xml:space="preserve"> &lt; 0.001.</w:t>
      </w:r>
    </w:p>
    <w:p w14:paraId="555135B0" w14:textId="77777777" w:rsidR="00055884" w:rsidRDefault="00055884" w:rsidP="00DD7404">
      <w:pPr>
        <w:spacing w:line="360" w:lineRule="auto"/>
        <w:jc w:val="both"/>
      </w:pPr>
    </w:p>
    <w:p w14:paraId="34870FE7" w14:textId="6741A833" w:rsidR="00271135" w:rsidRPr="002762BE" w:rsidRDefault="00267CEA" w:rsidP="00DD7404">
      <w:pPr>
        <w:spacing w:line="360" w:lineRule="auto"/>
        <w:jc w:val="both"/>
      </w:pPr>
      <w:r>
        <w:tab/>
      </w:r>
      <w:r w:rsidR="00271135" w:rsidRPr="002762BE">
        <w:t xml:space="preserve">Another stream of literature on economic voting offers reasons to expect an opposite trend: a pattern of the economic vote weakening over time. This work argues that the openness of the economy affects the strength of the economic vote. In more open economies, it is claimed, voters realize national incumbents are not to be blamed for the state of the national economy, hence weakening the economic vote at that level. A process of globalization, and a growing economic interdependence between countries – in particular in Western Europe – would then logically imply that the economic vote should weaken over time.  </w:t>
      </w:r>
    </w:p>
    <w:p w14:paraId="2CF46D32" w14:textId="1BDE8980" w:rsidR="00851242" w:rsidRPr="002762BE" w:rsidRDefault="00851242" w:rsidP="00DD7404">
      <w:pPr>
        <w:spacing w:line="360" w:lineRule="auto"/>
        <w:jc w:val="both"/>
        <w:rPr>
          <w:rFonts w:eastAsia="Times New Roman"/>
        </w:rPr>
      </w:pPr>
      <w:r w:rsidRPr="002762BE">
        <w:tab/>
        <w:t xml:space="preserve">For the </w:t>
      </w:r>
      <w:r w:rsidR="00261ED0">
        <w:t>seven</w:t>
      </w:r>
      <w:r w:rsidRPr="002762BE">
        <w:t xml:space="preserve"> countries under scrutiny in our paper, there are effectively indications of economies becoming more open over time. </w:t>
      </w:r>
      <w:r w:rsidRPr="002762BE">
        <w:rPr>
          <w:rFonts w:eastAsia="Times New Roman"/>
        </w:rPr>
        <w:t xml:space="preserve">Using an indicator of </w:t>
      </w:r>
      <w:r w:rsidR="00106AF8">
        <w:rPr>
          <w:rFonts w:eastAsia="Times New Roman"/>
        </w:rPr>
        <w:t>economic globalization</w:t>
      </w:r>
      <w:r w:rsidRPr="002762BE">
        <w:rPr>
          <w:rFonts w:eastAsia="Times New Roman"/>
        </w:rPr>
        <w:t xml:space="preserve"> as suggested by </w:t>
      </w:r>
      <w:proofErr w:type="spellStart"/>
      <w:r w:rsidR="00106AF8">
        <w:rPr>
          <w:rFonts w:eastAsia="Times New Roman"/>
        </w:rPr>
        <w:t>Dreher</w:t>
      </w:r>
      <w:proofErr w:type="spellEnd"/>
      <w:r w:rsidR="00106AF8">
        <w:rPr>
          <w:rFonts w:eastAsia="Times New Roman"/>
        </w:rPr>
        <w:t xml:space="preserve"> (2006)</w:t>
      </w:r>
      <w:r w:rsidR="00EC4419">
        <w:rPr>
          <w:rStyle w:val="FootnoteReference"/>
          <w:rFonts w:eastAsia="Times New Roman"/>
        </w:rPr>
        <w:footnoteReference w:id="4"/>
      </w:r>
      <w:r w:rsidR="00106AF8">
        <w:rPr>
          <w:rFonts w:eastAsia="Times New Roman"/>
        </w:rPr>
        <w:t xml:space="preserve">, </w:t>
      </w:r>
      <w:r w:rsidRPr="002762BE">
        <w:rPr>
          <w:rFonts w:eastAsia="Times New Roman"/>
        </w:rPr>
        <w:t xml:space="preserve">we find that over the time period covered by our </w:t>
      </w:r>
      <w:r w:rsidR="00106AF8">
        <w:rPr>
          <w:rFonts w:eastAsia="Times New Roman"/>
        </w:rPr>
        <w:t xml:space="preserve">individual-level </w:t>
      </w:r>
      <w:r w:rsidRPr="002762BE">
        <w:rPr>
          <w:rFonts w:eastAsia="Times New Roman"/>
        </w:rPr>
        <w:t xml:space="preserve">analyses, economies in the </w:t>
      </w:r>
      <w:r w:rsidR="007A6F95">
        <w:rPr>
          <w:rFonts w:eastAsia="Times New Roman"/>
        </w:rPr>
        <w:t>seven</w:t>
      </w:r>
      <w:r w:rsidRPr="002762BE">
        <w:rPr>
          <w:rFonts w:eastAsia="Times New Roman"/>
        </w:rPr>
        <w:t xml:space="preserve"> countries under study have indeed become more open. Figure </w:t>
      </w:r>
      <w:r w:rsidR="00106AF8">
        <w:rPr>
          <w:rFonts w:eastAsia="Times New Roman"/>
        </w:rPr>
        <w:t xml:space="preserve">1 </w:t>
      </w:r>
      <w:r w:rsidRPr="002762BE">
        <w:rPr>
          <w:rFonts w:eastAsia="Times New Roman"/>
        </w:rPr>
        <w:t>gra</w:t>
      </w:r>
      <w:r w:rsidR="00106AF8">
        <w:rPr>
          <w:rFonts w:eastAsia="Times New Roman"/>
        </w:rPr>
        <w:t>phically presents this over-time evolution</w:t>
      </w:r>
      <w:r w:rsidRPr="002762BE">
        <w:rPr>
          <w:rFonts w:eastAsia="Times New Roman"/>
        </w:rPr>
        <w:t xml:space="preserve">. The trend is more pronounced in some countries than it is in others, but it is evident that </w:t>
      </w:r>
      <w:r w:rsidR="00106AF8">
        <w:rPr>
          <w:rFonts w:eastAsia="Times New Roman"/>
        </w:rPr>
        <w:t xml:space="preserve">overall, </w:t>
      </w:r>
      <w:r w:rsidRPr="002762BE">
        <w:rPr>
          <w:rFonts w:eastAsia="Times New Roman"/>
        </w:rPr>
        <w:t xml:space="preserve">economies are becoming more open over time. </w:t>
      </w:r>
    </w:p>
    <w:p w14:paraId="2F0E1739" w14:textId="77777777" w:rsidR="00851242" w:rsidRPr="002762BE" w:rsidRDefault="00851242" w:rsidP="00DD7404">
      <w:pPr>
        <w:spacing w:line="360" w:lineRule="auto"/>
        <w:jc w:val="both"/>
      </w:pPr>
    </w:p>
    <w:p w14:paraId="3B401E01" w14:textId="5FD5E2A8" w:rsidR="00851242" w:rsidRDefault="00106AF8" w:rsidP="00851242">
      <w:pPr>
        <w:keepNext/>
        <w:keepLines/>
        <w:jc w:val="both"/>
        <w:rPr>
          <w:rFonts w:eastAsia="Times New Roman"/>
        </w:rPr>
      </w:pPr>
      <w:r>
        <w:rPr>
          <w:rFonts w:eastAsia="Times New Roman"/>
        </w:rPr>
        <w:t>FIGURE</w:t>
      </w:r>
      <w:r w:rsidR="00851242" w:rsidRPr="002762BE">
        <w:rPr>
          <w:rFonts w:eastAsia="Times New Roman"/>
        </w:rPr>
        <w:t xml:space="preserve"> 1. Evolution of openness of the economy over time</w:t>
      </w:r>
    </w:p>
    <w:p w14:paraId="271D9DD8" w14:textId="77777777" w:rsidR="00106AF8" w:rsidRPr="002762BE" w:rsidRDefault="00106AF8" w:rsidP="00851242">
      <w:pPr>
        <w:keepNext/>
        <w:keepLines/>
        <w:jc w:val="both"/>
        <w:rPr>
          <w:rFonts w:eastAsia="Times New Roman"/>
        </w:rPr>
      </w:pPr>
    </w:p>
    <w:p w14:paraId="25CBE77A" w14:textId="6279E4FF" w:rsidR="00851242" w:rsidRPr="002762BE" w:rsidRDefault="00C934A5" w:rsidP="00851242">
      <w:pPr>
        <w:keepNext/>
        <w:keepLines/>
        <w:jc w:val="both"/>
        <w:rPr>
          <w:rFonts w:eastAsia="Times New Roman"/>
        </w:rPr>
      </w:pPr>
      <w:r>
        <w:rPr>
          <w:rFonts w:eastAsia="Times New Roman"/>
          <w:noProof/>
        </w:rPr>
        <w:drawing>
          <wp:inline distT="0" distB="0" distL="0" distR="0" wp14:anchorId="795305E4" wp14:editId="4455A683">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11_fig1.pdf"/>
                    <pic:cNvPicPr/>
                  </pic:nvPicPr>
                  <pic:blipFill>
                    <a:blip r:embed="rId31">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687713D1" w14:textId="77777777" w:rsidR="00851242" w:rsidRPr="002762BE" w:rsidRDefault="00851242" w:rsidP="00DD7404">
      <w:pPr>
        <w:spacing w:line="360" w:lineRule="auto"/>
        <w:jc w:val="both"/>
      </w:pPr>
    </w:p>
    <w:p w14:paraId="49BE975D" w14:textId="05B4D141" w:rsidR="00851242" w:rsidRPr="002762BE" w:rsidRDefault="00851242" w:rsidP="00851242">
      <w:pPr>
        <w:spacing w:line="360" w:lineRule="auto"/>
        <w:jc w:val="both"/>
        <w:rPr>
          <w:rFonts w:eastAsia="Times New Roman"/>
        </w:rPr>
      </w:pPr>
      <w:r w:rsidRPr="002762BE">
        <w:tab/>
      </w:r>
      <w:r w:rsidRPr="002762BE">
        <w:rPr>
          <w:rFonts w:eastAsia="Times New Roman"/>
        </w:rPr>
        <w:t xml:space="preserve">Why would that not lead to a </w:t>
      </w:r>
      <w:r w:rsidR="000E5E03">
        <w:rPr>
          <w:rFonts w:eastAsia="Times New Roman"/>
        </w:rPr>
        <w:t>weaker economic vote? In Table 4</w:t>
      </w:r>
      <w:r w:rsidRPr="002762BE">
        <w:rPr>
          <w:rFonts w:eastAsia="Times New Roman"/>
        </w:rPr>
        <w:t xml:space="preserve"> we investigate whether – in general – economic evaluations are indeed having a weaker impact on the vote </w:t>
      </w:r>
      <w:r w:rsidR="00106AF8">
        <w:rPr>
          <w:rFonts w:eastAsia="Times New Roman"/>
        </w:rPr>
        <w:t>in more globalized economies</w:t>
      </w:r>
      <w:r w:rsidRPr="002762BE">
        <w:rPr>
          <w:rFonts w:eastAsia="Times New Roman"/>
        </w:rPr>
        <w:t xml:space="preserve">. Therefore, we add the indicator </w:t>
      </w:r>
      <w:r w:rsidR="00106AF8">
        <w:rPr>
          <w:rFonts w:eastAsia="Times New Roman"/>
        </w:rPr>
        <w:t>economic globalization</w:t>
      </w:r>
      <w:r w:rsidRPr="002762BE">
        <w:rPr>
          <w:rFonts w:eastAsia="Times New Roman"/>
        </w:rPr>
        <w:t xml:space="preserve"> to our model and we interact this variable with respondents’ evaluation of the state of the economy. Our expectation would be that this interaction term has a negative sign, as the economic vote should be reduced in more open economies. The results however offer no indications of levels of openness in the economy to mediate the impact of economic evaluations on the vote: the coefficients of the interaction terms are close to zero and far from reaching a conventional level of statistical significance.</w:t>
      </w:r>
      <w:r w:rsidR="000A4DAE" w:rsidRPr="002762BE">
        <w:rPr>
          <w:rFonts w:eastAsia="Times New Roman"/>
        </w:rPr>
        <w:t xml:space="preserve"> Not</w:t>
      </w:r>
      <w:r w:rsidR="00106AF8">
        <w:rPr>
          <w:rFonts w:eastAsia="Times New Roman"/>
        </w:rPr>
        <w:t>e</w:t>
      </w:r>
      <w:r w:rsidR="000A4DAE" w:rsidRPr="002762BE">
        <w:rPr>
          <w:rFonts w:eastAsia="Times New Roman"/>
        </w:rPr>
        <w:t xml:space="preserve"> that this is in line with the results of </w:t>
      </w:r>
      <w:proofErr w:type="spellStart"/>
      <w:r w:rsidR="000A4DAE" w:rsidRPr="002762BE">
        <w:rPr>
          <w:rFonts w:eastAsia="Times New Roman"/>
        </w:rPr>
        <w:t>Fernandéz-Albertos</w:t>
      </w:r>
      <w:proofErr w:type="spellEnd"/>
      <w:r w:rsidR="000A4DAE" w:rsidRPr="002762BE">
        <w:rPr>
          <w:rFonts w:eastAsia="Times New Roman"/>
        </w:rPr>
        <w:t xml:space="preserve"> (2006), as he did not find the impact of general economic considerations to be affected by the openness of the economy either.</w:t>
      </w:r>
      <w:r w:rsidR="00106AF8">
        <w:rPr>
          <w:rFonts w:eastAsia="Times New Roman"/>
        </w:rPr>
        <w:t xml:space="preserve"> Furthermore, these results are robust to including another indicator of economic openness: </w:t>
      </w:r>
      <w:r w:rsidR="00B10302" w:rsidRPr="002762BE">
        <w:rPr>
          <w:rFonts w:eastAsia="Times New Roman"/>
        </w:rPr>
        <w:t>the sum of imports and experts (as a percentage of a country’s GDP)</w:t>
      </w:r>
      <w:r w:rsidR="00B10302">
        <w:rPr>
          <w:rFonts w:eastAsia="Times New Roman"/>
        </w:rPr>
        <w:t xml:space="preserve"> in a country (see </w:t>
      </w:r>
      <w:proofErr w:type="spellStart"/>
      <w:r w:rsidR="00B10302" w:rsidRPr="002762BE">
        <w:rPr>
          <w:rFonts w:eastAsia="Times New Roman"/>
        </w:rPr>
        <w:t>Fernandéz-Albertos</w:t>
      </w:r>
      <w:proofErr w:type="spellEnd"/>
      <w:r w:rsidR="00B10302">
        <w:rPr>
          <w:rFonts w:eastAsia="Times New Roman"/>
        </w:rPr>
        <w:t>, 2006).</w:t>
      </w:r>
    </w:p>
    <w:p w14:paraId="2FC1ADB1" w14:textId="77777777" w:rsidR="00851242" w:rsidRPr="002762BE" w:rsidRDefault="00851242" w:rsidP="00851242">
      <w:pPr>
        <w:jc w:val="both"/>
        <w:rPr>
          <w:rFonts w:eastAsia="Times New Roman"/>
        </w:rPr>
      </w:pPr>
    </w:p>
    <w:p w14:paraId="44507F13" w14:textId="3E1AF284" w:rsidR="000A4DAE" w:rsidRPr="002762BE" w:rsidRDefault="00B10302" w:rsidP="000A4DAE">
      <w:pPr>
        <w:keepNext/>
        <w:keepLines/>
        <w:jc w:val="both"/>
        <w:rPr>
          <w:rFonts w:eastAsia="Times New Roman"/>
        </w:rPr>
      </w:pPr>
      <w:r>
        <w:rPr>
          <w:rFonts w:eastAsia="Times New Roman"/>
        </w:rPr>
        <w:lastRenderedPageBreak/>
        <w:t>TABLE</w:t>
      </w:r>
      <w:r w:rsidR="000E5E03">
        <w:rPr>
          <w:rFonts w:eastAsia="Times New Roman"/>
        </w:rPr>
        <w:t xml:space="preserve"> 4</w:t>
      </w:r>
      <w:r w:rsidR="000A4DAE" w:rsidRPr="002762BE">
        <w:rPr>
          <w:rFonts w:eastAsia="Times New Roman"/>
        </w:rPr>
        <w:t xml:space="preserve">. Explaining the incumbent vote – individual-level binomial </w:t>
      </w:r>
      <w:proofErr w:type="spellStart"/>
      <w:r w:rsidR="000A4DAE" w:rsidRPr="002762BE">
        <w:rPr>
          <w:rFonts w:eastAsia="Times New Roman"/>
        </w:rPr>
        <w:t>logit</w:t>
      </w:r>
      <w:proofErr w:type="spellEnd"/>
      <w:r w:rsidR="000A4DAE" w:rsidRPr="002762BE">
        <w:rPr>
          <w:rFonts w:eastAsia="Times New Roman"/>
        </w:rPr>
        <w:t xml:space="preserve"> estimations (since 1974) </w:t>
      </w:r>
    </w:p>
    <w:tbl>
      <w:tblPr>
        <w:tblStyle w:val="TableGrid"/>
        <w:tblW w:w="100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339"/>
        <w:gridCol w:w="2339"/>
      </w:tblGrid>
      <w:tr w:rsidR="00C934A5" w:rsidRPr="002762BE" w14:paraId="4B989156" w14:textId="77777777" w:rsidTr="00C934A5">
        <w:tc>
          <w:tcPr>
            <w:tcW w:w="5353" w:type="dxa"/>
            <w:tcBorders>
              <w:top w:val="single" w:sz="4" w:space="0" w:color="auto"/>
              <w:bottom w:val="nil"/>
            </w:tcBorders>
          </w:tcPr>
          <w:p w14:paraId="5F27C76E" w14:textId="77777777" w:rsidR="00B10302" w:rsidRPr="002762BE" w:rsidRDefault="00B10302" w:rsidP="000A4DAE">
            <w:pPr>
              <w:keepNext/>
              <w:keepLines/>
              <w:jc w:val="both"/>
              <w:rPr>
                <w:rFonts w:eastAsia="Times New Roman"/>
              </w:rPr>
            </w:pPr>
          </w:p>
        </w:tc>
        <w:tc>
          <w:tcPr>
            <w:tcW w:w="2339" w:type="dxa"/>
            <w:tcBorders>
              <w:top w:val="single" w:sz="4" w:space="0" w:color="auto"/>
              <w:bottom w:val="nil"/>
            </w:tcBorders>
          </w:tcPr>
          <w:p w14:paraId="141AA466" w14:textId="77777777" w:rsidR="00B10302" w:rsidRPr="002762BE" w:rsidRDefault="00B10302" w:rsidP="000A4DAE">
            <w:pPr>
              <w:keepNext/>
              <w:keepLines/>
              <w:jc w:val="center"/>
              <w:rPr>
                <w:rFonts w:eastAsia="Times New Roman"/>
              </w:rPr>
            </w:pPr>
            <w:r w:rsidRPr="002762BE">
              <w:rPr>
                <w:rFonts w:eastAsia="Times New Roman"/>
              </w:rPr>
              <w:t>Model 1</w:t>
            </w:r>
          </w:p>
        </w:tc>
        <w:tc>
          <w:tcPr>
            <w:tcW w:w="2339" w:type="dxa"/>
            <w:tcBorders>
              <w:top w:val="single" w:sz="4" w:space="0" w:color="auto"/>
              <w:bottom w:val="nil"/>
            </w:tcBorders>
          </w:tcPr>
          <w:p w14:paraId="5D21A3EF" w14:textId="77777777" w:rsidR="00B10302" w:rsidRPr="002762BE" w:rsidRDefault="00B10302" w:rsidP="000A4DAE">
            <w:pPr>
              <w:keepNext/>
              <w:keepLines/>
              <w:jc w:val="center"/>
              <w:rPr>
                <w:rFonts w:eastAsia="Times New Roman"/>
              </w:rPr>
            </w:pPr>
            <w:r w:rsidRPr="002762BE">
              <w:rPr>
                <w:rFonts w:eastAsia="Times New Roman"/>
              </w:rPr>
              <w:t>Model 2</w:t>
            </w:r>
          </w:p>
        </w:tc>
      </w:tr>
      <w:tr w:rsidR="00C934A5" w:rsidRPr="002762BE" w14:paraId="23EC8E94" w14:textId="77777777" w:rsidTr="00C934A5">
        <w:tc>
          <w:tcPr>
            <w:tcW w:w="5353" w:type="dxa"/>
            <w:tcBorders>
              <w:top w:val="nil"/>
              <w:bottom w:val="single" w:sz="4" w:space="0" w:color="auto"/>
            </w:tcBorders>
          </w:tcPr>
          <w:p w14:paraId="370C72C6" w14:textId="77777777" w:rsidR="00B10302" w:rsidRPr="002762BE" w:rsidRDefault="00B10302" w:rsidP="000A4DAE">
            <w:pPr>
              <w:keepNext/>
              <w:keepLines/>
              <w:jc w:val="both"/>
              <w:rPr>
                <w:rFonts w:eastAsia="Times New Roman"/>
              </w:rPr>
            </w:pPr>
          </w:p>
        </w:tc>
        <w:tc>
          <w:tcPr>
            <w:tcW w:w="2339" w:type="dxa"/>
            <w:tcBorders>
              <w:top w:val="nil"/>
              <w:bottom w:val="single" w:sz="4" w:space="0" w:color="auto"/>
            </w:tcBorders>
          </w:tcPr>
          <w:p w14:paraId="739BEA4C" w14:textId="77777777" w:rsidR="00B10302" w:rsidRPr="002762BE" w:rsidRDefault="00B10302" w:rsidP="000A4DAE">
            <w:pPr>
              <w:keepNext/>
              <w:keepLines/>
              <w:jc w:val="center"/>
              <w:rPr>
                <w:rFonts w:eastAsia="Times New Roman"/>
              </w:rPr>
            </w:pPr>
            <w:r w:rsidRPr="002762BE">
              <w:rPr>
                <w:rFonts w:eastAsia="Times New Roman"/>
              </w:rPr>
              <w:t>b</w:t>
            </w:r>
          </w:p>
          <w:p w14:paraId="3F7853AE" w14:textId="77777777" w:rsidR="00B10302" w:rsidRPr="002762BE" w:rsidRDefault="00B10302" w:rsidP="000A4DAE">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c>
          <w:tcPr>
            <w:tcW w:w="2339" w:type="dxa"/>
            <w:tcBorders>
              <w:top w:val="nil"/>
              <w:bottom w:val="single" w:sz="4" w:space="0" w:color="auto"/>
            </w:tcBorders>
          </w:tcPr>
          <w:p w14:paraId="062F0D9C" w14:textId="77777777" w:rsidR="00B10302" w:rsidRPr="002762BE" w:rsidRDefault="00B10302" w:rsidP="000A4DAE">
            <w:pPr>
              <w:keepNext/>
              <w:keepLines/>
              <w:jc w:val="center"/>
              <w:rPr>
                <w:rFonts w:eastAsia="Times New Roman"/>
              </w:rPr>
            </w:pPr>
            <w:r w:rsidRPr="002762BE">
              <w:rPr>
                <w:rFonts w:eastAsia="Times New Roman"/>
              </w:rPr>
              <w:t>b</w:t>
            </w:r>
          </w:p>
          <w:p w14:paraId="5629D384" w14:textId="77777777" w:rsidR="00B10302" w:rsidRPr="002762BE" w:rsidRDefault="00B10302" w:rsidP="000A4DAE">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r>
      <w:tr w:rsidR="00C934A5" w:rsidRPr="002762BE" w14:paraId="1C2BDA8D" w14:textId="77777777" w:rsidTr="00C934A5">
        <w:tc>
          <w:tcPr>
            <w:tcW w:w="5353" w:type="dxa"/>
            <w:tcBorders>
              <w:top w:val="single" w:sz="4" w:space="0" w:color="auto"/>
              <w:bottom w:val="nil"/>
            </w:tcBorders>
          </w:tcPr>
          <w:p w14:paraId="45269716" w14:textId="77777777" w:rsidR="00C934A5" w:rsidRPr="002762BE" w:rsidRDefault="00C934A5" w:rsidP="000A4DAE">
            <w:pPr>
              <w:keepNext/>
              <w:keepLines/>
              <w:rPr>
                <w:rFonts w:eastAsia="Times New Roman"/>
              </w:rPr>
            </w:pPr>
            <w:r w:rsidRPr="002762BE">
              <w:rPr>
                <w:rFonts w:eastAsia="Times New Roman"/>
              </w:rPr>
              <w:t>Economic evaluation (0-1)</w:t>
            </w:r>
          </w:p>
        </w:tc>
        <w:tc>
          <w:tcPr>
            <w:tcW w:w="2339" w:type="dxa"/>
            <w:tcBorders>
              <w:top w:val="single" w:sz="4" w:space="0" w:color="auto"/>
              <w:bottom w:val="nil"/>
            </w:tcBorders>
            <w:vAlign w:val="center"/>
          </w:tcPr>
          <w:p w14:paraId="4738BE16" w14:textId="2B205961" w:rsidR="00C934A5" w:rsidRPr="002762BE" w:rsidRDefault="00C934A5" w:rsidP="000A4DAE">
            <w:pPr>
              <w:keepNext/>
              <w:keepLines/>
              <w:jc w:val="center"/>
              <w:rPr>
                <w:rFonts w:eastAsia="Times New Roman"/>
              </w:rPr>
            </w:pPr>
            <w:r>
              <w:t>1.056</w:t>
            </w:r>
            <w:r>
              <w:rPr>
                <w:vertAlign w:val="superscript"/>
              </w:rPr>
              <w:t>***</w:t>
            </w:r>
          </w:p>
        </w:tc>
        <w:tc>
          <w:tcPr>
            <w:tcW w:w="2339" w:type="dxa"/>
            <w:tcBorders>
              <w:top w:val="single" w:sz="4" w:space="0" w:color="auto"/>
              <w:bottom w:val="nil"/>
            </w:tcBorders>
            <w:vAlign w:val="center"/>
          </w:tcPr>
          <w:p w14:paraId="6680E5E1" w14:textId="1311B04A" w:rsidR="00C934A5" w:rsidRPr="002762BE" w:rsidRDefault="00C934A5" w:rsidP="000A4DAE">
            <w:pPr>
              <w:keepNext/>
              <w:keepLines/>
              <w:jc w:val="center"/>
              <w:rPr>
                <w:rFonts w:eastAsia="Times New Roman"/>
              </w:rPr>
            </w:pPr>
            <w:r>
              <w:t>1.724</w:t>
            </w:r>
          </w:p>
        </w:tc>
      </w:tr>
      <w:tr w:rsidR="00C934A5" w:rsidRPr="002762BE" w14:paraId="43C5A91B" w14:textId="77777777" w:rsidTr="00C934A5">
        <w:tc>
          <w:tcPr>
            <w:tcW w:w="5353" w:type="dxa"/>
            <w:tcBorders>
              <w:top w:val="nil"/>
              <w:bottom w:val="nil"/>
            </w:tcBorders>
          </w:tcPr>
          <w:p w14:paraId="57D02B60" w14:textId="77777777" w:rsidR="00C934A5" w:rsidRPr="002762BE" w:rsidRDefault="00C934A5" w:rsidP="000A4DAE">
            <w:pPr>
              <w:keepNext/>
              <w:keepLines/>
              <w:rPr>
                <w:rFonts w:eastAsia="Times New Roman"/>
              </w:rPr>
            </w:pPr>
          </w:p>
        </w:tc>
        <w:tc>
          <w:tcPr>
            <w:tcW w:w="2339" w:type="dxa"/>
            <w:tcBorders>
              <w:top w:val="nil"/>
              <w:bottom w:val="nil"/>
            </w:tcBorders>
            <w:vAlign w:val="center"/>
          </w:tcPr>
          <w:p w14:paraId="681CD9D7" w14:textId="28A4B664" w:rsidR="00C934A5" w:rsidRPr="002762BE" w:rsidRDefault="00C934A5" w:rsidP="000A4DAE">
            <w:pPr>
              <w:keepNext/>
              <w:keepLines/>
              <w:jc w:val="center"/>
              <w:rPr>
                <w:rFonts w:eastAsia="Times New Roman"/>
              </w:rPr>
            </w:pPr>
            <w:r>
              <w:t>(0.165)</w:t>
            </w:r>
          </w:p>
        </w:tc>
        <w:tc>
          <w:tcPr>
            <w:tcW w:w="2339" w:type="dxa"/>
            <w:tcBorders>
              <w:top w:val="nil"/>
              <w:bottom w:val="nil"/>
            </w:tcBorders>
            <w:vAlign w:val="center"/>
          </w:tcPr>
          <w:p w14:paraId="35DDF063" w14:textId="51F5D3F2" w:rsidR="00C934A5" w:rsidRPr="002762BE" w:rsidRDefault="00C934A5" w:rsidP="000A4DAE">
            <w:pPr>
              <w:keepNext/>
              <w:keepLines/>
              <w:jc w:val="center"/>
              <w:rPr>
                <w:rFonts w:eastAsia="Times New Roman"/>
              </w:rPr>
            </w:pPr>
            <w:r>
              <w:t>(1.600)</w:t>
            </w:r>
          </w:p>
        </w:tc>
      </w:tr>
      <w:tr w:rsidR="00C934A5" w:rsidRPr="002762BE" w14:paraId="4E4E87F3" w14:textId="77777777" w:rsidTr="00C934A5">
        <w:tc>
          <w:tcPr>
            <w:tcW w:w="5353" w:type="dxa"/>
            <w:tcBorders>
              <w:top w:val="nil"/>
              <w:bottom w:val="nil"/>
            </w:tcBorders>
          </w:tcPr>
          <w:p w14:paraId="596C184E" w14:textId="7FE254EE" w:rsidR="00C934A5" w:rsidRPr="002762BE" w:rsidRDefault="00C934A5" w:rsidP="00B10302">
            <w:pPr>
              <w:keepNext/>
              <w:keepLines/>
              <w:rPr>
                <w:rFonts w:eastAsia="Times New Roman"/>
              </w:rPr>
            </w:pPr>
            <w:r w:rsidRPr="002762BE">
              <w:rPr>
                <w:rFonts w:eastAsia="Times New Roman"/>
              </w:rPr>
              <w:t xml:space="preserve">Economic </w:t>
            </w:r>
            <w:r>
              <w:rPr>
                <w:rFonts w:eastAsia="Times New Roman"/>
              </w:rPr>
              <w:t>globalization</w:t>
            </w:r>
          </w:p>
        </w:tc>
        <w:tc>
          <w:tcPr>
            <w:tcW w:w="2339" w:type="dxa"/>
            <w:tcBorders>
              <w:top w:val="nil"/>
              <w:bottom w:val="nil"/>
            </w:tcBorders>
            <w:vAlign w:val="center"/>
          </w:tcPr>
          <w:p w14:paraId="05C82ABA" w14:textId="5DBB87D4" w:rsidR="00C934A5" w:rsidRPr="002762BE" w:rsidRDefault="00C934A5" w:rsidP="000A4DAE">
            <w:pPr>
              <w:keepNext/>
              <w:keepLines/>
              <w:jc w:val="center"/>
              <w:rPr>
                <w:rFonts w:eastAsia="Times New Roman"/>
              </w:rPr>
            </w:pPr>
            <w:r>
              <w:t>-0.033</w:t>
            </w:r>
          </w:p>
        </w:tc>
        <w:tc>
          <w:tcPr>
            <w:tcW w:w="2339" w:type="dxa"/>
            <w:tcBorders>
              <w:top w:val="nil"/>
              <w:bottom w:val="nil"/>
            </w:tcBorders>
            <w:vAlign w:val="center"/>
          </w:tcPr>
          <w:p w14:paraId="25BD7F8D" w14:textId="7E56AD73" w:rsidR="00C934A5" w:rsidRPr="002762BE" w:rsidRDefault="00C934A5" w:rsidP="000A4DAE">
            <w:pPr>
              <w:keepNext/>
              <w:keepLines/>
              <w:jc w:val="center"/>
              <w:rPr>
                <w:rFonts w:eastAsia="Times New Roman"/>
              </w:rPr>
            </w:pPr>
            <w:r>
              <w:t>-0.027</w:t>
            </w:r>
          </w:p>
        </w:tc>
      </w:tr>
      <w:tr w:rsidR="00C934A5" w:rsidRPr="002762BE" w14:paraId="05D9FA33" w14:textId="77777777" w:rsidTr="00C934A5">
        <w:tc>
          <w:tcPr>
            <w:tcW w:w="5353" w:type="dxa"/>
            <w:tcBorders>
              <w:top w:val="nil"/>
              <w:bottom w:val="nil"/>
            </w:tcBorders>
          </w:tcPr>
          <w:p w14:paraId="6C1FE991" w14:textId="77777777" w:rsidR="00C934A5" w:rsidRPr="002762BE" w:rsidRDefault="00C934A5" w:rsidP="000A4DAE">
            <w:pPr>
              <w:keepNext/>
              <w:keepLines/>
              <w:rPr>
                <w:rFonts w:eastAsia="Times New Roman"/>
              </w:rPr>
            </w:pPr>
          </w:p>
        </w:tc>
        <w:tc>
          <w:tcPr>
            <w:tcW w:w="2339" w:type="dxa"/>
            <w:tcBorders>
              <w:top w:val="nil"/>
              <w:bottom w:val="nil"/>
            </w:tcBorders>
            <w:vAlign w:val="center"/>
          </w:tcPr>
          <w:p w14:paraId="1F504D26" w14:textId="5E490205" w:rsidR="00C934A5" w:rsidRPr="002762BE" w:rsidRDefault="00C934A5" w:rsidP="000A4DAE">
            <w:pPr>
              <w:keepNext/>
              <w:keepLines/>
              <w:jc w:val="center"/>
              <w:rPr>
                <w:rFonts w:eastAsia="Times New Roman"/>
              </w:rPr>
            </w:pPr>
            <w:r>
              <w:t>(0.025)</w:t>
            </w:r>
          </w:p>
        </w:tc>
        <w:tc>
          <w:tcPr>
            <w:tcW w:w="2339" w:type="dxa"/>
            <w:tcBorders>
              <w:top w:val="nil"/>
              <w:bottom w:val="nil"/>
            </w:tcBorders>
            <w:vAlign w:val="center"/>
          </w:tcPr>
          <w:p w14:paraId="66AC6CD1" w14:textId="31DF73BA" w:rsidR="00C934A5" w:rsidRPr="002762BE" w:rsidRDefault="00C934A5" w:rsidP="000A4DAE">
            <w:pPr>
              <w:keepNext/>
              <w:keepLines/>
              <w:jc w:val="center"/>
              <w:rPr>
                <w:rFonts w:eastAsia="Times New Roman"/>
              </w:rPr>
            </w:pPr>
            <w:r>
              <w:t>(0.032)</w:t>
            </w:r>
          </w:p>
        </w:tc>
      </w:tr>
      <w:tr w:rsidR="00C934A5" w:rsidRPr="002762BE" w14:paraId="22BE2F5B" w14:textId="77777777" w:rsidTr="00C934A5">
        <w:tc>
          <w:tcPr>
            <w:tcW w:w="5353" w:type="dxa"/>
            <w:tcBorders>
              <w:top w:val="nil"/>
              <w:bottom w:val="nil"/>
            </w:tcBorders>
          </w:tcPr>
          <w:p w14:paraId="35C255A3" w14:textId="2621C608" w:rsidR="00C934A5" w:rsidRPr="002762BE" w:rsidRDefault="00C934A5" w:rsidP="00B10302">
            <w:pPr>
              <w:keepNext/>
              <w:keepLines/>
              <w:rPr>
                <w:rFonts w:eastAsia="Times New Roman"/>
              </w:rPr>
            </w:pPr>
            <w:r w:rsidRPr="002762BE">
              <w:rPr>
                <w:rFonts w:eastAsia="Times New Roman"/>
              </w:rPr>
              <w:t xml:space="preserve">Economic </w:t>
            </w:r>
            <w:r>
              <w:rPr>
                <w:rFonts w:eastAsia="Times New Roman"/>
              </w:rPr>
              <w:t xml:space="preserve">globalization </w:t>
            </w:r>
            <w:r w:rsidRPr="001A1EF1">
              <w:rPr>
                <w:rFonts w:eastAsia="Times New Roman"/>
              </w:rPr>
              <w:t>×</w:t>
            </w:r>
            <w:r w:rsidRPr="002762BE">
              <w:rPr>
                <w:rFonts w:eastAsia="Times New Roman"/>
              </w:rPr>
              <w:t xml:space="preserve"> Economic evaluation (0-1)</w:t>
            </w:r>
          </w:p>
        </w:tc>
        <w:tc>
          <w:tcPr>
            <w:tcW w:w="2339" w:type="dxa"/>
            <w:tcBorders>
              <w:top w:val="nil"/>
              <w:bottom w:val="nil"/>
            </w:tcBorders>
          </w:tcPr>
          <w:p w14:paraId="7B5C1851" w14:textId="77777777" w:rsidR="00C934A5" w:rsidRPr="002762BE" w:rsidRDefault="00C934A5" w:rsidP="00C934A5">
            <w:pPr>
              <w:keepNext/>
              <w:keepLines/>
              <w:jc w:val="center"/>
              <w:rPr>
                <w:rFonts w:eastAsia="Times New Roman"/>
              </w:rPr>
            </w:pPr>
          </w:p>
        </w:tc>
        <w:tc>
          <w:tcPr>
            <w:tcW w:w="2339" w:type="dxa"/>
            <w:tcBorders>
              <w:top w:val="nil"/>
              <w:bottom w:val="nil"/>
            </w:tcBorders>
          </w:tcPr>
          <w:p w14:paraId="6D7178D3" w14:textId="7EDC6ABE" w:rsidR="00C934A5" w:rsidRPr="002762BE" w:rsidRDefault="00C934A5" w:rsidP="00C934A5">
            <w:pPr>
              <w:keepNext/>
              <w:keepLines/>
              <w:jc w:val="center"/>
              <w:rPr>
                <w:rFonts w:eastAsia="Times New Roman"/>
              </w:rPr>
            </w:pPr>
            <w:r>
              <w:t>-0.008</w:t>
            </w:r>
          </w:p>
        </w:tc>
      </w:tr>
      <w:tr w:rsidR="00C934A5" w:rsidRPr="002762BE" w14:paraId="472FB428" w14:textId="77777777" w:rsidTr="00C934A5">
        <w:tc>
          <w:tcPr>
            <w:tcW w:w="5353" w:type="dxa"/>
            <w:tcBorders>
              <w:top w:val="nil"/>
              <w:bottom w:val="nil"/>
            </w:tcBorders>
          </w:tcPr>
          <w:p w14:paraId="5A3A9403" w14:textId="77777777" w:rsidR="00C934A5" w:rsidRPr="002762BE" w:rsidRDefault="00C934A5" w:rsidP="00B10302">
            <w:pPr>
              <w:keepNext/>
              <w:keepLines/>
              <w:rPr>
                <w:rFonts w:eastAsia="Times New Roman"/>
              </w:rPr>
            </w:pPr>
          </w:p>
        </w:tc>
        <w:tc>
          <w:tcPr>
            <w:tcW w:w="2339" w:type="dxa"/>
            <w:tcBorders>
              <w:top w:val="nil"/>
              <w:bottom w:val="nil"/>
            </w:tcBorders>
          </w:tcPr>
          <w:p w14:paraId="144D0C70" w14:textId="77777777" w:rsidR="00C934A5" w:rsidRPr="002762BE" w:rsidRDefault="00C934A5" w:rsidP="00C934A5">
            <w:pPr>
              <w:keepNext/>
              <w:keepLines/>
              <w:jc w:val="center"/>
              <w:rPr>
                <w:rFonts w:eastAsia="Times New Roman"/>
              </w:rPr>
            </w:pPr>
          </w:p>
        </w:tc>
        <w:tc>
          <w:tcPr>
            <w:tcW w:w="2339" w:type="dxa"/>
            <w:tcBorders>
              <w:top w:val="nil"/>
              <w:bottom w:val="nil"/>
            </w:tcBorders>
          </w:tcPr>
          <w:p w14:paraId="6AE2D3E4" w14:textId="68F7EF3C" w:rsidR="00C934A5" w:rsidRPr="002762BE" w:rsidRDefault="00C934A5" w:rsidP="00C934A5">
            <w:pPr>
              <w:keepNext/>
              <w:keepLines/>
              <w:jc w:val="center"/>
              <w:rPr>
                <w:rFonts w:eastAsia="Times New Roman"/>
              </w:rPr>
            </w:pPr>
            <w:r>
              <w:t>(0.019)</w:t>
            </w:r>
          </w:p>
        </w:tc>
      </w:tr>
      <w:tr w:rsidR="00C934A5" w:rsidRPr="002762BE" w14:paraId="6892F6E7" w14:textId="77777777" w:rsidTr="00C934A5">
        <w:tc>
          <w:tcPr>
            <w:tcW w:w="5353" w:type="dxa"/>
            <w:tcBorders>
              <w:top w:val="nil"/>
              <w:bottom w:val="nil"/>
            </w:tcBorders>
          </w:tcPr>
          <w:p w14:paraId="752B84F5" w14:textId="77777777" w:rsidR="00C934A5" w:rsidRPr="002762BE" w:rsidRDefault="00C934A5" w:rsidP="000A4DAE">
            <w:pPr>
              <w:keepNext/>
              <w:keepLines/>
              <w:rPr>
                <w:rFonts w:eastAsia="Times New Roman"/>
              </w:rPr>
            </w:pPr>
            <w:r w:rsidRPr="002762BE">
              <w:rPr>
                <w:rFonts w:eastAsia="Times New Roman"/>
              </w:rPr>
              <w:t xml:space="preserve">Left-right/partisanship </w:t>
            </w:r>
            <w:proofErr w:type="spellStart"/>
            <w:r w:rsidRPr="002762BE">
              <w:rPr>
                <w:rFonts w:eastAsia="Times New Roman"/>
              </w:rPr>
              <w:t>yhat</w:t>
            </w:r>
            <w:proofErr w:type="spellEnd"/>
          </w:p>
        </w:tc>
        <w:tc>
          <w:tcPr>
            <w:tcW w:w="2339" w:type="dxa"/>
            <w:tcBorders>
              <w:top w:val="nil"/>
              <w:bottom w:val="nil"/>
            </w:tcBorders>
            <w:vAlign w:val="center"/>
          </w:tcPr>
          <w:p w14:paraId="74B6F26C" w14:textId="69EB49ED" w:rsidR="00C934A5" w:rsidRPr="002762BE" w:rsidRDefault="00C934A5" w:rsidP="000A4DAE">
            <w:pPr>
              <w:keepNext/>
              <w:keepLines/>
              <w:jc w:val="center"/>
              <w:rPr>
                <w:rFonts w:eastAsia="Times New Roman"/>
              </w:rPr>
            </w:pPr>
            <w:r>
              <w:t>0.657</w:t>
            </w:r>
            <w:r>
              <w:rPr>
                <w:vertAlign w:val="superscript"/>
              </w:rPr>
              <w:t>***</w:t>
            </w:r>
          </w:p>
        </w:tc>
        <w:tc>
          <w:tcPr>
            <w:tcW w:w="2339" w:type="dxa"/>
            <w:tcBorders>
              <w:top w:val="nil"/>
              <w:bottom w:val="nil"/>
            </w:tcBorders>
            <w:vAlign w:val="center"/>
          </w:tcPr>
          <w:p w14:paraId="07CF7FC0" w14:textId="027FECFB" w:rsidR="00C934A5" w:rsidRPr="002762BE" w:rsidRDefault="00C934A5" w:rsidP="000A4DAE">
            <w:pPr>
              <w:keepNext/>
              <w:keepLines/>
              <w:jc w:val="center"/>
              <w:rPr>
                <w:rFonts w:eastAsia="Times New Roman"/>
              </w:rPr>
            </w:pPr>
            <w:r>
              <w:t>0.658</w:t>
            </w:r>
            <w:r>
              <w:rPr>
                <w:vertAlign w:val="superscript"/>
              </w:rPr>
              <w:t>***</w:t>
            </w:r>
          </w:p>
        </w:tc>
      </w:tr>
      <w:tr w:rsidR="00C934A5" w:rsidRPr="002762BE" w14:paraId="1CAEE7FC" w14:textId="77777777" w:rsidTr="00C934A5">
        <w:tc>
          <w:tcPr>
            <w:tcW w:w="5353" w:type="dxa"/>
            <w:tcBorders>
              <w:top w:val="nil"/>
              <w:bottom w:val="nil"/>
            </w:tcBorders>
          </w:tcPr>
          <w:p w14:paraId="0029A125" w14:textId="77777777" w:rsidR="00C934A5" w:rsidRPr="002762BE" w:rsidRDefault="00C934A5" w:rsidP="000A4DAE">
            <w:pPr>
              <w:keepNext/>
              <w:keepLines/>
              <w:rPr>
                <w:rFonts w:eastAsia="Times New Roman"/>
              </w:rPr>
            </w:pPr>
          </w:p>
        </w:tc>
        <w:tc>
          <w:tcPr>
            <w:tcW w:w="2339" w:type="dxa"/>
            <w:tcBorders>
              <w:top w:val="nil"/>
              <w:bottom w:val="nil"/>
            </w:tcBorders>
            <w:vAlign w:val="center"/>
          </w:tcPr>
          <w:p w14:paraId="5817BC84" w14:textId="00B31189" w:rsidR="00C934A5" w:rsidRPr="002762BE" w:rsidRDefault="00C934A5" w:rsidP="000A4DAE">
            <w:pPr>
              <w:keepNext/>
              <w:keepLines/>
              <w:jc w:val="center"/>
              <w:rPr>
                <w:rFonts w:eastAsia="Times New Roman"/>
              </w:rPr>
            </w:pPr>
            <w:r>
              <w:t>(0.039)</w:t>
            </w:r>
          </w:p>
        </w:tc>
        <w:tc>
          <w:tcPr>
            <w:tcW w:w="2339" w:type="dxa"/>
            <w:tcBorders>
              <w:top w:val="nil"/>
              <w:bottom w:val="nil"/>
            </w:tcBorders>
            <w:vAlign w:val="center"/>
          </w:tcPr>
          <w:p w14:paraId="21A7F703" w14:textId="70B458A9" w:rsidR="00C934A5" w:rsidRPr="002762BE" w:rsidRDefault="00C934A5" w:rsidP="000A4DAE">
            <w:pPr>
              <w:keepNext/>
              <w:keepLines/>
              <w:jc w:val="center"/>
              <w:rPr>
                <w:rFonts w:eastAsia="Times New Roman"/>
              </w:rPr>
            </w:pPr>
            <w:r>
              <w:t>(0.038)</w:t>
            </w:r>
          </w:p>
        </w:tc>
      </w:tr>
      <w:tr w:rsidR="00C934A5" w:rsidRPr="002762BE" w14:paraId="18C7ECB1" w14:textId="77777777" w:rsidTr="00C934A5">
        <w:tc>
          <w:tcPr>
            <w:tcW w:w="5353" w:type="dxa"/>
            <w:tcBorders>
              <w:top w:val="nil"/>
              <w:bottom w:val="nil"/>
            </w:tcBorders>
          </w:tcPr>
          <w:p w14:paraId="6916F453" w14:textId="77777777" w:rsidR="00C934A5" w:rsidRPr="002762BE" w:rsidRDefault="00C934A5" w:rsidP="000A4DAE">
            <w:pPr>
              <w:keepNext/>
              <w:keepLines/>
              <w:rPr>
                <w:rFonts w:eastAsia="Times New Roman"/>
              </w:rPr>
            </w:pPr>
            <w:proofErr w:type="spellStart"/>
            <w:r w:rsidRPr="002762BE">
              <w:rPr>
                <w:rFonts w:eastAsia="Times New Roman"/>
              </w:rPr>
              <w:t>Sociodemographics</w:t>
            </w:r>
            <w:proofErr w:type="spellEnd"/>
            <w:r w:rsidRPr="002762BE">
              <w:rPr>
                <w:rFonts w:eastAsia="Times New Roman"/>
              </w:rPr>
              <w:t xml:space="preserve"> </w:t>
            </w:r>
            <w:proofErr w:type="spellStart"/>
            <w:r w:rsidRPr="002762BE">
              <w:rPr>
                <w:rFonts w:eastAsia="Times New Roman"/>
              </w:rPr>
              <w:t>yhat</w:t>
            </w:r>
            <w:proofErr w:type="spellEnd"/>
          </w:p>
        </w:tc>
        <w:tc>
          <w:tcPr>
            <w:tcW w:w="2339" w:type="dxa"/>
            <w:tcBorders>
              <w:top w:val="nil"/>
              <w:bottom w:val="nil"/>
            </w:tcBorders>
            <w:vAlign w:val="center"/>
          </w:tcPr>
          <w:p w14:paraId="3A895F96" w14:textId="51BA3C74" w:rsidR="00C934A5" w:rsidRPr="002762BE" w:rsidRDefault="00C934A5" w:rsidP="000A4DAE">
            <w:pPr>
              <w:keepNext/>
              <w:keepLines/>
              <w:jc w:val="center"/>
              <w:rPr>
                <w:rFonts w:eastAsia="Times New Roman"/>
              </w:rPr>
            </w:pPr>
            <w:r>
              <w:t>0.923</w:t>
            </w:r>
            <w:r>
              <w:rPr>
                <w:vertAlign w:val="superscript"/>
              </w:rPr>
              <w:t>***</w:t>
            </w:r>
          </w:p>
        </w:tc>
        <w:tc>
          <w:tcPr>
            <w:tcW w:w="2339" w:type="dxa"/>
            <w:tcBorders>
              <w:top w:val="nil"/>
              <w:bottom w:val="nil"/>
            </w:tcBorders>
            <w:vAlign w:val="center"/>
          </w:tcPr>
          <w:p w14:paraId="75911EA1" w14:textId="70AE1EE8" w:rsidR="00C934A5" w:rsidRPr="002762BE" w:rsidRDefault="00C934A5" w:rsidP="000A4DAE">
            <w:pPr>
              <w:keepNext/>
              <w:keepLines/>
              <w:jc w:val="center"/>
              <w:rPr>
                <w:rFonts w:eastAsia="Times New Roman"/>
              </w:rPr>
            </w:pPr>
            <w:r>
              <w:t>0.923</w:t>
            </w:r>
            <w:r>
              <w:rPr>
                <w:vertAlign w:val="superscript"/>
              </w:rPr>
              <w:t>***</w:t>
            </w:r>
          </w:p>
        </w:tc>
      </w:tr>
      <w:tr w:rsidR="00C934A5" w:rsidRPr="002762BE" w14:paraId="5136E91C" w14:textId="77777777" w:rsidTr="00C934A5">
        <w:tc>
          <w:tcPr>
            <w:tcW w:w="5353" w:type="dxa"/>
            <w:tcBorders>
              <w:top w:val="nil"/>
              <w:bottom w:val="nil"/>
            </w:tcBorders>
          </w:tcPr>
          <w:p w14:paraId="14403AE9" w14:textId="77777777" w:rsidR="00C934A5" w:rsidRPr="002762BE" w:rsidRDefault="00C934A5" w:rsidP="000A4DAE">
            <w:pPr>
              <w:keepNext/>
              <w:keepLines/>
              <w:rPr>
                <w:rFonts w:eastAsia="Times New Roman"/>
              </w:rPr>
            </w:pPr>
          </w:p>
        </w:tc>
        <w:tc>
          <w:tcPr>
            <w:tcW w:w="2339" w:type="dxa"/>
            <w:tcBorders>
              <w:top w:val="nil"/>
              <w:bottom w:val="nil"/>
            </w:tcBorders>
            <w:vAlign w:val="center"/>
          </w:tcPr>
          <w:p w14:paraId="7F20BDC1" w14:textId="62E49248" w:rsidR="00C934A5" w:rsidRPr="002762BE" w:rsidRDefault="00C934A5" w:rsidP="000A4DAE">
            <w:pPr>
              <w:keepNext/>
              <w:keepLines/>
              <w:jc w:val="center"/>
              <w:rPr>
                <w:rFonts w:eastAsia="Times New Roman"/>
              </w:rPr>
            </w:pPr>
            <w:r>
              <w:t>(0.021)</w:t>
            </w:r>
          </w:p>
        </w:tc>
        <w:tc>
          <w:tcPr>
            <w:tcW w:w="2339" w:type="dxa"/>
            <w:tcBorders>
              <w:top w:val="nil"/>
              <w:bottom w:val="nil"/>
            </w:tcBorders>
            <w:vAlign w:val="center"/>
          </w:tcPr>
          <w:p w14:paraId="261C8F66" w14:textId="75CCB27D" w:rsidR="00C934A5" w:rsidRPr="002762BE" w:rsidRDefault="00C934A5" w:rsidP="000A4DAE">
            <w:pPr>
              <w:keepNext/>
              <w:keepLines/>
              <w:jc w:val="center"/>
              <w:rPr>
                <w:rFonts w:eastAsia="Times New Roman"/>
              </w:rPr>
            </w:pPr>
            <w:r>
              <w:t>(0.021)</w:t>
            </w:r>
          </w:p>
        </w:tc>
      </w:tr>
      <w:tr w:rsidR="00C934A5" w:rsidRPr="002762BE" w14:paraId="0AA9F5F6" w14:textId="77777777" w:rsidTr="00C934A5">
        <w:tc>
          <w:tcPr>
            <w:tcW w:w="5353" w:type="dxa"/>
            <w:tcBorders>
              <w:top w:val="nil"/>
              <w:bottom w:val="nil"/>
            </w:tcBorders>
          </w:tcPr>
          <w:p w14:paraId="48CFF4BA" w14:textId="77777777" w:rsidR="00C934A5" w:rsidRPr="002762BE" w:rsidRDefault="00C934A5" w:rsidP="000A4DAE">
            <w:pPr>
              <w:keepNext/>
              <w:keepLines/>
              <w:rPr>
                <w:rFonts w:eastAsia="Times New Roman"/>
              </w:rPr>
            </w:pPr>
            <w:r w:rsidRPr="002762BE">
              <w:rPr>
                <w:rFonts w:eastAsia="Times New Roman"/>
              </w:rPr>
              <w:t>Time</w:t>
            </w:r>
          </w:p>
        </w:tc>
        <w:tc>
          <w:tcPr>
            <w:tcW w:w="2339" w:type="dxa"/>
            <w:tcBorders>
              <w:top w:val="nil"/>
              <w:bottom w:val="nil"/>
            </w:tcBorders>
            <w:vAlign w:val="center"/>
          </w:tcPr>
          <w:p w14:paraId="442FA6A7" w14:textId="48E8598C" w:rsidR="00C934A5" w:rsidRPr="002762BE" w:rsidRDefault="00C934A5" w:rsidP="000A4DAE">
            <w:pPr>
              <w:keepNext/>
              <w:keepLines/>
              <w:jc w:val="center"/>
              <w:rPr>
                <w:rFonts w:eastAsia="Times New Roman"/>
              </w:rPr>
            </w:pPr>
            <w:r>
              <w:t>0.017</w:t>
            </w:r>
          </w:p>
        </w:tc>
        <w:tc>
          <w:tcPr>
            <w:tcW w:w="2339" w:type="dxa"/>
            <w:tcBorders>
              <w:top w:val="nil"/>
              <w:bottom w:val="nil"/>
            </w:tcBorders>
            <w:vAlign w:val="center"/>
          </w:tcPr>
          <w:p w14:paraId="25961FDF" w14:textId="14C03EAE" w:rsidR="00C934A5" w:rsidRPr="002762BE" w:rsidRDefault="00C934A5" w:rsidP="000A4DAE">
            <w:pPr>
              <w:keepNext/>
              <w:keepLines/>
              <w:jc w:val="center"/>
              <w:rPr>
                <w:rFonts w:eastAsia="Times New Roman"/>
              </w:rPr>
            </w:pPr>
            <w:r>
              <w:t>0.017</w:t>
            </w:r>
          </w:p>
        </w:tc>
      </w:tr>
      <w:tr w:rsidR="00C934A5" w:rsidRPr="002762BE" w14:paraId="474E82FE" w14:textId="77777777" w:rsidTr="00C934A5">
        <w:tc>
          <w:tcPr>
            <w:tcW w:w="5353" w:type="dxa"/>
            <w:tcBorders>
              <w:top w:val="nil"/>
              <w:bottom w:val="nil"/>
            </w:tcBorders>
          </w:tcPr>
          <w:p w14:paraId="44060F20" w14:textId="77777777" w:rsidR="00C934A5" w:rsidRPr="002762BE" w:rsidRDefault="00C934A5" w:rsidP="000A4DAE">
            <w:pPr>
              <w:keepNext/>
              <w:keepLines/>
              <w:rPr>
                <w:rFonts w:eastAsia="Times New Roman"/>
              </w:rPr>
            </w:pPr>
          </w:p>
        </w:tc>
        <w:tc>
          <w:tcPr>
            <w:tcW w:w="2339" w:type="dxa"/>
            <w:tcBorders>
              <w:top w:val="nil"/>
              <w:bottom w:val="nil"/>
            </w:tcBorders>
            <w:vAlign w:val="center"/>
          </w:tcPr>
          <w:p w14:paraId="377F1A57" w14:textId="2E31657D" w:rsidR="00C934A5" w:rsidRPr="002762BE" w:rsidRDefault="00C934A5" w:rsidP="000A4DAE">
            <w:pPr>
              <w:keepNext/>
              <w:keepLines/>
              <w:jc w:val="center"/>
              <w:rPr>
                <w:rFonts w:eastAsia="Times New Roman"/>
              </w:rPr>
            </w:pPr>
            <w:r>
              <w:t>(0.011)</w:t>
            </w:r>
          </w:p>
        </w:tc>
        <w:tc>
          <w:tcPr>
            <w:tcW w:w="2339" w:type="dxa"/>
            <w:tcBorders>
              <w:top w:val="nil"/>
              <w:bottom w:val="nil"/>
            </w:tcBorders>
            <w:vAlign w:val="center"/>
          </w:tcPr>
          <w:p w14:paraId="22223BAC" w14:textId="380F42CE" w:rsidR="00C934A5" w:rsidRPr="002762BE" w:rsidRDefault="00C934A5" w:rsidP="000A4DAE">
            <w:pPr>
              <w:keepNext/>
              <w:keepLines/>
              <w:jc w:val="center"/>
              <w:rPr>
                <w:rFonts w:eastAsia="Times New Roman"/>
              </w:rPr>
            </w:pPr>
            <w:r>
              <w:t>(0.011)</w:t>
            </w:r>
          </w:p>
        </w:tc>
      </w:tr>
      <w:tr w:rsidR="00C934A5" w:rsidRPr="002762BE" w14:paraId="54A55904" w14:textId="77777777" w:rsidTr="00C934A5">
        <w:tc>
          <w:tcPr>
            <w:tcW w:w="5353" w:type="dxa"/>
            <w:tcBorders>
              <w:top w:val="nil"/>
              <w:bottom w:val="nil"/>
            </w:tcBorders>
          </w:tcPr>
          <w:p w14:paraId="354D90B8" w14:textId="77777777" w:rsidR="00C934A5" w:rsidRPr="002762BE" w:rsidRDefault="00C934A5" w:rsidP="000A4DAE">
            <w:pPr>
              <w:keepNext/>
              <w:keepLines/>
              <w:rPr>
                <w:rFonts w:eastAsia="Times New Roman"/>
              </w:rPr>
            </w:pPr>
            <w:r w:rsidRPr="002762BE">
              <w:rPr>
                <w:rFonts w:eastAsia="Times New Roman"/>
              </w:rPr>
              <w:t>Constant</w:t>
            </w:r>
          </w:p>
        </w:tc>
        <w:tc>
          <w:tcPr>
            <w:tcW w:w="2339" w:type="dxa"/>
            <w:tcBorders>
              <w:top w:val="nil"/>
              <w:bottom w:val="nil"/>
            </w:tcBorders>
            <w:vAlign w:val="center"/>
          </w:tcPr>
          <w:p w14:paraId="0670531D" w14:textId="4E95CA9A" w:rsidR="00C934A5" w:rsidRPr="002762BE" w:rsidRDefault="00C934A5" w:rsidP="000A4DAE">
            <w:pPr>
              <w:keepNext/>
              <w:keepLines/>
              <w:jc w:val="center"/>
              <w:rPr>
                <w:rFonts w:eastAsia="Times New Roman"/>
              </w:rPr>
            </w:pPr>
            <w:r>
              <w:t>2.042</w:t>
            </w:r>
          </w:p>
        </w:tc>
        <w:tc>
          <w:tcPr>
            <w:tcW w:w="2339" w:type="dxa"/>
            <w:tcBorders>
              <w:top w:val="nil"/>
              <w:bottom w:val="nil"/>
            </w:tcBorders>
            <w:vAlign w:val="center"/>
          </w:tcPr>
          <w:p w14:paraId="5DEF693F" w14:textId="638A6417" w:rsidR="00C934A5" w:rsidRPr="002762BE" w:rsidRDefault="00C934A5" w:rsidP="000A4DAE">
            <w:pPr>
              <w:keepNext/>
              <w:keepLines/>
              <w:jc w:val="center"/>
              <w:rPr>
                <w:rFonts w:eastAsia="Times New Roman"/>
              </w:rPr>
            </w:pPr>
            <w:r>
              <w:t>1.628</w:t>
            </w:r>
          </w:p>
        </w:tc>
      </w:tr>
      <w:tr w:rsidR="00C934A5" w:rsidRPr="002762BE" w14:paraId="71C6D122" w14:textId="77777777" w:rsidTr="00C934A5">
        <w:tc>
          <w:tcPr>
            <w:tcW w:w="5353" w:type="dxa"/>
            <w:tcBorders>
              <w:top w:val="nil"/>
              <w:bottom w:val="nil"/>
            </w:tcBorders>
          </w:tcPr>
          <w:p w14:paraId="5D14BFF3" w14:textId="77777777" w:rsidR="00C934A5" w:rsidRPr="002762BE" w:rsidRDefault="00C934A5" w:rsidP="000A4DAE">
            <w:pPr>
              <w:keepNext/>
              <w:keepLines/>
              <w:rPr>
                <w:rFonts w:eastAsia="Times New Roman"/>
              </w:rPr>
            </w:pPr>
          </w:p>
        </w:tc>
        <w:tc>
          <w:tcPr>
            <w:tcW w:w="2339" w:type="dxa"/>
            <w:tcBorders>
              <w:top w:val="nil"/>
              <w:bottom w:val="nil"/>
            </w:tcBorders>
            <w:vAlign w:val="center"/>
          </w:tcPr>
          <w:p w14:paraId="0014BA74" w14:textId="4F2EA0A5" w:rsidR="00C934A5" w:rsidRPr="002762BE" w:rsidRDefault="00C934A5" w:rsidP="000A4DAE">
            <w:pPr>
              <w:keepNext/>
              <w:keepLines/>
              <w:jc w:val="center"/>
              <w:rPr>
                <w:rFonts w:eastAsia="Times New Roman"/>
              </w:rPr>
            </w:pPr>
            <w:r>
              <w:t>(1.811)</w:t>
            </w:r>
          </w:p>
        </w:tc>
        <w:tc>
          <w:tcPr>
            <w:tcW w:w="2339" w:type="dxa"/>
            <w:tcBorders>
              <w:top w:val="nil"/>
              <w:bottom w:val="nil"/>
            </w:tcBorders>
            <w:vAlign w:val="center"/>
          </w:tcPr>
          <w:p w14:paraId="36419A35" w14:textId="4AD5AF0F" w:rsidR="00C934A5" w:rsidRPr="002762BE" w:rsidRDefault="00C934A5" w:rsidP="000A4DAE">
            <w:pPr>
              <w:keepNext/>
              <w:keepLines/>
              <w:jc w:val="center"/>
              <w:rPr>
                <w:rFonts w:eastAsia="Times New Roman"/>
              </w:rPr>
            </w:pPr>
            <w:r>
              <w:t>(2.474)</w:t>
            </w:r>
          </w:p>
        </w:tc>
      </w:tr>
      <w:tr w:rsidR="00C934A5" w:rsidRPr="002762BE" w14:paraId="510CE8BF" w14:textId="77777777" w:rsidTr="00C934A5">
        <w:tc>
          <w:tcPr>
            <w:tcW w:w="5353" w:type="dxa"/>
            <w:tcBorders>
              <w:top w:val="nil"/>
              <w:bottom w:val="nil"/>
            </w:tcBorders>
          </w:tcPr>
          <w:p w14:paraId="6654CC1D" w14:textId="77777777" w:rsidR="00C934A5" w:rsidRPr="002762BE" w:rsidRDefault="00C934A5" w:rsidP="000A4DAE">
            <w:pPr>
              <w:keepNext/>
              <w:keepLines/>
              <w:rPr>
                <w:rFonts w:eastAsia="Times New Roman"/>
              </w:rPr>
            </w:pPr>
            <w:r w:rsidRPr="002762BE">
              <w:rPr>
                <w:rFonts w:eastAsia="Times New Roman"/>
              </w:rPr>
              <w:t>Country dummies included?</w:t>
            </w:r>
          </w:p>
        </w:tc>
        <w:tc>
          <w:tcPr>
            <w:tcW w:w="2339" w:type="dxa"/>
            <w:tcBorders>
              <w:top w:val="nil"/>
              <w:bottom w:val="nil"/>
            </w:tcBorders>
          </w:tcPr>
          <w:p w14:paraId="5E275052" w14:textId="744F1296" w:rsidR="00C934A5" w:rsidRPr="002762BE" w:rsidRDefault="00C934A5" w:rsidP="000A4DAE">
            <w:pPr>
              <w:keepNext/>
              <w:keepLines/>
              <w:jc w:val="center"/>
              <w:rPr>
                <w:rFonts w:eastAsia="Times New Roman"/>
              </w:rPr>
            </w:pPr>
            <w:r>
              <w:rPr>
                <w:rFonts w:eastAsia="Times New Roman"/>
              </w:rPr>
              <w:t>Yes</w:t>
            </w:r>
          </w:p>
        </w:tc>
        <w:tc>
          <w:tcPr>
            <w:tcW w:w="2339" w:type="dxa"/>
            <w:tcBorders>
              <w:top w:val="nil"/>
              <w:bottom w:val="nil"/>
            </w:tcBorders>
          </w:tcPr>
          <w:p w14:paraId="25414730" w14:textId="5BBC9007" w:rsidR="00C934A5" w:rsidRPr="002762BE" w:rsidRDefault="00C934A5" w:rsidP="000A4DAE">
            <w:pPr>
              <w:keepNext/>
              <w:keepLines/>
              <w:jc w:val="center"/>
              <w:rPr>
                <w:rFonts w:eastAsia="Times New Roman"/>
              </w:rPr>
            </w:pPr>
            <w:r>
              <w:rPr>
                <w:rFonts w:eastAsia="Times New Roman"/>
              </w:rPr>
              <w:t>Yes</w:t>
            </w:r>
          </w:p>
        </w:tc>
      </w:tr>
      <w:tr w:rsidR="00C934A5" w:rsidRPr="002762BE" w14:paraId="010E81A5" w14:textId="77777777" w:rsidTr="00C934A5">
        <w:tc>
          <w:tcPr>
            <w:tcW w:w="5353" w:type="dxa"/>
            <w:tcBorders>
              <w:top w:val="single" w:sz="4" w:space="0" w:color="auto"/>
              <w:bottom w:val="nil"/>
            </w:tcBorders>
          </w:tcPr>
          <w:p w14:paraId="284B5DEA" w14:textId="77777777" w:rsidR="00C934A5" w:rsidRPr="002762BE" w:rsidRDefault="00C934A5" w:rsidP="000A4DAE">
            <w:pPr>
              <w:keepNext/>
              <w:keepLines/>
              <w:rPr>
                <w:rFonts w:eastAsia="Times New Roman"/>
              </w:rPr>
            </w:pPr>
            <w:r w:rsidRPr="002762BE">
              <w:rPr>
                <w:rFonts w:eastAsia="Times New Roman"/>
              </w:rPr>
              <w:t>N</w:t>
            </w:r>
          </w:p>
        </w:tc>
        <w:tc>
          <w:tcPr>
            <w:tcW w:w="2339" w:type="dxa"/>
            <w:tcBorders>
              <w:top w:val="single" w:sz="4" w:space="0" w:color="auto"/>
              <w:bottom w:val="nil"/>
            </w:tcBorders>
            <w:vAlign w:val="center"/>
          </w:tcPr>
          <w:p w14:paraId="6E5E9A5E" w14:textId="568AD2E8" w:rsidR="00C934A5" w:rsidRPr="002762BE" w:rsidRDefault="00C934A5" w:rsidP="000A4DAE">
            <w:pPr>
              <w:keepNext/>
              <w:keepLines/>
              <w:jc w:val="center"/>
              <w:rPr>
                <w:rFonts w:eastAsia="Times New Roman"/>
              </w:rPr>
            </w:pPr>
            <w:r>
              <w:t>78,052</w:t>
            </w:r>
          </w:p>
        </w:tc>
        <w:tc>
          <w:tcPr>
            <w:tcW w:w="2339" w:type="dxa"/>
            <w:tcBorders>
              <w:top w:val="single" w:sz="4" w:space="0" w:color="auto"/>
              <w:bottom w:val="nil"/>
            </w:tcBorders>
            <w:vAlign w:val="center"/>
          </w:tcPr>
          <w:p w14:paraId="3E55097A" w14:textId="26C9EF04" w:rsidR="00C934A5" w:rsidRPr="002762BE" w:rsidRDefault="00C934A5" w:rsidP="000A4DAE">
            <w:pPr>
              <w:keepNext/>
              <w:keepLines/>
              <w:jc w:val="center"/>
              <w:rPr>
                <w:rFonts w:eastAsia="Times New Roman"/>
              </w:rPr>
            </w:pPr>
            <w:r>
              <w:t>78,052</w:t>
            </w:r>
          </w:p>
        </w:tc>
      </w:tr>
      <w:tr w:rsidR="00C934A5" w:rsidRPr="002762BE" w14:paraId="6CEA0071" w14:textId="77777777" w:rsidTr="00C934A5">
        <w:tc>
          <w:tcPr>
            <w:tcW w:w="5353" w:type="dxa"/>
            <w:tcBorders>
              <w:top w:val="nil"/>
              <w:bottom w:val="single" w:sz="4" w:space="0" w:color="auto"/>
            </w:tcBorders>
          </w:tcPr>
          <w:p w14:paraId="22D111E9" w14:textId="76D59FAA" w:rsidR="00C934A5" w:rsidRPr="002762BE" w:rsidRDefault="00C934A5" w:rsidP="000A4DAE">
            <w:pPr>
              <w:keepNext/>
              <w:keepLines/>
              <w:rPr>
                <w:rFonts w:eastAsia="Times New Roman"/>
              </w:rPr>
            </w:pPr>
            <w:r w:rsidRPr="002762BE">
              <w:rPr>
                <w:rFonts w:eastAsia="Times New Roman"/>
              </w:rPr>
              <w:t>Pseudo-R</w:t>
            </w:r>
            <w:r w:rsidRPr="002762BE">
              <w:rPr>
                <w:rFonts w:eastAsia="Times New Roman"/>
                <w:vertAlign w:val="superscript"/>
              </w:rPr>
              <w:t>2</w:t>
            </w:r>
          </w:p>
        </w:tc>
        <w:tc>
          <w:tcPr>
            <w:tcW w:w="2339" w:type="dxa"/>
            <w:tcBorders>
              <w:top w:val="nil"/>
              <w:bottom w:val="single" w:sz="4" w:space="0" w:color="auto"/>
            </w:tcBorders>
            <w:vAlign w:val="center"/>
          </w:tcPr>
          <w:p w14:paraId="49A8EA97" w14:textId="3B93F6DC" w:rsidR="00C934A5" w:rsidRPr="002762BE" w:rsidRDefault="00C934A5" w:rsidP="000A4DAE">
            <w:pPr>
              <w:keepNext/>
              <w:keepLines/>
              <w:jc w:val="center"/>
              <w:rPr>
                <w:rFonts w:eastAsia="Times New Roman"/>
              </w:rPr>
            </w:pPr>
            <w:r>
              <w:t>0.300</w:t>
            </w:r>
          </w:p>
        </w:tc>
        <w:tc>
          <w:tcPr>
            <w:tcW w:w="2339" w:type="dxa"/>
            <w:tcBorders>
              <w:top w:val="nil"/>
              <w:bottom w:val="single" w:sz="4" w:space="0" w:color="auto"/>
            </w:tcBorders>
            <w:vAlign w:val="center"/>
          </w:tcPr>
          <w:p w14:paraId="703C7F9D" w14:textId="367235E8" w:rsidR="00C934A5" w:rsidRPr="002762BE" w:rsidRDefault="00C934A5" w:rsidP="000A4DAE">
            <w:pPr>
              <w:keepNext/>
              <w:keepLines/>
              <w:jc w:val="center"/>
              <w:rPr>
                <w:rFonts w:eastAsia="Times New Roman"/>
              </w:rPr>
            </w:pPr>
            <w:r>
              <w:t>0.300</w:t>
            </w:r>
          </w:p>
        </w:tc>
      </w:tr>
    </w:tbl>
    <w:p w14:paraId="681FD2DA" w14:textId="76AD2823" w:rsidR="000A4DAE" w:rsidRPr="002762BE" w:rsidRDefault="000A4DAE" w:rsidP="000A4DAE">
      <w:pPr>
        <w:jc w:val="both"/>
        <w:rPr>
          <w:rFonts w:eastAsia="Times New Roman"/>
          <w:sz w:val="20"/>
          <w:szCs w:val="20"/>
        </w:rPr>
      </w:pPr>
      <w:r w:rsidRPr="002762BE">
        <w:rPr>
          <w:rFonts w:eastAsia="Times New Roman"/>
          <w:sz w:val="20"/>
          <w:szCs w:val="20"/>
        </w:rPr>
        <w:t xml:space="preserve">Note: Standard errors are robust for country-clusters. Significance levels: </w:t>
      </w:r>
      <w:r w:rsidRPr="002762BE">
        <w:rPr>
          <w:rFonts w:eastAsia="Times New Roman"/>
          <w:sz w:val="20"/>
          <w:szCs w:val="20"/>
          <w:vertAlign w:val="superscript"/>
        </w:rPr>
        <w:t>*</w:t>
      </w:r>
      <w:r w:rsidRPr="002762BE">
        <w:rPr>
          <w:rFonts w:eastAsia="Times New Roman"/>
          <w:sz w:val="20"/>
          <w:szCs w:val="20"/>
        </w:rPr>
        <w:t xml:space="preserve"> p &lt; 0.05; </w:t>
      </w:r>
      <w:r w:rsidRPr="002762BE">
        <w:rPr>
          <w:rFonts w:eastAsia="Times New Roman"/>
          <w:sz w:val="20"/>
          <w:szCs w:val="20"/>
          <w:vertAlign w:val="superscript"/>
        </w:rPr>
        <w:t>**</w:t>
      </w:r>
      <w:r w:rsidRPr="002762BE">
        <w:rPr>
          <w:rFonts w:eastAsia="Times New Roman"/>
          <w:sz w:val="20"/>
          <w:szCs w:val="20"/>
        </w:rPr>
        <w:t xml:space="preserve"> p &lt; 0.01; </w:t>
      </w:r>
      <w:r w:rsidRPr="002762BE">
        <w:rPr>
          <w:rFonts w:eastAsia="Times New Roman"/>
          <w:sz w:val="20"/>
          <w:szCs w:val="20"/>
          <w:vertAlign w:val="superscript"/>
        </w:rPr>
        <w:t>***</w:t>
      </w:r>
      <w:r w:rsidRPr="002762BE">
        <w:rPr>
          <w:rFonts w:eastAsia="Times New Roman"/>
          <w:sz w:val="20"/>
          <w:szCs w:val="20"/>
        </w:rPr>
        <w:t xml:space="preserve"> p &lt; 0.001.</w:t>
      </w:r>
    </w:p>
    <w:p w14:paraId="43EEAE10" w14:textId="3698786D" w:rsidR="00851242" w:rsidRPr="002762BE" w:rsidRDefault="00851242" w:rsidP="00DD7404">
      <w:pPr>
        <w:spacing w:line="360" w:lineRule="auto"/>
        <w:jc w:val="both"/>
      </w:pPr>
    </w:p>
    <w:p w14:paraId="10121EC4" w14:textId="2F25AB52" w:rsidR="000A4DAE" w:rsidRPr="002762BE" w:rsidRDefault="000A4DAE" w:rsidP="000A4DAE">
      <w:pPr>
        <w:spacing w:line="360" w:lineRule="auto"/>
        <w:jc w:val="both"/>
        <w:rPr>
          <w:rFonts w:eastAsia="Times New Roman"/>
        </w:rPr>
      </w:pPr>
      <w:r w:rsidRPr="002762BE">
        <w:tab/>
        <w:t xml:space="preserve">To complement these individual-level analyses, we </w:t>
      </w:r>
      <w:r w:rsidRPr="002762BE">
        <w:rPr>
          <w:rFonts w:eastAsia="Times New Roman"/>
        </w:rPr>
        <w:t>investigate the impact of economic openness on the economic vote in our aggregate-level dataset, covering a larger number of West-European democracies as well. The results are displaye</w:t>
      </w:r>
      <w:r w:rsidR="000E5E03">
        <w:rPr>
          <w:rFonts w:eastAsia="Times New Roman"/>
        </w:rPr>
        <w:t>d in Table 5</w:t>
      </w:r>
      <w:r w:rsidR="00B10302">
        <w:rPr>
          <w:rFonts w:eastAsia="Times New Roman"/>
        </w:rPr>
        <w:t xml:space="preserve"> and basically lead</w:t>
      </w:r>
      <w:r w:rsidRPr="002762BE">
        <w:rPr>
          <w:rFonts w:eastAsia="Times New Roman"/>
        </w:rPr>
        <w:t xml:space="preserve"> to the same conclusion. The extent to which an economy is </w:t>
      </w:r>
      <w:r w:rsidR="00EC4419">
        <w:rPr>
          <w:rFonts w:eastAsia="Times New Roman"/>
        </w:rPr>
        <w:t>globalized (</w:t>
      </w:r>
      <w:proofErr w:type="spellStart"/>
      <w:r w:rsidR="00EC4419">
        <w:rPr>
          <w:rFonts w:eastAsia="Times New Roman"/>
        </w:rPr>
        <w:t>Dreher</w:t>
      </w:r>
      <w:proofErr w:type="spellEnd"/>
      <w:r w:rsidR="00EC4419">
        <w:rPr>
          <w:rFonts w:eastAsia="Times New Roman"/>
        </w:rPr>
        <w:t>, 2006)</w:t>
      </w:r>
      <w:r w:rsidRPr="002762BE">
        <w:rPr>
          <w:rFonts w:eastAsia="Times New Roman"/>
        </w:rPr>
        <w:t xml:space="preserve"> does not seem to mediate the impact of the state of the economy (measured as GDP growth rate) on the incumbent vote share. In sum, as the extent to which the economy of a country is open does not significantly affect the economic vote at an individual nor at an aggregate level, an increased economic openness </w:t>
      </w:r>
      <w:r w:rsidR="009E7D24" w:rsidRPr="002762BE">
        <w:rPr>
          <w:rFonts w:eastAsia="Times New Roman"/>
        </w:rPr>
        <w:t>cannot be expected to</w:t>
      </w:r>
      <w:r w:rsidRPr="002762BE">
        <w:rPr>
          <w:rFonts w:eastAsia="Times New Roman"/>
        </w:rPr>
        <w:t xml:space="preserve"> cause the economic vote to weaken over time.</w:t>
      </w:r>
    </w:p>
    <w:p w14:paraId="22330771" w14:textId="77777777" w:rsidR="000A4DAE" w:rsidRPr="002762BE" w:rsidRDefault="000A4DAE" w:rsidP="000A4DAE">
      <w:pPr>
        <w:jc w:val="both"/>
        <w:rPr>
          <w:rFonts w:eastAsia="Times New Roman"/>
        </w:rPr>
      </w:pPr>
    </w:p>
    <w:p w14:paraId="1AB14368" w14:textId="17A6E806" w:rsidR="000A4DAE" w:rsidRPr="002762BE" w:rsidRDefault="00B10302" w:rsidP="000A4DAE">
      <w:pPr>
        <w:keepNext/>
        <w:keepLines/>
        <w:jc w:val="both"/>
        <w:rPr>
          <w:rFonts w:eastAsia="Times New Roman"/>
        </w:rPr>
      </w:pPr>
      <w:r>
        <w:rPr>
          <w:rFonts w:eastAsia="Times New Roman"/>
        </w:rPr>
        <w:lastRenderedPageBreak/>
        <w:t>TABLE</w:t>
      </w:r>
      <w:r w:rsidR="000E5E03">
        <w:rPr>
          <w:rFonts w:eastAsia="Times New Roman"/>
        </w:rPr>
        <w:t xml:space="preserve"> 5</w:t>
      </w:r>
      <w:r w:rsidR="000A4DAE" w:rsidRPr="002762BE">
        <w:rPr>
          <w:rFonts w:eastAsia="Times New Roman"/>
        </w:rPr>
        <w:t>. Explaining the incumbent vote sh</w:t>
      </w:r>
      <w:r w:rsidR="00EC4419">
        <w:rPr>
          <w:rFonts w:eastAsia="Times New Roman"/>
        </w:rPr>
        <w:t>are in Western Europe (since 197</w:t>
      </w:r>
      <w:r w:rsidR="000A4DAE" w:rsidRPr="002762BE">
        <w:rPr>
          <w:rFonts w:eastAsia="Times New Roman"/>
        </w:rPr>
        <w:t>0)</w:t>
      </w:r>
    </w:p>
    <w:tbl>
      <w:tblPr>
        <w:tblStyle w:val="TableGrid"/>
        <w:tblW w:w="97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594"/>
        <w:gridCol w:w="1595"/>
        <w:gridCol w:w="1595"/>
        <w:gridCol w:w="1595"/>
      </w:tblGrid>
      <w:tr w:rsidR="00EC4419" w:rsidRPr="002762BE" w14:paraId="7E388FAA" w14:textId="77777777" w:rsidTr="00027421">
        <w:tc>
          <w:tcPr>
            <w:tcW w:w="3369" w:type="dxa"/>
            <w:tcBorders>
              <w:top w:val="single" w:sz="4" w:space="0" w:color="auto"/>
              <w:bottom w:val="nil"/>
            </w:tcBorders>
          </w:tcPr>
          <w:p w14:paraId="1D73BFF4" w14:textId="77777777" w:rsidR="00EC4419" w:rsidRPr="002762BE" w:rsidRDefault="00EC4419" w:rsidP="000A4DAE">
            <w:pPr>
              <w:keepNext/>
              <w:keepLines/>
              <w:jc w:val="both"/>
              <w:rPr>
                <w:rFonts w:eastAsia="Times New Roman"/>
              </w:rPr>
            </w:pPr>
          </w:p>
        </w:tc>
        <w:tc>
          <w:tcPr>
            <w:tcW w:w="1594" w:type="dxa"/>
            <w:tcBorders>
              <w:top w:val="single" w:sz="4" w:space="0" w:color="auto"/>
              <w:bottom w:val="nil"/>
            </w:tcBorders>
          </w:tcPr>
          <w:p w14:paraId="7C97BEF1" w14:textId="77777777" w:rsidR="00EC4419" w:rsidRPr="002762BE" w:rsidRDefault="00EC4419" w:rsidP="000A4DAE">
            <w:pPr>
              <w:keepNext/>
              <w:keepLines/>
              <w:jc w:val="center"/>
              <w:rPr>
                <w:rFonts w:eastAsia="Times New Roman"/>
              </w:rPr>
            </w:pPr>
            <w:r w:rsidRPr="002762BE">
              <w:rPr>
                <w:rFonts w:eastAsia="Times New Roman"/>
              </w:rPr>
              <w:t>Model 1</w:t>
            </w:r>
          </w:p>
        </w:tc>
        <w:tc>
          <w:tcPr>
            <w:tcW w:w="1595" w:type="dxa"/>
            <w:tcBorders>
              <w:top w:val="single" w:sz="4" w:space="0" w:color="auto"/>
              <w:bottom w:val="nil"/>
            </w:tcBorders>
          </w:tcPr>
          <w:p w14:paraId="64851271" w14:textId="77777777" w:rsidR="00EC4419" w:rsidRPr="002762BE" w:rsidRDefault="00EC4419" w:rsidP="000A4DAE">
            <w:pPr>
              <w:keepNext/>
              <w:keepLines/>
              <w:jc w:val="center"/>
              <w:rPr>
                <w:rFonts w:eastAsia="Times New Roman"/>
              </w:rPr>
            </w:pPr>
            <w:r w:rsidRPr="002762BE">
              <w:rPr>
                <w:rFonts w:eastAsia="Times New Roman"/>
              </w:rPr>
              <w:t>Model 2</w:t>
            </w:r>
          </w:p>
        </w:tc>
        <w:tc>
          <w:tcPr>
            <w:tcW w:w="1595" w:type="dxa"/>
            <w:tcBorders>
              <w:top w:val="single" w:sz="4" w:space="0" w:color="auto"/>
              <w:bottom w:val="nil"/>
            </w:tcBorders>
          </w:tcPr>
          <w:p w14:paraId="51E3A6B6" w14:textId="6CEF1380" w:rsidR="00EC4419" w:rsidRPr="002762BE" w:rsidRDefault="00EC4419" w:rsidP="000A4DAE">
            <w:pPr>
              <w:keepNext/>
              <w:keepLines/>
              <w:jc w:val="center"/>
              <w:rPr>
                <w:rFonts w:eastAsia="Times New Roman"/>
              </w:rPr>
            </w:pPr>
            <w:r w:rsidRPr="002762BE">
              <w:rPr>
                <w:rFonts w:eastAsia="Times New Roman"/>
              </w:rPr>
              <w:t>Model 3</w:t>
            </w:r>
          </w:p>
        </w:tc>
        <w:tc>
          <w:tcPr>
            <w:tcW w:w="1595" w:type="dxa"/>
            <w:tcBorders>
              <w:top w:val="single" w:sz="4" w:space="0" w:color="auto"/>
              <w:bottom w:val="nil"/>
            </w:tcBorders>
          </w:tcPr>
          <w:p w14:paraId="602172A8" w14:textId="7E76F9A5" w:rsidR="00EC4419" w:rsidRPr="002762BE" w:rsidRDefault="00EC4419" w:rsidP="000A4DAE">
            <w:pPr>
              <w:keepNext/>
              <w:keepLines/>
              <w:jc w:val="center"/>
              <w:rPr>
                <w:rFonts w:eastAsia="Times New Roman"/>
              </w:rPr>
            </w:pPr>
            <w:r>
              <w:rPr>
                <w:rFonts w:eastAsia="Times New Roman"/>
              </w:rPr>
              <w:t>Model 4</w:t>
            </w:r>
          </w:p>
        </w:tc>
      </w:tr>
      <w:tr w:rsidR="00EC4419" w:rsidRPr="002762BE" w14:paraId="458697BB" w14:textId="77777777" w:rsidTr="00027421">
        <w:tc>
          <w:tcPr>
            <w:tcW w:w="3369" w:type="dxa"/>
            <w:tcBorders>
              <w:top w:val="nil"/>
              <w:bottom w:val="single" w:sz="4" w:space="0" w:color="auto"/>
            </w:tcBorders>
          </w:tcPr>
          <w:p w14:paraId="5AEC5788" w14:textId="77777777" w:rsidR="00EC4419" w:rsidRPr="002762BE" w:rsidRDefault="00EC4419" w:rsidP="000A4DAE">
            <w:pPr>
              <w:keepNext/>
              <w:keepLines/>
              <w:jc w:val="both"/>
              <w:rPr>
                <w:rFonts w:eastAsia="Times New Roman"/>
              </w:rPr>
            </w:pPr>
          </w:p>
        </w:tc>
        <w:tc>
          <w:tcPr>
            <w:tcW w:w="1594" w:type="dxa"/>
            <w:tcBorders>
              <w:top w:val="nil"/>
              <w:bottom w:val="single" w:sz="4" w:space="0" w:color="auto"/>
            </w:tcBorders>
          </w:tcPr>
          <w:p w14:paraId="37E6D01A" w14:textId="77777777" w:rsidR="00EC4419" w:rsidRPr="002762BE" w:rsidRDefault="00EC4419" w:rsidP="000A4DAE">
            <w:pPr>
              <w:keepNext/>
              <w:keepLines/>
              <w:jc w:val="center"/>
              <w:rPr>
                <w:rFonts w:eastAsia="Times New Roman"/>
              </w:rPr>
            </w:pPr>
            <w:r w:rsidRPr="002762BE">
              <w:rPr>
                <w:rFonts w:eastAsia="Times New Roman"/>
              </w:rPr>
              <w:t>b</w:t>
            </w:r>
          </w:p>
          <w:p w14:paraId="2CCA4B2A" w14:textId="77777777" w:rsidR="00EC4419" w:rsidRPr="002762BE" w:rsidRDefault="00EC4419" w:rsidP="000A4DAE">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c>
          <w:tcPr>
            <w:tcW w:w="1595" w:type="dxa"/>
            <w:tcBorders>
              <w:top w:val="nil"/>
              <w:bottom w:val="single" w:sz="4" w:space="0" w:color="auto"/>
            </w:tcBorders>
          </w:tcPr>
          <w:p w14:paraId="67B25C4D" w14:textId="77777777" w:rsidR="00EC4419" w:rsidRPr="002762BE" w:rsidRDefault="00EC4419" w:rsidP="000A4DAE">
            <w:pPr>
              <w:keepNext/>
              <w:keepLines/>
              <w:jc w:val="center"/>
              <w:rPr>
                <w:rFonts w:eastAsia="Times New Roman"/>
              </w:rPr>
            </w:pPr>
            <w:r w:rsidRPr="002762BE">
              <w:rPr>
                <w:rFonts w:eastAsia="Times New Roman"/>
              </w:rPr>
              <w:t>b</w:t>
            </w:r>
          </w:p>
          <w:p w14:paraId="408BF234" w14:textId="77777777" w:rsidR="00EC4419" w:rsidRPr="002762BE" w:rsidRDefault="00EC4419" w:rsidP="000A4DAE">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c>
          <w:tcPr>
            <w:tcW w:w="1595" w:type="dxa"/>
            <w:tcBorders>
              <w:top w:val="nil"/>
              <w:bottom w:val="single" w:sz="4" w:space="0" w:color="auto"/>
            </w:tcBorders>
          </w:tcPr>
          <w:p w14:paraId="2ACC0A64" w14:textId="77777777" w:rsidR="00EC4419" w:rsidRPr="002762BE" w:rsidRDefault="00EC4419" w:rsidP="00EC4419">
            <w:pPr>
              <w:keepNext/>
              <w:keepLines/>
              <w:jc w:val="center"/>
              <w:rPr>
                <w:rFonts w:eastAsia="Times New Roman"/>
              </w:rPr>
            </w:pPr>
            <w:r w:rsidRPr="002762BE">
              <w:rPr>
                <w:rFonts w:eastAsia="Times New Roman"/>
              </w:rPr>
              <w:t>b</w:t>
            </w:r>
          </w:p>
          <w:p w14:paraId="23233344" w14:textId="70B75F97" w:rsidR="00EC4419" w:rsidRPr="002762BE" w:rsidRDefault="00EC4419" w:rsidP="000A4DAE">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c>
          <w:tcPr>
            <w:tcW w:w="1595" w:type="dxa"/>
            <w:tcBorders>
              <w:top w:val="nil"/>
              <w:bottom w:val="single" w:sz="4" w:space="0" w:color="auto"/>
            </w:tcBorders>
          </w:tcPr>
          <w:p w14:paraId="53D794DF" w14:textId="257F63C5" w:rsidR="00EC4419" w:rsidRPr="002762BE" w:rsidRDefault="00EC4419" w:rsidP="000A4DAE">
            <w:pPr>
              <w:keepNext/>
              <w:keepLines/>
              <w:jc w:val="center"/>
              <w:rPr>
                <w:rFonts w:eastAsia="Times New Roman"/>
              </w:rPr>
            </w:pPr>
            <w:r w:rsidRPr="002762BE">
              <w:rPr>
                <w:rFonts w:eastAsia="Times New Roman"/>
              </w:rPr>
              <w:t>b</w:t>
            </w:r>
          </w:p>
          <w:p w14:paraId="10772301" w14:textId="77777777" w:rsidR="00EC4419" w:rsidRPr="002762BE" w:rsidRDefault="00EC4419" w:rsidP="000A4DAE">
            <w:pPr>
              <w:keepNext/>
              <w:keepLines/>
              <w:jc w:val="center"/>
              <w:rPr>
                <w:rFonts w:eastAsia="Times New Roman"/>
              </w:rPr>
            </w:pPr>
            <w:r w:rsidRPr="002762BE">
              <w:rPr>
                <w:rFonts w:eastAsia="Times New Roman"/>
              </w:rPr>
              <w:t>(</w:t>
            </w:r>
            <w:proofErr w:type="spellStart"/>
            <w:r w:rsidRPr="002762BE">
              <w:rPr>
                <w:rFonts w:eastAsia="Times New Roman"/>
              </w:rPr>
              <w:t>s.e.</w:t>
            </w:r>
            <w:proofErr w:type="spellEnd"/>
            <w:r w:rsidRPr="002762BE">
              <w:rPr>
                <w:rFonts w:eastAsia="Times New Roman"/>
              </w:rPr>
              <w:t>)</w:t>
            </w:r>
          </w:p>
        </w:tc>
      </w:tr>
      <w:tr w:rsidR="00027421" w:rsidRPr="002762BE" w14:paraId="1AD0CB53" w14:textId="77777777" w:rsidTr="00027421">
        <w:tc>
          <w:tcPr>
            <w:tcW w:w="3369" w:type="dxa"/>
            <w:tcBorders>
              <w:top w:val="single" w:sz="4" w:space="0" w:color="auto"/>
              <w:bottom w:val="nil"/>
            </w:tcBorders>
          </w:tcPr>
          <w:p w14:paraId="5777CDE1" w14:textId="77777777" w:rsidR="00027421" w:rsidRPr="002762BE" w:rsidRDefault="00027421" w:rsidP="000A4DAE">
            <w:pPr>
              <w:keepNext/>
              <w:keepLines/>
              <w:rPr>
                <w:rFonts w:eastAsia="Times New Roman"/>
              </w:rPr>
            </w:pPr>
            <w:r w:rsidRPr="002762BE">
              <w:rPr>
                <w:rFonts w:eastAsia="Times New Roman"/>
              </w:rPr>
              <w:t xml:space="preserve">Incumbent vote share </w:t>
            </w:r>
            <w:r w:rsidRPr="002762BE">
              <w:rPr>
                <w:rFonts w:eastAsia="Times New Roman"/>
                <w:i/>
              </w:rPr>
              <w:t>e-1</w:t>
            </w:r>
          </w:p>
        </w:tc>
        <w:tc>
          <w:tcPr>
            <w:tcW w:w="1594" w:type="dxa"/>
            <w:tcBorders>
              <w:top w:val="single" w:sz="4" w:space="0" w:color="auto"/>
              <w:bottom w:val="nil"/>
            </w:tcBorders>
            <w:vAlign w:val="center"/>
          </w:tcPr>
          <w:p w14:paraId="2A220EA0" w14:textId="77777777" w:rsidR="00027421" w:rsidRPr="002762BE" w:rsidRDefault="00027421" w:rsidP="000A4DAE">
            <w:pPr>
              <w:keepNext/>
              <w:keepLines/>
              <w:jc w:val="center"/>
              <w:rPr>
                <w:rFonts w:eastAsia="Times New Roman"/>
              </w:rPr>
            </w:pPr>
          </w:p>
        </w:tc>
        <w:tc>
          <w:tcPr>
            <w:tcW w:w="1595" w:type="dxa"/>
            <w:tcBorders>
              <w:top w:val="single" w:sz="4" w:space="0" w:color="auto"/>
              <w:bottom w:val="nil"/>
            </w:tcBorders>
            <w:vAlign w:val="center"/>
          </w:tcPr>
          <w:p w14:paraId="7797DA73" w14:textId="77777777" w:rsidR="00027421" w:rsidRPr="002762BE" w:rsidRDefault="00027421" w:rsidP="000A4DAE">
            <w:pPr>
              <w:keepNext/>
              <w:keepLines/>
              <w:jc w:val="center"/>
              <w:rPr>
                <w:rFonts w:eastAsia="Times New Roman"/>
              </w:rPr>
            </w:pPr>
          </w:p>
        </w:tc>
        <w:tc>
          <w:tcPr>
            <w:tcW w:w="1595" w:type="dxa"/>
            <w:tcBorders>
              <w:top w:val="single" w:sz="4" w:space="0" w:color="auto"/>
              <w:bottom w:val="nil"/>
            </w:tcBorders>
            <w:vAlign w:val="center"/>
          </w:tcPr>
          <w:p w14:paraId="7BF62DCE" w14:textId="62BF5E94" w:rsidR="00027421" w:rsidRPr="002762BE" w:rsidRDefault="00027421" w:rsidP="000A4DAE">
            <w:pPr>
              <w:keepNext/>
              <w:keepLines/>
              <w:jc w:val="center"/>
              <w:rPr>
                <w:rFonts w:eastAsia="Times New Roman"/>
              </w:rPr>
            </w:pPr>
            <w:r>
              <w:t>0.708</w:t>
            </w:r>
            <w:r>
              <w:rPr>
                <w:vertAlign w:val="superscript"/>
              </w:rPr>
              <w:t>***</w:t>
            </w:r>
          </w:p>
        </w:tc>
        <w:tc>
          <w:tcPr>
            <w:tcW w:w="1595" w:type="dxa"/>
            <w:tcBorders>
              <w:top w:val="single" w:sz="4" w:space="0" w:color="auto"/>
              <w:bottom w:val="nil"/>
            </w:tcBorders>
            <w:vAlign w:val="center"/>
          </w:tcPr>
          <w:p w14:paraId="1B2FFB85" w14:textId="629C4A4D" w:rsidR="00027421" w:rsidRPr="002762BE" w:rsidRDefault="00027421" w:rsidP="000A4DAE">
            <w:pPr>
              <w:keepNext/>
              <w:keepLines/>
              <w:jc w:val="center"/>
              <w:rPr>
                <w:rFonts w:eastAsia="Times New Roman"/>
              </w:rPr>
            </w:pPr>
            <w:r>
              <w:t>0.709</w:t>
            </w:r>
            <w:r>
              <w:rPr>
                <w:vertAlign w:val="superscript"/>
              </w:rPr>
              <w:t>***</w:t>
            </w:r>
          </w:p>
        </w:tc>
      </w:tr>
      <w:tr w:rsidR="00027421" w:rsidRPr="002762BE" w14:paraId="2B8D2FEB" w14:textId="77777777" w:rsidTr="00027421">
        <w:tc>
          <w:tcPr>
            <w:tcW w:w="3369" w:type="dxa"/>
            <w:tcBorders>
              <w:top w:val="nil"/>
              <w:bottom w:val="nil"/>
            </w:tcBorders>
          </w:tcPr>
          <w:p w14:paraId="0C5B2415" w14:textId="77777777" w:rsidR="00027421" w:rsidRPr="002762BE" w:rsidRDefault="00027421" w:rsidP="000A4DAE">
            <w:pPr>
              <w:keepNext/>
              <w:keepLines/>
              <w:rPr>
                <w:rFonts w:eastAsia="Times New Roman"/>
              </w:rPr>
            </w:pPr>
          </w:p>
        </w:tc>
        <w:tc>
          <w:tcPr>
            <w:tcW w:w="1594" w:type="dxa"/>
            <w:tcBorders>
              <w:top w:val="nil"/>
              <w:bottom w:val="nil"/>
            </w:tcBorders>
            <w:vAlign w:val="center"/>
          </w:tcPr>
          <w:p w14:paraId="1F83E191" w14:textId="77777777" w:rsidR="00027421" w:rsidRPr="002762BE" w:rsidRDefault="00027421" w:rsidP="000A4DAE">
            <w:pPr>
              <w:keepNext/>
              <w:keepLines/>
              <w:jc w:val="center"/>
              <w:rPr>
                <w:rFonts w:eastAsia="Times New Roman"/>
              </w:rPr>
            </w:pPr>
          </w:p>
        </w:tc>
        <w:tc>
          <w:tcPr>
            <w:tcW w:w="1595" w:type="dxa"/>
            <w:tcBorders>
              <w:top w:val="nil"/>
              <w:bottom w:val="nil"/>
            </w:tcBorders>
            <w:vAlign w:val="center"/>
          </w:tcPr>
          <w:p w14:paraId="21714A66" w14:textId="77777777" w:rsidR="00027421" w:rsidRPr="002762BE" w:rsidRDefault="00027421" w:rsidP="000A4DAE">
            <w:pPr>
              <w:keepNext/>
              <w:keepLines/>
              <w:jc w:val="center"/>
              <w:rPr>
                <w:rFonts w:eastAsia="Times New Roman"/>
              </w:rPr>
            </w:pPr>
          </w:p>
        </w:tc>
        <w:tc>
          <w:tcPr>
            <w:tcW w:w="1595" w:type="dxa"/>
            <w:tcBorders>
              <w:top w:val="nil"/>
              <w:bottom w:val="nil"/>
            </w:tcBorders>
            <w:vAlign w:val="center"/>
          </w:tcPr>
          <w:p w14:paraId="123FF2EA" w14:textId="20DB5373" w:rsidR="00027421" w:rsidRPr="002762BE" w:rsidRDefault="00027421" w:rsidP="000A4DAE">
            <w:pPr>
              <w:keepNext/>
              <w:keepLines/>
              <w:jc w:val="center"/>
              <w:rPr>
                <w:rFonts w:eastAsia="Times New Roman"/>
              </w:rPr>
            </w:pPr>
            <w:r>
              <w:t>(0.058)</w:t>
            </w:r>
          </w:p>
        </w:tc>
        <w:tc>
          <w:tcPr>
            <w:tcW w:w="1595" w:type="dxa"/>
            <w:tcBorders>
              <w:top w:val="nil"/>
              <w:bottom w:val="nil"/>
            </w:tcBorders>
            <w:vAlign w:val="center"/>
          </w:tcPr>
          <w:p w14:paraId="3A56B5E7" w14:textId="191D36B3" w:rsidR="00027421" w:rsidRPr="002762BE" w:rsidRDefault="00027421" w:rsidP="000A4DAE">
            <w:pPr>
              <w:keepNext/>
              <w:keepLines/>
              <w:jc w:val="center"/>
              <w:rPr>
                <w:rFonts w:eastAsia="Times New Roman"/>
              </w:rPr>
            </w:pPr>
            <w:r>
              <w:t>(0.058)</w:t>
            </w:r>
          </w:p>
        </w:tc>
      </w:tr>
      <w:tr w:rsidR="00027421" w:rsidRPr="002762BE" w14:paraId="349ED4DA" w14:textId="77777777" w:rsidTr="00027421">
        <w:tc>
          <w:tcPr>
            <w:tcW w:w="3369" w:type="dxa"/>
            <w:tcBorders>
              <w:top w:val="nil"/>
              <w:bottom w:val="nil"/>
            </w:tcBorders>
          </w:tcPr>
          <w:p w14:paraId="5714F6DC" w14:textId="77777777" w:rsidR="00027421" w:rsidRPr="002762BE" w:rsidRDefault="00027421" w:rsidP="000A4DAE">
            <w:pPr>
              <w:keepNext/>
              <w:keepLines/>
              <w:rPr>
                <w:rFonts w:eastAsia="Times New Roman"/>
              </w:rPr>
            </w:pPr>
            <w:r w:rsidRPr="002762BE">
              <w:rPr>
                <w:rFonts w:eastAsia="Times New Roman"/>
              </w:rPr>
              <w:t>GDP growth rate</w:t>
            </w:r>
          </w:p>
        </w:tc>
        <w:tc>
          <w:tcPr>
            <w:tcW w:w="1594" w:type="dxa"/>
            <w:tcBorders>
              <w:top w:val="nil"/>
              <w:bottom w:val="nil"/>
            </w:tcBorders>
            <w:vAlign w:val="center"/>
          </w:tcPr>
          <w:p w14:paraId="29EE08C4" w14:textId="7B1EE475" w:rsidR="00027421" w:rsidRPr="002762BE" w:rsidRDefault="00027421" w:rsidP="000A4DAE">
            <w:pPr>
              <w:keepNext/>
              <w:keepLines/>
              <w:jc w:val="center"/>
              <w:rPr>
                <w:rFonts w:eastAsia="Times New Roman"/>
              </w:rPr>
            </w:pPr>
            <w:r>
              <w:t>0.701</w:t>
            </w:r>
            <w:r>
              <w:rPr>
                <w:vertAlign w:val="superscript"/>
              </w:rPr>
              <w:t>*</w:t>
            </w:r>
          </w:p>
        </w:tc>
        <w:tc>
          <w:tcPr>
            <w:tcW w:w="1595" w:type="dxa"/>
            <w:tcBorders>
              <w:top w:val="nil"/>
              <w:bottom w:val="nil"/>
            </w:tcBorders>
            <w:vAlign w:val="center"/>
          </w:tcPr>
          <w:p w14:paraId="59D340C4" w14:textId="6B2F68B1" w:rsidR="00027421" w:rsidRPr="002762BE" w:rsidRDefault="00027421" w:rsidP="000A4DAE">
            <w:pPr>
              <w:keepNext/>
              <w:keepLines/>
              <w:jc w:val="center"/>
              <w:rPr>
                <w:rFonts w:eastAsia="Times New Roman"/>
              </w:rPr>
            </w:pPr>
            <w:r>
              <w:t>-0.268</w:t>
            </w:r>
          </w:p>
        </w:tc>
        <w:tc>
          <w:tcPr>
            <w:tcW w:w="1595" w:type="dxa"/>
            <w:tcBorders>
              <w:top w:val="nil"/>
              <w:bottom w:val="nil"/>
            </w:tcBorders>
            <w:vAlign w:val="center"/>
          </w:tcPr>
          <w:p w14:paraId="2447219F" w14:textId="14D048D0" w:rsidR="00027421" w:rsidRPr="002762BE" w:rsidRDefault="00027421" w:rsidP="000A4DAE">
            <w:pPr>
              <w:keepNext/>
              <w:keepLines/>
              <w:jc w:val="center"/>
              <w:rPr>
                <w:rFonts w:eastAsia="Times New Roman"/>
              </w:rPr>
            </w:pPr>
            <w:r>
              <w:t>0.596</w:t>
            </w:r>
            <w:r>
              <w:rPr>
                <w:vertAlign w:val="superscript"/>
              </w:rPr>
              <w:t>**</w:t>
            </w:r>
          </w:p>
        </w:tc>
        <w:tc>
          <w:tcPr>
            <w:tcW w:w="1595" w:type="dxa"/>
            <w:tcBorders>
              <w:top w:val="nil"/>
              <w:bottom w:val="nil"/>
            </w:tcBorders>
            <w:vAlign w:val="center"/>
          </w:tcPr>
          <w:p w14:paraId="7E87A3AB" w14:textId="15860671" w:rsidR="00027421" w:rsidRPr="002762BE" w:rsidRDefault="00027421" w:rsidP="000A4DAE">
            <w:pPr>
              <w:keepNext/>
              <w:keepLines/>
              <w:jc w:val="center"/>
              <w:rPr>
                <w:rFonts w:eastAsia="Times New Roman"/>
              </w:rPr>
            </w:pPr>
            <w:r>
              <w:t>-0.521</w:t>
            </w:r>
          </w:p>
        </w:tc>
      </w:tr>
      <w:tr w:rsidR="00027421" w:rsidRPr="002762BE" w14:paraId="67515206" w14:textId="77777777" w:rsidTr="00027421">
        <w:tc>
          <w:tcPr>
            <w:tcW w:w="3369" w:type="dxa"/>
            <w:tcBorders>
              <w:top w:val="nil"/>
              <w:bottom w:val="nil"/>
            </w:tcBorders>
          </w:tcPr>
          <w:p w14:paraId="03F4A0F8" w14:textId="77777777" w:rsidR="00027421" w:rsidRPr="002762BE" w:rsidRDefault="00027421" w:rsidP="000A4DAE">
            <w:pPr>
              <w:keepNext/>
              <w:keepLines/>
              <w:rPr>
                <w:rFonts w:eastAsia="Times New Roman"/>
              </w:rPr>
            </w:pPr>
          </w:p>
        </w:tc>
        <w:tc>
          <w:tcPr>
            <w:tcW w:w="1594" w:type="dxa"/>
            <w:tcBorders>
              <w:top w:val="nil"/>
              <w:bottom w:val="nil"/>
            </w:tcBorders>
            <w:vAlign w:val="center"/>
          </w:tcPr>
          <w:p w14:paraId="5ACFFE64" w14:textId="51B1DD57" w:rsidR="00027421" w:rsidRPr="002762BE" w:rsidRDefault="00027421" w:rsidP="000A4DAE">
            <w:pPr>
              <w:keepNext/>
              <w:keepLines/>
              <w:jc w:val="center"/>
              <w:rPr>
                <w:rFonts w:eastAsia="Times New Roman"/>
              </w:rPr>
            </w:pPr>
            <w:r>
              <w:t>(0.278)</w:t>
            </w:r>
          </w:p>
        </w:tc>
        <w:tc>
          <w:tcPr>
            <w:tcW w:w="1595" w:type="dxa"/>
            <w:tcBorders>
              <w:top w:val="nil"/>
              <w:bottom w:val="nil"/>
            </w:tcBorders>
            <w:vAlign w:val="center"/>
          </w:tcPr>
          <w:p w14:paraId="785F3A49" w14:textId="2F85269A" w:rsidR="00027421" w:rsidRPr="002762BE" w:rsidRDefault="00027421" w:rsidP="000A4DAE">
            <w:pPr>
              <w:keepNext/>
              <w:keepLines/>
              <w:jc w:val="center"/>
              <w:rPr>
                <w:rFonts w:eastAsia="Times New Roman"/>
              </w:rPr>
            </w:pPr>
            <w:r>
              <w:t>(3.145)</w:t>
            </w:r>
          </w:p>
        </w:tc>
        <w:tc>
          <w:tcPr>
            <w:tcW w:w="1595" w:type="dxa"/>
            <w:tcBorders>
              <w:top w:val="nil"/>
              <w:bottom w:val="nil"/>
            </w:tcBorders>
            <w:vAlign w:val="center"/>
          </w:tcPr>
          <w:p w14:paraId="784BFB4D" w14:textId="2226AD2D" w:rsidR="00027421" w:rsidRPr="002762BE" w:rsidRDefault="00027421" w:rsidP="000A4DAE">
            <w:pPr>
              <w:keepNext/>
              <w:keepLines/>
              <w:jc w:val="center"/>
              <w:rPr>
                <w:rFonts w:eastAsia="Times New Roman"/>
              </w:rPr>
            </w:pPr>
            <w:r>
              <w:t>(0.213)</w:t>
            </w:r>
          </w:p>
        </w:tc>
        <w:tc>
          <w:tcPr>
            <w:tcW w:w="1595" w:type="dxa"/>
            <w:tcBorders>
              <w:top w:val="nil"/>
              <w:bottom w:val="nil"/>
            </w:tcBorders>
            <w:vAlign w:val="center"/>
          </w:tcPr>
          <w:p w14:paraId="15F4B1AF" w14:textId="40CE58E9" w:rsidR="00027421" w:rsidRPr="002762BE" w:rsidRDefault="00027421" w:rsidP="000A4DAE">
            <w:pPr>
              <w:keepNext/>
              <w:keepLines/>
              <w:jc w:val="center"/>
              <w:rPr>
                <w:rFonts w:eastAsia="Times New Roman"/>
              </w:rPr>
            </w:pPr>
            <w:r>
              <w:t>(2.333)</w:t>
            </w:r>
          </w:p>
        </w:tc>
      </w:tr>
      <w:tr w:rsidR="00027421" w:rsidRPr="002762BE" w14:paraId="6D3FC983" w14:textId="77777777" w:rsidTr="00027421">
        <w:tc>
          <w:tcPr>
            <w:tcW w:w="3369" w:type="dxa"/>
            <w:tcBorders>
              <w:top w:val="nil"/>
              <w:bottom w:val="nil"/>
            </w:tcBorders>
          </w:tcPr>
          <w:p w14:paraId="4C58813E" w14:textId="552E1718" w:rsidR="00027421" w:rsidRPr="002762BE" w:rsidRDefault="00027421" w:rsidP="00EC4419">
            <w:pPr>
              <w:keepNext/>
              <w:keepLines/>
              <w:rPr>
                <w:rFonts w:eastAsia="Times New Roman"/>
              </w:rPr>
            </w:pPr>
            <w:r w:rsidRPr="002762BE">
              <w:rPr>
                <w:rFonts w:eastAsia="Times New Roman"/>
              </w:rPr>
              <w:t xml:space="preserve">Economic </w:t>
            </w:r>
            <w:r>
              <w:rPr>
                <w:rFonts w:eastAsia="Times New Roman"/>
              </w:rPr>
              <w:t>globalization</w:t>
            </w:r>
          </w:p>
        </w:tc>
        <w:tc>
          <w:tcPr>
            <w:tcW w:w="1594" w:type="dxa"/>
            <w:tcBorders>
              <w:top w:val="nil"/>
              <w:bottom w:val="nil"/>
            </w:tcBorders>
            <w:vAlign w:val="center"/>
          </w:tcPr>
          <w:p w14:paraId="429FC550" w14:textId="4735BA03" w:rsidR="00027421" w:rsidRPr="002762BE" w:rsidRDefault="00027421" w:rsidP="000A4DAE">
            <w:pPr>
              <w:keepNext/>
              <w:keepLines/>
              <w:jc w:val="center"/>
              <w:rPr>
                <w:rFonts w:eastAsia="Times New Roman"/>
              </w:rPr>
            </w:pPr>
            <w:r>
              <w:t>-0.161</w:t>
            </w:r>
            <w:r>
              <w:rPr>
                <w:vertAlign w:val="superscript"/>
              </w:rPr>
              <w:t>*</w:t>
            </w:r>
          </w:p>
        </w:tc>
        <w:tc>
          <w:tcPr>
            <w:tcW w:w="1595" w:type="dxa"/>
            <w:tcBorders>
              <w:top w:val="nil"/>
              <w:bottom w:val="nil"/>
            </w:tcBorders>
            <w:vAlign w:val="center"/>
          </w:tcPr>
          <w:p w14:paraId="600A2F8A" w14:textId="732DD6FC" w:rsidR="00027421" w:rsidRPr="002762BE" w:rsidRDefault="00027421" w:rsidP="000A4DAE">
            <w:pPr>
              <w:keepNext/>
              <w:keepLines/>
              <w:jc w:val="center"/>
              <w:rPr>
                <w:rFonts w:eastAsia="Times New Roman"/>
              </w:rPr>
            </w:pPr>
            <w:r>
              <w:t>-0.198</w:t>
            </w:r>
          </w:p>
        </w:tc>
        <w:tc>
          <w:tcPr>
            <w:tcW w:w="1595" w:type="dxa"/>
            <w:tcBorders>
              <w:top w:val="nil"/>
              <w:bottom w:val="nil"/>
            </w:tcBorders>
            <w:vAlign w:val="center"/>
          </w:tcPr>
          <w:p w14:paraId="05C559DB" w14:textId="409D6FD7" w:rsidR="00027421" w:rsidRPr="002762BE" w:rsidRDefault="00027421" w:rsidP="000A4DAE">
            <w:pPr>
              <w:keepNext/>
              <w:keepLines/>
              <w:jc w:val="center"/>
              <w:rPr>
                <w:rFonts w:eastAsia="Times New Roman"/>
              </w:rPr>
            </w:pPr>
            <w:r>
              <w:t>-0.150</w:t>
            </w:r>
            <w:r>
              <w:rPr>
                <w:vertAlign w:val="superscript"/>
              </w:rPr>
              <w:t>*</w:t>
            </w:r>
          </w:p>
        </w:tc>
        <w:tc>
          <w:tcPr>
            <w:tcW w:w="1595" w:type="dxa"/>
            <w:tcBorders>
              <w:top w:val="nil"/>
              <w:bottom w:val="nil"/>
            </w:tcBorders>
            <w:vAlign w:val="center"/>
          </w:tcPr>
          <w:p w14:paraId="705AFA43" w14:textId="72D87354" w:rsidR="00027421" w:rsidRPr="002762BE" w:rsidRDefault="00027421" w:rsidP="000A4DAE">
            <w:pPr>
              <w:keepNext/>
              <w:keepLines/>
              <w:jc w:val="center"/>
              <w:rPr>
                <w:rFonts w:eastAsia="Times New Roman"/>
              </w:rPr>
            </w:pPr>
            <w:r>
              <w:t>-0.194</w:t>
            </w:r>
          </w:p>
        </w:tc>
      </w:tr>
      <w:tr w:rsidR="00027421" w:rsidRPr="002762BE" w14:paraId="095ACA5E" w14:textId="77777777" w:rsidTr="00027421">
        <w:tc>
          <w:tcPr>
            <w:tcW w:w="3369" w:type="dxa"/>
            <w:tcBorders>
              <w:top w:val="nil"/>
              <w:bottom w:val="nil"/>
            </w:tcBorders>
          </w:tcPr>
          <w:p w14:paraId="034F3190" w14:textId="77777777" w:rsidR="00027421" w:rsidRPr="002762BE" w:rsidRDefault="00027421" w:rsidP="00EC4419">
            <w:pPr>
              <w:keepNext/>
              <w:keepLines/>
              <w:rPr>
                <w:rFonts w:eastAsia="Times New Roman"/>
              </w:rPr>
            </w:pPr>
          </w:p>
        </w:tc>
        <w:tc>
          <w:tcPr>
            <w:tcW w:w="1594" w:type="dxa"/>
            <w:tcBorders>
              <w:top w:val="nil"/>
              <w:bottom w:val="nil"/>
            </w:tcBorders>
            <w:vAlign w:val="center"/>
          </w:tcPr>
          <w:p w14:paraId="102D0774" w14:textId="74CD50C1" w:rsidR="00027421" w:rsidRPr="002762BE" w:rsidRDefault="00027421" w:rsidP="000A4DAE">
            <w:pPr>
              <w:keepNext/>
              <w:keepLines/>
              <w:jc w:val="center"/>
              <w:rPr>
                <w:rFonts w:eastAsia="Times New Roman"/>
              </w:rPr>
            </w:pPr>
            <w:r>
              <w:t>(0.078)</w:t>
            </w:r>
          </w:p>
        </w:tc>
        <w:tc>
          <w:tcPr>
            <w:tcW w:w="1595" w:type="dxa"/>
            <w:tcBorders>
              <w:top w:val="nil"/>
              <w:bottom w:val="nil"/>
            </w:tcBorders>
            <w:vAlign w:val="center"/>
          </w:tcPr>
          <w:p w14:paraId="2A83B214" w14:textId="039FE40B" w:rsidR="00027421" w:rsidRPr="002762BE" w:rsidRDefault="00027421" w:rsidP="000A4DAE">
            <w:pPr>
              <w:keepNext/>
              <w:keepLines/>
              <w:jc w:val="center"/>
              <w:rPr>
                <w:rFonts w:eastAsia="Times New Roman"/>
              </w:rPr>
            </w:pPr>
            <w:r>
              <w:t>(0.151)</w:t>
            </w:r>
          </w:p>
        </w:tc>
        <w:tc>
          <w:tcPr>
            <w:tcW w:w="1595" w:type="dxa"/>
            <w:tcBorders>
              <w:top w:val="nil"/>
              <w:bottom w:val="nil"/>
            </w:tcBorders>
            <w:vAlign w:val="center"/>
          </w:tcPr>
          <w:p w14:paraId="195377F1" w14:textId="27FC2B13" w:rsidR="00027421" w:rsidRPr="002762BE" w:rsidRDefault="00027421" w:rsidP="000A4DAE">
            <w:pPr>
              <w:keepNext/>
              <w:keepLines/>
              <w:jc w:val="center"/>
              <w:rPr>
                <w:rFonts w:eastAsia="Times New Roman"/>
              </w:rPr>
            </w:pPr>
            <w:r>
              <w:t>(0.059)</w:t>
            </w:r>
          </w:p>
        </w:tc>
        <w:tc>
          <w:tcPr>
            <w:tcW w:w="1595" w:type="dxa"/>
            <w:tcBorders>
              <w:top w:val="nil"/>
              <w:bottom w:val="nil"/>
            </w:tcBorders>
            <w:vAlign w:val="center"/>
          </w:tcPr>
          <w:p w14:paraId="322D27C0" w14:textId="100D50C5" w:rsidR="00027421" w:rsidRPr="002762BE" w:rsidRDefault="00027421" w:rsidP="000A4DAE">
            <w:pPr>
              <w:keepNext/>
              <w:keepLines/>
              <w:jc w:val="center"/>
              <w:rPr>
                <w:rFonts w:eastAsia="Times New Roman"/>
              </w:rPr>
            </w:pPr>
            <w:r>
              <w:t>(0.104)</w:t>
            </w:r>
          </w:p>
        </w:tc>
      </w:tr>
      <w:tr w:rsidR="00027421" w:rsidRPr="002762BE" w14:paraId="5951DEBD" w14:textId="77777777" w:rsidTr="00027421">
        <w:tc>
          <w:tcPr>
            <w:tcW w:w="3369" w:type="dxa"/>
            <w:tcBorders>
              <w:top w:val="nil"/>
              <w:bottom w:val="nil"/>
            </w:tcBorders>
          </w:tcPr>
          <w:p w14:paraId="43228A05" w14:textId="27AC8D05" w:rsidR="00027421" w:rsidRPr="002762BE" w:rsidRDefault="00027421" w:rsidP="00EC4419">
            <w:pPr>
              <w:keepNext/>
              <w:keepLines/>
              <w:rPr>
                <w:rFonts w:eastAsia="Times New Roman"/>
              </w:rPr>
            </w:pPr>
            <w:r>
              <w:rPr>
                <w:rFonts w:eastAsia="Times New Roman"/>
              </w:rPr>
              <w:t xml:space="preserve">GDP </w:t>
            </w:r>
            <w:r w:rsidRPr="001A1EF1">
              <w:rPr>
                <w:rFonts w:eastAsia="Times New Roman"/>
              </w:rPr>
              <w:t>×</w:t>
            </w:r>
            <w:r w:rsidRPr="002762BE">
              <w:rPr>
                <w:rFonts w:eastAsia="Times New Roman"/>
              </w:rPr>
              <w:t xml:space="preserve"> Economic </w:t>
            </w:r>
            <w:r>
              <w:rPr>
                <w:rFonts w:eastAsia="Times New Roman"/>
              </w:rPr>
              <w:t>globalization</w:t>
            </w:r>
          </w:p>
        </w:tc>
        <w:tc>
          <w:tcPr>
            <w:tcW w:w="1594" w:type="dxa"/>
            <w:tcBorders>
              <w:top w:val="nil"/>
              <w:bottom w:val="nil"/>
            </w:tcBorders>
            <w:vAlign w:val="center"/>
          </w:tcPr>
          <w:p w14:paraId="20066B1E" w14:textId="1CE11099" w:rsidR="00027421" w:rsidRPr="002762BE" w:rsidRDefault="00027421" w:rsidP="000A4DAE">
            <w:pPr>
              <w:keepNext/>
              <w:keepLines/>
              <w:jc w:val="center"/>
              <w:rPr>
                <w:rFonts w:eastAsia="Times New Roman"/>
              </w:rPr>
            </w:pPr>
          </w:p>
        </w:tc>
        <w:tc>
          <w:tcPr>
            <w:tcW w:w="1595" w:type="dxa"/>
            <w:tcBorders>
              <w:top w:val="nil"/>
              <w:bottom w:val="nil"/>
            </w:tcBorders>
            <w:vAlign w:val="center"/>
          </w:tcPr>
          <w:p w14:paraId="39A369F0" w14:textId="53061658" w:rsidR="00027421" w:rsidRPr="002762BE" w:rsidRDefault="00027421" w:rsidP="000A4DAE">
            <w:pPr>
              <w:keepNext/>
              <w:keepLines/>
              <w:jc w:val="center"/>
              <w:rPr>
                <w:rFonts w:eastAsia="Times New Roman"/>
              </w:rPr>
            </w:pPr>
            <w:r>
              <w:t>0.012</w:t>
            </w:r>
          </w:p>
        </w:tc>
        <w:tc>
          <w:tcPr>
            <w:tcW w:w="1595" w:type="dxa"/>
            <w:tcBorders>
              <w:top w:val="nil"/>
              <w:bottom w:val="nil"/>
            </w:tcBorders>
            <w:vAlign w:val="center"/>
          </w:tcPr>
          <w:p w14:paraId="5EC3B404" w14:textId="77777777" w:rsidR="00027421" w:rsidRPr="002762BE" w:rsidRDefault="00027421" w:rsidP="000A4DAE">
            <w:pPr>
              <w:keepNext/>
              <w:keepLines/>
              <w:jc w:val="center"/>
              <w:rPr>
                <w:rFonts w:eastAsia="Times New Roman"/>
              </w:rPr>
            </w:pPr>
          </w:p>
        </w:tc>
        <w:tc>
          <w:tcPr>
            <w:tcW w:w="1595" w:type="dxa"/>
            <w:tcBorders>
              <w:top w:val="nil"/>
              <w:bottom w:val="nil"/>
            </w:tcBorders>
            <w:vAlign w:val="center"/>
          </w:tcPr>
          <w:p w14:paraId="767749A9" w14:textId="2B9420FC" w:rsidR="00027421" w:rsidRPr="002762BE" w:rsidRDefault="00027421" w:rsidP="000A4DAE">
            <w:pPr>
              <w:keepNext/>
              <w:keepLines/>
              <w:jc w:val="center"/>
              <w:rPr>
                <w:rFonts w:eastAsia="Times New Roman"/>
              </w:rPr>
            </w:pPr>
            <w:r>
              <w:t>0.014</w:t>
            </w:r>
          </w:p>
        </w:tc>
      </w:tr>
      <w:tr w:rsidR="00027421" w:rsidRPr="002762BE" w14:paraId="75C8AFB0" w14:textId="77777777" w:rsidTr="00027421">
        <w:tc>
          <w:tcPr>
            <w:tcW w:w="3369" w:type="dxa"/>
            <w:tcBorders>
              <w:top w:val="nil"/>
              <w:bottom w:val="nil"/>
            </w:tcBorders>
          </w:tcPr>
          <w:p w14:paraId="5F27741A" w14:textId="77777777" w:rsidR="00027421" w:rsidRPr="002762BE" w:rsidRDefault="00027421" w:rsidP="00EC4419">
            <w:pPr>
              <w:keepNext/>
              <w:keepLines/>
              <w:rPr>
                <w:rFonts w:eastAsia="Times New Roman"/>
              </w:rPr>
            </w:pPr>
          </w:p>
        </w:tc>
        <w:tc>
          <w:tcPr>
            <w:tcW w:w="1594" w:type="dxa"/>
            <w:tcBorders>
              <w:top w:val="nil"/>
              <w:bottom w:val="nil"/>
            </w:tcBorders>
            <w:vAlign w:val="center"/>
          </w:tcPr>
          <w:p w14:paraId="079E023C" w14:textId="77777777" w:rsidR="00027421" w:rsidRPr="002762BE" w:rsidRDefault="00027421" w:rsidP="000A4DAE">
            <w:pPr>
              <w:keepNext/>
              <w:keepLines/>
              <w:jc w:val="center"/>
              <w:rPr>
                <w:rFonts w:eastAsia="Times New Roman"/>
              </w:rPr>
            </w:pPr>
          </w:p>
        </w:tc>
        <w:tc>
          <w:tcPr>
            <w:tcW w:w="1595" w:type="dxa"/>
            <w:tcBorders>
              <w:top w:val="nil"/>
              <w:bottom w:val="nil"/>
            </w:tcBorders>
            <w:vAlign w:val="center"/>
          </w:tcPr>
          <w:p w14:paraId="53C863C7" w14:textId="6CC2366A" w:rsidR="00027421" w:rsidRPr="002762BE" w:rsidRDefault="00027421" w:rsidP="000A4DAE">
            <w:pPr>
              <w:keepNext/>
              <w:keepLines/>
              <w:jc w:val="center"/>
              <w:rPr>
                <w:rFonts w:eastAsia="Times New Roman"/>
              </w:rPr>
            </w:pPr>
            <w:r>
              <w:t>(0.040)</w:t>
            </w:r>
          </w:p>
        </w:tc>
        <w:tc>
          <w:tcPr>
            <w:tcW w:w="1595" w:type="dxa"/>
            <w:tcBorders>
              <w:top w:val="nil"/>
              <w:bottom w:val="nil"/>
            </w:tcBorders>
            <w:vAlign w:val="center"/>
          </w:tcPr>
          <w:p w14:paraId="49A8BB09" w14:textId="77777777" w:rsidR="00027421" w:rsidRPr="002762BE" w:rsidRDefault="00027421" w:rsidP="000A4DAE">
            <w:pPr>
              <w:keepNext/>
              <w:keepLines/>
              <w:jc w:val="center"/>
              <w:rPr>
                <w:rFonts w:eastAsia="Times New Roman"/>
              </w:rPr>
            </w:pPr>
          </w:p>
        </w:tc>
        <w:tc>
          <w:tcPr>
            <w:tcW w:w="1595" w:type="dxa"/>
            <w:tcBorders>
              <w:top w:val="nil"/>
              <w:bottom w:val="nil"/>
            </w:tcBorders>
            <w:vAlign w:val="center"/>
          </w:tcPr>
          <w:p w14:paraId="691C17C4" w14:textId="71AE7CA9" w:rsidR="00027421" w:rsidRPr="002762BE" w:rsidRDefault="00027421" w:rsidP="000A4DAE">
            <w:pPr>
              <w:keepNext/>
              <w:keepLines/>
              <w:jc w:val="center"/>
              <w:rPr>
                <w:rFonts w:eastAsia="Times New Roman"/>
              </w:rPr>
            </w:pPr>
            <w:r>
              <w:t>(0.029)</w:t>
            </w:r>
          </w:p>
        </w:tc>
      </w:tr>
      <w:tr w:rsidR="00027421" w:rsidRPr="002762BE" w14:paraId="16475CFF" w14:textId="77777777" w:rsidTr="00027421">
        <w:tc>
          <w:tcPr>
            <w:tcW w:w="3369" w:type="dxa"/>
            <w:tcBorders>
              <w:top w:val="nil"/>
              <w:bottom w:val="nil"/>
            </w:tcBorders>
          </w:tcPr>
          <w:p w14:paraId="34DAECBA" w14:textId="77777777" w:rsidR="00027421" w:rsidRPr="002762BE" w:rsidRDefault="00027421" w:rsidP="000A4DAE">
            <w:pPr>
              <w:keepNext/>
              <w:keepLines/>
              <w:rPr>
                <w:rFonts w:eastAsia="Times New Roman"/>
              </w:rPr>
            </w:pPr>
            <w:r w:rsidRPr="002762BE">
              <w:rPr>
                <w:rFonts w:eastAsia="Times New Roman"/>
              </w:rPr>
              <w:t>Constant</w:t>
            </w:r>
          </w:p>
        </w:tc>
        <w:tc>
          <w:tcPr>
            <w:tcW w:w="1594" w:type="dxa"/>
            <w:tcBorders>
              <w:top w:val="nil"/>
              <w:bottom w:val="nil"/>
            </w:tcBorders>
            <w:vAlign w:val="center"/>
          </w:tcPr>
          <w:p w14:paraId="34D1191B" w14:textId="49EBE7C3" w:rsidR="00027421" w:rsidRPr="002762BE" w:rsidRDefault="00027421" w:rsidP="000A4DAE">
            <w:pPr>
              <w:keepNext/>
              <w:keepLines/>
              <w:jc w:val="center"/>
              <w:rPr>
                <w:rFonts w:eastAsia="Times New Roman"/>
              </w:rPr>
            </w:pPr>
            <w:r>
              <w:t>64.664</w:t>
            </w:r>
            <w:r>
              <w:rPr>
                <w:vertAlign w:val="superscript"/>
              </w:rPr>
              <w:t>***</w:t>
            </w:r>
          </w:p>
        </w:tc>
        <w:tc>
          <w:tcPr>
            <w:tcW w:w="1595" w:type="dxa"/>
            <w:tcBorders>
              <w:top w:val="nil"/>
              <w:bottom w:val="nil"/>
            </w:tcBorders>
            <w:vAlign w:val="center"/>
          </w:tcPr>
          <w:p w14:paraId="71921C58" w14:textId="7A271102" w:rsidR="00027421" w:rsidRPr="002762BE" w:rsidRDefault="00027421" w:rsidP="000A4DAE">
            <w:pPr>
              <w:keepNext/>
              <w:keepLines/>
              <w:jc w:val="center"/>
              <w:rPr>
                <w:rFonts w:eastAsia="Times New Roman"/>
              </w:rPr>
            </w:pPr>
            <w:r>
              <w:t>67.669</w:t>
            </w:r>
            <w:r>
              <w:rPr>
                <w:vertAlign w:val="superscript"/>
              </w:rPr>
              <w:t>***</w:t>
            </w:r>
          </w:p>
        </w:tc>
        <w:tc>
          <w:tcPr>
            <w:tcW w:w="1595" w:type="dxa"/>
            <w:tcBorders>
              <w:top w:val="nil"/>
              <w:bottom w:val="nil"/>
            </w:tcBorders>
            <w:vAlign w:val="center"/>
          </w:tcPr>
          <w:p w14:paraId="20EC03A4" w14:textId="47C46C84" w:rsidR="00027421" w:rsidRPr="002762BE" w:rsidRDefault="00027421" w:rsidP="000A4DAE">
            <w:pPr>
              <w:keepNext/>
              <w:keepLines/>
              <w:jc w:val="center"/>
              <w:rPr>
                <w:rFonts w:eastAsia="Times New Roman"/>
              </w:rPr>
            </w:pPr>
            <w:r>
              <w:t>23.156</w:t>
            </w:r>
            <w:r>
              <w:rPr>
                <w:vertAlign w:val="superscript"/>
              </w:rPr>
              <w:t>***</w:t>
            </w:r>
          </w:p>
        </w:tc>
        <w:tc>
          <w:tcPr>
            <w:tcW w:w="1595" w:type="dxa"/>
            <w:tcBorders>
              <w:top w:val="nil"/>
              <w:bottom w:val="nil"/>
            </w:tcBorders>
            <w:vAlign w:val="center"/>
          </w:tcPr>
          <w:p w14:paraId="43184CCE" w14:textId="5583E848" w:rsidR="00027421" w:rsidRPr="002762BE" w:rsidRDefault="00027421" w:rsidP="000A4DAE">
            <w:pPr>
              <w:keepNext/>
              <w:keepLines/>
              <w:jc w:val="center"/>
              <w:rPr>
                <w:rFonts w:eastAsia="Times New Roman"/>
              </w:rPr>
            </w:pPr>
            <w:r>
              <w:t>26.611</w:t>
            </w:r>
            <w:r>
              <w:rPr>
                <w:vertAlign w:val="superscript"/>
              </w:rPr>
              <w:t>**</w:t>
            </w:r>
          </w:p>
        </w:tc>
      </w:tr>
      <w:tr w:rsidR="00027421" w:rsidRPr="002762BE" w14:paraId="36B573DC" w14:textId="77777777" w:rsidTr="00027421">
        <w:tc>
          <w:tcPr>
            <w:tcW w:w="3369" w:type="dxa"/>
            <w:tcBorders>
              <w:top w:val="nil"/>
              <w:bottom w:val="nil"/>
            </w:tcBorders>
          </w:tcPr>
          <w:p w14:paraId="41F33DAF" w14:textId="77777777" w:rsidR="00027421" w:rsidRPr="002762BE" w:rsidRDefault="00027421" w:rsidP="000A4DAE">
            <w:pPr>
              <w:keepNext/>
              <w:keepLines/>
              <w:rPr>
                <w:rFonts w:eastAsia="Times New Roman"/>
              </w:rPr>
            </w:pPr>
          </w:p>
        </w:tc>
        <w:tc>
          <w:tcPr>
            <w:tcW w:w="1594" w:type="dxa"/>
            <w:tcBorders>
              <w:top w:val="nil"/>
              <w:bottom w:val="nil"/>
            </w:tcBorders>
            <w:vAlign w:val="center"/>
          </w:tcPr>
          <w:p w14:paraId="2B923AEB" w14:textId="4072F450" w:rsidR="00027421" w:rsidRPr="002762BE" w:rsidRDefault="00027421" w:rsidP="000A4DAE">
            <w:pPr>
              <w:keepNext/>
              <w:keepLines/>
              <w:jc w:val="center"/>
              <w:rPr>
                <w:rFonts w:eastAsia="Times New Roman"/>
              </w:rPr>
            </w:pPr>
            <w:r>
              <w:t>(7.011)</w:t>
            </w:r>
          </w:p>
        </w:tc>
        <w:tc>
          <w:tcPr>
            <w:tcW w:w="1595" w:type="dxa"/>
            <w:tcBorders>
              <w:top w:val="nil"/>
              <w:bottom w:val="nil"/>
            </w:tcBorders>
            <w:vAlign w:val="center"/>
          </w:tcPr>
          <w:p w14:paraId="23EB02C5" w14:textId="151378F5" w:rsidR="00027421" w:rsidRPr="002762BE" w:rsidRDefault="00027421" w:rsidP="000A4DAE">
            <w:pPr>
              <w:keepNext/>
              <w:keepLines/>
              <w:jc w:val="center"/>
              <w:rPr>
                <w:rFonts w:eastAsia="Times New Roman"/>
              </w:rPr>
            </w:pPr>
            <w:r>
              <w:t>(12.525)</w:t>
            </w:r>
          </w:p>
        </w:tc>
        <w:tc>
          <w:tcPr>
            <w:tcW w:w="1595" w:type="dxa"/>
            <w:tcBorders>
              <w:top w:val="nil"/>
              <w:bottom w:val="nil"/>
            </w:tcBorders>
            <w:vAlign w:val="center"/>
          </w:tcPr>
          <w:p w14:paraId="09D5F84A" w14:textId="271404F4" w:rsidR="00027421" w:rsidRPr="002762BE" w:rsidRDefault="00027421" w:rsidP="000A4DAE">
            <w:pPr>
              <w:keepNext/>
              <w:keepLines/>
              <w:jc w:val="center"/>
              <w:rPr>
                <w:rFonts w:eastAsia="Times New Roman"/>
              </w:rPr>
            </w:pPr>
            <w:r>
              <w:t>(5.680)</w:t>
            </w:r>
          </w:p>
        </w:tc>
        <w:tc>
          <w:tcPr>
            <w:tcW w:w="1595" w:type="dxa"/>
            <w:tcBorders>
              <w:top w:val="nil"/>
              <w:bottom w:val="nil"/>
            </w:tcBorders>
            <w:vAlign w:val="center"/>
          </w:tcPr>
          <w:p w14:paraId="70A2F59D" w14:textId="460ED616" w:rsidR="00027421" w:rsidRPr="002762BE" w:rsidRDefault="00027421" w:rsidP="000A4DAE">
            <w:pPr>
              <w:keepNext/>
              <w:keepLines/>
              <w:jc w:val="center"/>
              <w:rPr>
                <w:rFonts w:eastAsia="Times New Roman"/>
              </w:rPr>
            </w:pPr>
            <w:r>
              <w:t>(9.162)</w:t>
            </w:r>
          </w:p>
        </w:tc>
      </w:tr>
      <w:tr w:rsidR="00027421" w:rsidRPr="002762BE" w14:paraId="3E8167C8" w14:textId="77777777" w:rsidTr="00027421">
        <w:tc>
          <w:tcPr>
            <w:tcW w:w="3369" w:type="dxa"/>
            <w:tcBorders>
              <w:top w:val="nil"/>
              <w:bottom w:val="single" w:sz="4" w:space="0" w:color="auto"/>
            </w:tcBorders>
          </w:tcPr>
          <w:p w14:paraId="4AC7542A" w14:textId="77777777" w:rsidR="00027421" w:rsidRPr="002762BE" w:rsidRDefault="00027421" w:rsidP="000A4DAE">
            <w:pPr>
              <w:keepNext/>
              <w:keepLines/>
              <w:rPr>
                <w:rFonts w:eastAsia="Times New Roman"/>
              </w:rPr>
            </w:pPr>
            <w:r w:rsidRPr="002762BE">
              <w:rPr>
                <w:rFonts w:eastAsia="Times New Roman"/>
              </w:rPr>
              <w:t>Country dummies included?</w:t>
            </w:r>
          </w:p>
        </w:tc>
        <w:tc>
          <w:tcPr>
            <w:tcW w:w="1594" w:type="dxa"/>
            <w:tcBorders>
              <w:top w:val="nil"/>
              <w:bottom w:val="single" w:sz="4" w:space="0" w:color="auto"/>
            </w:tcBorders>
          </w:tcPr>
          <w:p w14:paraId="5BF4AB91" w14:textId="7BA6EB60" w:rsidR="00027421" w:rsidRPr="002762BE" w:rsidRDefault="00027421" w:rsidP="000A4DAE">
            <w:pPr>
              <w:keepNext/>
              <w:keepLines/>
              <w:jc w:val="center"/>
              <w:rPr>
                <w:rFonts w:eastAsia="Times New Roman"/>
              </w:rPr>
            </w:pPr>
            <w:r>
              <w:rPr>
                <w:rFonts w:eastAsia="Times New Roman"/>
              </w:rPr>
              <w:t>Yes</w:t>
            </w:r>
          </w:p>
        </w:tc>
        <w:tc>
          <w:tcPr>
            <w:tcW w:w="1595" w:type="dxa"/>
            <w:tcBorders>
              <w:top w:val="nil"/>
              <w:bottom w:val="single" w:sz="4" w:space="0" w:color="auto"/>
            </w:tcBorders>
          </w:tcPr>
          <w:p w14:paraId="5466D17C" w14:textId="77777777" w:rsidR="00027421" w:rsidRPr="002762BE" w:rsidRDefault="00027421" w:rsidP="000A4DAE">
            <w:pPr>
              <w:keepNext/>
              <w:keepLines/>
              <w:jc w:val="center"/>
              <w:rPr>
                <w:rFonts w:eastAsia="Times New Roman"/>
              </w:rPr>
            </w:pPr>
            <w:r w:rsidRPr="002762BE">
              <w:rPr>
                <w:rFonts w:eastAsia="Times New Roman"/>
              </w:rPr>
              <w:t>Yes</w:t>
            </w:r>
          </w:p>
        </w:tc>
        <w:tc>
          <w:tcPr>
            <w:tcW w:w="1595" w:type="dxa"/>
            <w:tcBorders>
              <w:top w:val="nil"/>
              <w:bottom w:val="single" w:sz="4" w:space="0" w:color="auto"/>
            </w:tcBorders>
          </w:tcPr>
          <w:p w14:paraId="55C2C415" w14:textId="162560F7" w:rsidR="00027421" w:rsidRPr="002762BE" w:rsidRDefault="00027421" w:rsidP="000A4DAE">
            <w:pPr>
              <w:keepNext/>
              <w:keepLines/>
              <w:jc w:val="center"/>
              <w:rPr>
                <w:rFonts w:eastAsia="Times New Roman"/>
              </w:rPr>
            </w:pPr>
            <w:r>
              <w:rPr>
                <w:rFonts w:eastAsia="Times New Roman"/>
              </w:rPr>
              <w:t>Yes</w:t>
            </w:r>
          </w:p>
        </w:tc>
        <w:tc>
          <w:tcPr>
            <w:tcW w:w="1595" w:type="dxa"/>
            <w:tcBorders>
              <w:top w:val="nil"/>
              <w:bottom w:val="single" w:sz="4" w:space="0" w:color="auto"/>
            </w:tcBorders>
          </w:tcPr>
          <w:p w14:paraId="077F6CE6" w14:textId="19546566" w:rsidR="00027421" w:rsidRPr="002762BE" w:rsidRDefault="00027421" w:rsidP="000A4DAE">
            <w:pPr>
              <w:keepNext/>
              <w:keepLines/>
              <w:jc w:val="center"/>
              <w:rPr>
                <w:rFonts w:eastAsia="Times New Roman"/>
              </w:rPr>
            </w:pPr>
            <w:r w:rsidRPr="002762BE">
              <w:rPr>
                <w:rFonts w:eastAsia="Times New Roman"/>
              </w:rPr>
              <w:t>Yes</w:t>
            </w:r>
          </w:p>
        </w:tc>
      </w:tr>
      <w:tr w:rsidR="00027421" w:rsidRPr="002762BE" w14:paraId="2640D47A" w14:textId="77777777" w:rsidTr="00027421">
        <w:tc>
          <w:tcPr>
            <w:tcW w:w="3369" w:type="dxa"/>
            <w:tcBorders>
              <w:top w:val="single" w:sz="4" w:space="0" w:color="auto"/>
              <w:bottom w:val="nil"/>
            </w:tcBorders>
          </w:tcPr>
          <w:p w14:paraId="05772E4A" w14:textId="77777777" w:rsidR="00027421" w:rsidRPr="002762BE" w:rsidRDefault="00027421" w:rsidP="000A4DAE">
            <w:pPr>
              <w:keepNext/>
              <w:keepLines/>
              <w:rPr>
                <w:rFonts w:eastAsia="Times New Roman"/>
              </w:rPr>
            </w:pPr>
            <w:r w:rsidRPr="002762BE">
              <w:rPr>
                <w:rFonts w:eastAsia="Times New Roman"/>
              </w:rPr>
              <w:t>N elections</w:t>
            </w:r>
          </w:p>
        </w:tc>
        <w:tc>
          <w:tcPr>
            <w:tcW w:w="1594" w:type="dxa"/>
            <w:tcBorders>
              <w:top w:val="single" w:sz="4" w:space="0" w:color="auto"/>
              <w:bottom w:val="nil"/>
            </w:tcBorders>
            <w:vAlign w:val="center"/>
          </w:tcPr>
          <w:p w14:paraId="48377D10" w14:textId="6F9F5E67" w:rsidR="00027421" w:rsidRPr="002762BE" w:rsidRDefault="00027421" w:rsidP="000A4DAE">
            <w:pPr>
              <w:keepNext/>
              <w:keepLines/>
              <w:jc w:val="center"/>
              <w:rPr>
                <w:rFonts w:eastAsia="Times New Roman"/>
              </w:rPr>
            </w:pPr>
            <w:r>
              <w:t>189</w:t>
            </w:r>
          </w:p>
        </w:tc>
        <w:tc>
          <w:tcPr>
            <w:tcW w:w="1595" w:type="dxa"/>
            <w:tcBorders>
              <w:top w:val="single" w:sz="4" w:space="0" w:color="auto"/>
              <w:bottom w:val="nil"/>
            </w:tcBorders>
            <w:vAlign w:val="center"/>
          </w:tcPr>
          <w:p w14:paraId="13C5A0C9" w14:textId="4FF59B77" w:rsidR="00027421" w:rsidRPr="002762BE" w:rsidRDefault="00027421" w:rsidP="000A4DAE">
            <w:pPr>
              <w:keepNext/>
              <w:keepLines/>
              <w:jc w:val="center"/>
              <w:rPr>
                <w:rFonts w:eastAsia="Times New Roman"/>
              </w:rPr>
            </w:pPr>
            <w:r>
              <w:t>189</w:t>
            </w:r>
          </w:p>
        </w:tc>
        <w:tc>
          <w:tcPr>
            <w:tcW w:w="1595" w:type="dxa"/>
            <w:tcBorders>
              <w:top w:val="single" w:sz="4" w:space="0" w:color="auto"/>
              <w:bottom w:val="nil"/>
            </w:tcBorders>
            <w:vAlign w:val="center"/>
          </w:tcPr>
          <w:p w14:paraId="2F0EB5BF" w14:textId="1C59FC6C" w:rsidR="00027421" w:rsidRPr="002762BE" w:rsidRDefault="00027421" w:rsidP="000A4DAE">
            <w:pPr>
              <w:keepNext/>
              <w:keepLines/>
              <w:jc w:val="center"/>
              <w:rPr>
                <w:rFonts w:eastAsia="Times New Roman"/>
              </w:rPr>
            </w:pPr>
            <w:r>
              <w:t>189</w:t>
            </w:r>
          </w:p>
        </w:tc>
        <w:tc>
          <w:tcPr>
            <w:tcW w:w="1595" w:type="dxa"/>
            <w:tcBorders>
              <w:top w:val="single" w:sz="4" w:space="0" w:color="auto"/>
              <w:bottom w:val="nil"/>
            </w:tcBorders>
            <w:vAlign w:val="center"/>
          </w:tcPr>
          <w:p w14:paraId="1FB60DEC" w14:textId="43358D0E" w:rsidR="00027421" w:rsidRPr="002762BE" w:rsidRDefault="00027421" w:rsidP="000A4DAE">
            <w:pPr>
              <w:keepNext/>
              <w:keepLines/>
              <w:jc w:val="center"/>
              <w:rPr>
                <w:rFonts w:eastAsia="Times New Roman"/>
              </w:rPr>
            </w:pPr>
            <w:r>
              <w:t>189</w:t>
            </w:r>
          </w:p>
        </w:tc>
      </w:tr>
      <w:tr w:rsidR="00027421" w:rsidRPr="002762BE" w14:paraId="41449F2E" w14:textId="77777777" w:rsidTr="00027421">
        <w:tc>
          <w:tcPr>
            <w:tcW w:w="3369" w:type="dxa"/>
            <w:tcBorders>
              <w:top w:val="nil"/>
              <w:bottom w:val="nil"/>
            </w:tcBorders>
          </w:tcPr>
          <w:p w14:paraId="20241993" w14:textId="77777777" w:rsidR="00027421" w:rsidRPr="002762BE" w:rsidRDefault="00027421" w:rsidP="000A4DAE">
            <w:pPr>
              <w:keepNext/>
              <w:keepLines/>
              <w:rPr>
                <w:rFonts w:eastAsia="Times New Roman"/>
                <w:vertAlign w:val="superscript"/>
              </w:rPr>
            </w:pPr>
            <w:r w:rsidRPr="002762BE">
              <w:rPr>
                <w:rFonts w:eastAsia="Times New Roman"/>
              </w:rPr>
              <w:t>N countries</w:t>
            </w:r>
          </w:p>
        </w:tc>
        <w:tc>
          <w:tcPr>
            <w:tcW w:w="1594" w:type="dxa"/>
            <w:tcBorders>
              <w:top w:val="nil"/>
              <w:bottom w:val="nil"/>
            </w:tcBorders>
            <w:vAlign w:val="center"/>
          </w:tcPr>
          <w:p w14:paraId="23F5DA4C" w14:textId="78713969" w:rsidR="00027421" w:rsidRPr="002762BE" w:rsidRDefault="00027421" w:rsidP="000A4DAE">
            <w:pPr>
              <w:keepNext/>
              <w:keepLines/>
              <w:jc w:val="center"/>
              <w:rPr>
                <w:rFonts w:eastAsia="Times New Roman"/>
              </w:rPr>
            </w:pPr>
            <w:r>
              <w:rPr>
                <w:rFonts w:eastAsia="Times New Roman"/>
              </w:rPr>
              <w:t>15</w:t>
            </w:r>
          </w:p>
        </w:tc>
        <w:tc>
          <w:tcPr>
            <w:tcW w:w="1595" w:type="dxa"/>
            <w:tcBorders>
              <w:top w:val="nil"/>
              <w:bottom w:val="nil"/>
            </w:tcBorders>
            <w:vAlign w:val="center"/>
          </w:tcPr>
          <w:p w14:paraId="29C44A6F" w14:textId="2AB45D7E" w:rsidR="00027421" w:rsidRPr="002762BE" w:rsidRDefault="00027421" w:rsidP="000A4DAE">
            <w:pPr>
              <w:keepNext/>
              <w:keepLines/>
              <w:jc w:val="center"/>
              <w:rPr>
                <w:rFonts w:eastAsia="Times New Roman"/>
              </w:rPr>
            </w:pPr>
            <w:r>
              <w:rPr>
                <w:rFonts w:eastAsia="Times New Roman"/>
              </w:rPr>
              <w:t>15</w:t>
            </w:r>
          </w:p>
        </w:tc>
        <w:tc>
          <w:tcPr>
            <w:tcW w:w="1595" w:type="dxa"/>
            <w:tcBorders>
              <w:top w:val="nil"/>
              <w:bottom w:val="nil"/>
            </w:tcBorders>
            <w:vAlign w:val="center"/>
          </w:tcPr>
          <w:p w14:paraId="7832ECCB" w14:textId="6473776C" w:rsidR="00027421" w:rsidRPr="002762BE" w:rsidRDefault="00027421" w:rsidP="000A4DAE">
            <w:pPr>
              <w:keepNext/>
              <w:keepLines/>
              <w:jc w:val="center"/>
              <w:rPr>
                <w:rFonts w:eastAsia="Times New Roman"/>
              </w:rPr>
            </w:pPr>
            <w:r>
              <w:rPr>
                <w:rFonts w:eastAsia="Times New Roman"/>
              </w:rPr>
              <w:t>15</w:t>
            </w:r>
          </w:p>
        </w:tc>
        <w:tc>
          <w:tcPr>
            <w:tcW w:w="1595" w:type="dxa"/>
            <w:tcBorders>
              <w:top w:val="nil"/>
              <w:bottom w:val="nil"/>
            </w:tcBorders>
            <w:vAlign w:val="center"/>
          </w:tcPr>
          <w:p w14:paraId="6A686055" w14:textId="3CB96378" w:rsidR="00027421" w:rsidRPr="002762BE" w:rsidRDefault="00027421" w:rsidP="000A4DAE">
            <w:pPr>
              <w:keepNext/>
              <w:keepLines/>
              <w:jc w:val="center"/>
              <w:rPr>
                <w:rFonts w:eastAsia="Times New Roman"/>
              </w:rPr>
            </w:pPr>
            <w:r>
              <w:rPr>
                <w:rFonts w:eastAsia="Times New Roman"/>
              </w:rPr>
              <w:t>15</w:t>
            </w:r>
          </w:p>
        </w:tc>
      </w:tr>
      <w:tr w:rsidR="00027421" w:rsidRPr="002762BE" w14:paraId="3369EB0A" w14:textId="77777777" w:rsidTr="00027421">
        <w:tc>
          <w:tcPr>
            <w:tcW w:w="3369" w:type="dxa"/>
            <w:tcBorders>
              <w:top w:val="nil"/>
              <w:bottom w:val="single" w:sz="4" w:space="0" w:color="auto"/>
            </w:tcBorders>
          </w:tcPr>
          <w:p w14:paraId="009B7CAF" w14:textId="77777777" w:rsidR="00027421" w:rsidRPr="002762BE" w:rsidRDefault="00027421" w:rsidP="000A4DAE">
            <w:pPr>
              <w:keepNext/>
              <w:keepLines/>
              <w:rPr>
                <w:rFonts w:eastAsia="Times New Roman"/>
                <w:vertAlign w:val="superscript"/>
              </w:rPr>
            </w:pPr>
            <w:r w:rsidRPr="002762BE">
              <w:rPr>
                <w:rFonts w:eastAsia="Times New Roman"/>
              </w:rPr>
              <w:t>R</w:t>
            </w:r>
            <w:r w:rsidRPr="002762BE">
              <w:rPr>
                <w:rFonts w:eastAsia="Times New Roman"/>
                <w:vertAlign w:val="superscript"/>
              </w:rPr>
              <w:t>2</w:t>
            </w:r>
          </w:p>
        </w:tc>
        <w:tc>
          <w:tcPr>
            <w:tcW w:w="1594" w:type="dxa"/>
            <w:tcBorders>
              <w:top w:val="nil"/>
              <w:bottom w:val="single" w:sz="4" w:space="0" w:color="auto"/>
            </w:tcBorders>
            <w:vAlign w:val="center"/>
          </w:tcPr>
          <w:p w14:paraId="680AF84C" w14:textId="220B57A9" w:rsidR="00027421" w:rsidRPr="002762BE" w:rsidRDefault="00027421" w:rsidP="000A4DAE">
            <w:pPr>
              <w:keepNext/>
              <w:keepLines/>
              <w:jc w:val="center"/>
              <w:rPr>
                <w:rFonts w:eastAsia="Times New Roman"/>
              </w:rPr>
            </w:pPr>
            <w:r>
              <w:t>0.647</w:t>
            </w:r>
          </w:p>
        </w:tc>
        <w:tc>
          <w:tcPr>
            <w:tcW w:w="1595" w:type="dxa"/>
            <w:tcBorders>
              <w:top w:val="nil"/>
              <w:bottom w:val="single" w:sz="4" w:space="0" w:color="auto"/>
            </w:tcBorders>
            <w:vAlign w:val="center"/>
          </w:tcPr>
          <w:p w14:paraId="07E47AB1" w14:textId="282EBB93" w:rsidR="00027421" w:rsidRPr="002762BE" w:rsidRDefault="00027421" w:rsidP="000A4DAE">
            <w:pPr>
              <w:keepNext/>
              <w:keepLines/>
              <w:jc w:val="center"/>
              <w:rPr>
                <w:rFonts w:eastAsia="Times New Roman"/>
              </w:rPr>
            </w:pPr>
            <w:r>
              <w:t>0.648</w:t>
            </w:r>
          </w:p>
        </w:tc>
        <w:tc>
          <w:tcPr>
            <w:tcW w:w="1595" w:type="dxa"/>
            <w:tcBorders>
              <w:top w:val="nil"/>
              <w:bottom w:val="single" w:sz="4" w:space="0" w:color="auto"/>
            </w:tcBorders>
            <w:vAlign w:val="center"/>
          </w:tcPr>
          <w:p w14:paraId="77E26917" w14:textId="23DEAD54" w:rsidR="00027421" w:rsidRPr="002762BE" w:rsidRDefault="00027421" w:rsidP="000A4DAE">
            <w:pPr>
              <w:keepNext/>
              <w:keepLines/>
              <w:jc w:val="center"/>
              <w:rPr>
                <w:rFonts w:eastAsia="Times New Roman"/>
              </w:rPr>
            </w:pPr>
            <w:r>
              <w:t>0.820</w:t>
            </w:r>
          </w:p>
        </w:tc>
        <w:tc>
          <w:tcPr>
            <w:tcW w:w="1595" w:type="dxa"/>
            <w:tcBorders>
              <w:top w:val="nil"/>
              <w:bottom w:val="single" w:sz="4" w:space="0" w:color="auto"/>
            </w:tcBorders>
            <w:vAlign w:val="center"/>
          </w:tcPr>
          <w:p w14:paraId="634399A3" w14:textId="30AC2876" w:rsidR="00027421" w:rsidRPr="002762BE" w:rsidRDefault="00027421" w:rsidP="000A4DAE">
            <w:pPr>
              <w:keepNext/>
              <w:keepLines/>
              <w:jc w:val="center"/>
              <w:rPr>
                <w:rFonts w:eastAsia="Times New Roman"/>
              </w:rPr>
            </w:pPr>
            <w:r>
              <w:t>0.820</w:t>
            </w:r>
          </w:p>
        </w:tc>
      </w:tr>
    </w:tbl>
    <w:p w14:paraId="016ABCE6" w14:textId="77777777" w:rsidR="000A4DAE" w:rsidRPr="002762BE" w:rsidRDefault="000A4DAE" w:rsidP="000A4DAE">
      <w:pPr>
        <w:jc w:val="both"/>
        <w:rPr>
          <w:rFonts w:eastAsia="Times New Roman"/>
          <w:sz w:val="20"/>
          <w:szCs w:val="20"/>
        </w:rPr>
      </w:pPr>
      <w:r w:rsidRPr="002762BE">
        <w:rPr>
          <w:rFonts w:eastAsia="Times New Roman"/>
          <w:sz w:val="20"/>
          <w:szCs w:val="20"/>
        </w:rPr>
        <w:t xml:space="preserve">Note: OLS regression with panel corrected standard errors (PCSE), estimated through </w:t>
      </w:r>
      <w:proofErr w:type="spellStart"/>
      <w:r w:rsidRPr="002762BE">
        <w:rPr>
          <w:rFonts w:eastAsia="Times New Roman"/>
          <w:sz w:val="20"/>
          <w:szCs w:val="20"/>
        </w:rPr>
        <w:t>xtpcse</w:t>
      </w:r>
      <w:proofErr w:type="spellEnd"/>
      <w:r w:rsidRPr="002762BE">
        <w:rPr>
          <w:rFonts w:eastAsia="Times New Roman"/>
          <w:sz w:val="20"/>
          <w:szCs w:val="20"/>
        </w:rPr>
        <w:t xml:space="preserve"> in Stata. Significance levels: </w:t>
      </w:r>
      <w:r w:rsidRPr="002762BE">
        <w:rPr>
          <w:rFonts w:eastAsia="Times New Roman"/>
          <w:sz w:val="20"/>
          <w:szCs w:val="20"/>
          <w:vertAlign w:val="superscript"/>
        </w:rPr>
        <w:t>*</w:t>
      </w:r>
      <w:r w:rsidRPr="002762BE">
        <w:rPr>
          <w:rFonts w:eastAsia="Times New Roman"/>
          <w:sz w:val="20"/>
          <w:szCs w:val="20"/>
        </w:rPr>
        <w:t xml:space="preserve"> p &lt; 0.05; </w:t>
      </w:r>
      <w:r w:rsidRPr="002762BE">
        <w:rPr>
          <w:rFonts w:eastAsia="Times New Roman"/>
          <w:sz w:val="20"/>
          <w:szCs w:val="20"/>
          <w:vertAlign w:val="superscript"/>
        </w:rPr>
        <w:t>**</w:t>
      </w:r>
      <w:r w:rsidRPr="002762BE">
        <w:rPr>
          <w:rFonts w:eastAsia="Times New Roman"/>
          <w:sz w:val="20"/>
          <w:szCs w:val="20"/>
        </w:rPr>
        <w:t xml:space="preserve"> p &lt; 0.01; </w:t>
      </w:r>
      <w:r w:rsidRPr="002762BE">
        <w:rPr>
          <w:rFonts w:eastAsia="Times New Roman"/>
          <w:sz w:val="20"/>
          <w:szCs w:val="20"/>
          <w:vertAlign w:val="superscript"/>
        </w:rPr>
        <w:t>***</w:t>
      </w:r>
      <w:r w:rsidRPr="002762BE">
        <w:rPr>
          <w:rFonts w:eastAsia="Times New Roman"/>
          <w:sz w:val="20"/>
          <w:szCs w:val="20"/>
        </w:rPr>
        <w:t xml:space="preserve"> p &lt; 0.001. </w:t>
      </w:r>
    </w:p>
    <w:p w14:paraId="266922A4" w14:textId="570FDEED" w:rsidR="000A4DAE" w:rsidRPr="002762BE" w:rsidRDefault="000A4DAE" w:rsidP="00DD7404">
      <w:pPr>
        <w:spacing w:line="360" w:lineRule="auto"/>
        <w:jc w:val="both"/>
      </w:pPr>
      <w:r w:rsidRPr="002762BE">
        <w:t xml:space="preserve"> </w:t>
      </w:r>
    </w:p>
    <w:p w14:paraId="1A6E66C0" w14:textId="2D3823BF" w:rsidR="00315CF7" w:rsidRDefault="00315CF7">
      <w:pPr>
        <w:rPr>
          <w:b/>
        </w:rPr>
      </w:pPr>
      <w:r>
        <w:rPr>
          <w:b/>
        </w:rPr>
        <w:br w:type="page"/>
      </w:r>
    </w:p>
    <w:p w14:paraId="2618C6DE" w14:textId="34770B29" w:rsidR="003150C1" w:rsidRDefault="003150C1" w:rsidP="009947FB">
      <w:pPr>
        <w:spacing w:line="360" w:lineRule="auto"/>
        <w:jc w:val="both"/>
        <w:rPr>
          <w:b/>
        </w:rPr>
      </w:pPr>
      <w:r>
        <w:rPr>
          <w:b/>
        </w:rPr>
        <w:lastRenderedPageBreak/>
        <w:t>Appendix 12</w:t>
      </w:r>
      <w:r w:rsidRPr="002762BE">
        <w:rPr>
          <w:b/>
        </w:rPr>
        <w:t xml:space="preserve">. </w:t>
      </w:r>
      <w:r>
        <w:rPr>
          <w:b/>
        </w:rPr>
        <w:t>Over-time change in the effect of economic evaluations on voting for the incumbent, control variables omitted</w:t>
      </w:r>
    </w:p>
    <w:p w14:paraId="4D54A574" w14:textId="77777777" w:rsidR="003150C1" w:rsidRDefault="003150C1" w:rsidP="009947FB">
      <w:pPr>
        <w:spacing w:line="360" w:lineRule="auto"/>
        <w:jc w:val="both"/>
        <w:rPr>
          <w:b/>
        </w:rPr>
      </w:pPr>
    </w:p>
    <w:p w14:paraId="374A2A98" w14:textId="7F27EAA8" w:rsidR="003150C1" w:rsidRDefault="003150C1" w:rsidP="009947FB">
      <w:pPr>
        <w:spacing w:line="360" w:lineRule="auto"/>
        <w:jc w:val="both"/>
      </w:pPr>
      <w:r>
        <w:t xml:space="preserve">It might be objected that our models, that include controls for socio-demographics, and an ideology or partisanship anchor, prevent seeing a change in the economic voting coefficient. As an additional robustness test, we have therefore estimated the pooled individual-level model without controlling for the socio-demographic and ideology/partisanship </w:t>
      </w:r>
      <w:proofErr w:type="spellStart"/>
      <w:r>
        <w:t>yhat-varibles</w:t>
      </w:r>
      <w:proofErr w:type="spellEnd"/>
      <w:r>
        <w:t>. The results of this test are reported in Table 1 in this appendix.</w:t>
      </w:r>
    </w:p>
    <w:p w14:paraId="55F3E934" w14:textId="39623A36" w:rsidR="003150C1" w:rsidRDefault="00890BDF" w:rsidP="009947FB">
      <w:pPr>
        <w:spacing w:line="360" w:lineRule="auto"/>
        <w:jc w:val="both"/>
      </w:pPr>
      <w:r>
        <w:tab/>
      </w:r>
      <w:r w:rsidR="003150C1">
        <w:t>As evident from the results, even when not including any control variables (which might imply an omitted variable bias and entails a risk of a biased economic voting coefficient), we still find no indications of a significant over-time change in the effect of economic evaluations on the vote (Model 1). The estimate of the interaction effect is largely unaltered when subsequently adding the control variables (Model 2 and Model 3).</w:t>
      </w:r>
    </w:p>
    <w:p w14:paraId="01F328E2" w14:textId="77777777" w:rsidR="003150C1" w:rsidRDefault="003150C1" w:rsidP="009947FB">
      <w:pPr>
        <w:spacing w:line="360" w:lineRule="auto"/>
        <w:jc w:val="both"/>
      </w:pPr>
    </w:p>
    <w:p w14:paraId="79C9E728" w14:textId="3CE564F7" w:rsidR="003150C1" w:rsidRPr="003150C1" w:rsidRDefault="003150C1" w:rsidP="003150C1">
      <w:pPr>
        <w:spacing w:line="276" w:lineRule="auto"/>
        <w:ind w:left="284"/>
        <w:jc w:val="both"/>
        <w:rPr>
          <w:rFonts w:eastAsia="Times New Roman"/>
          <w:color w:val="000000"/>
        </w:rPr>
      </w:pPr>
      <w:r w:rsidRPr="003150C1">
        <w:t xml:space="preserve">TABLE 1. </w:t>
      </w:r>
      <w:r w:rsidRPr="003150C1">
        <w:rPr>
          <w:rFonts w:eastAsia="Times New Roman"/>
          <w:color w:val="000000"/>
        </w:rPr>
        <w:t>Explaining the incumbent vote, no control variables</w:t>
      </w:r>
    </w:p>
    <w:tbl>
      <w:tblPr>
        <w:tblW w:w="9039" w:type="dxa"/>
        <w:tblInd w:w="140" w:type="dxa"/>
        <w:tblBorders>
          <w:top w:val="single" w:sz="4" w:space="0" w:color="000000" w:themeColor="text1"/>
          <w:bottom w:val="single" w:sz="4" w:space="0" w:color="000000" w:themeColor="text1"/>
        </w:tblBorders>
        <w:tblLayout w:type="fixed"/>
        <w:tblLook w:val="0000" w:firstRow="0" w:lastRow="0" w:firstColumn="0" w:lastColumn="0" w:noHBand="0" w:noVBand="0"/>
      </w:tblPr>
      <w:tblGrid>
        <w:gridCol w:w="3227"/>
        <w:gridCol w:w="1937"/>
        <w:gridCol w:w="1937"/>
        <w:gridCol w:w="1938"/>
      </w:tblGrid>
      <w:tr w:rsidR="003150C1" w:rsidRPr="003150C1" w14:paraId="27499AEE" w14:textId="77777777" w:rsidTr="003150C1">
        <w:tc>
          <w:tcPr>
            <w:tcW w:w="3227" w:type="dxa"/>
            <w:tcBorders>
              <w:bottom w:val="single" w:sz="4" w:space="0" w:color="auto"/>
            </w:tcBorders>
            <w:tcMar>
              <w:top w:w="100" w:type="nil"/>
              <w:right w:w="100" w:type="nil"/>
            </w:tcMar>
            <w:vAlign w:val="center"/>
          </w:tcPr>
          <w:p w14:paraId="51B5F38C" w14:textId="77777777" w:rsidR="003150C1" w:rsidRPr="003150C1" w:rsidRDefault="003150C1" w:rsidP="00865B5C">
            <w:pPr>
              <w:widowControl w:val="0"/>
              <w:autoSpaceDE w:val="0"/>
              <w:autoSpaceDN w:val="0"/>
              <w:adjustRightInd w:val="0"/>
            </w:pPr>
          </w:p>
        </w:tc>
        <w:tc>
          <w:tcPr>
            <w:tcW w:w="1937" w:type="dxa"/>
            <w:tcBorders>
              <w:bottom w:val="single" w:sz="4" w:space="0" w:color="auto"/>
            </w:tcBorders>
            <w:tcMar>
              <w:top w:w="100" w:type="nil"/>
              <w:right w:w="100" w:type="nil"/>
            </w:tcMar>
            <w:vAlign w:val="center"/>
          </w:tcPr>
          <w:p w14:paraId="4C4D322D" w14:textId="77777777" w:rsidR="003150C1" w:rsidRPr="003150C1" w:rsidRDefault="003150C1" w:rsidP="00865B5C">
            <w:pPr>
              <w:widowControl w:val="0"/>
              <w:autoSpaceDE w:val="0"/>
              <w:autoSpaceDN w:val="0"/>
              <w:adjustRightInd w:val="0"/>
              <w:jc w:val="center"/>
            </w:pPr>
            <w:r w:rsidRPr="003150C1">
              <w:t>Model 1</w:t>
            </w:r>
          </w:p>
        </w:tc>
        <w:tc>
          <w:tcPr>
            <w:tcW w:w="1937" w:type="dxa"/>
            <w:tcBorders>
              <w:bottom w:val="single" w:sz="4" w:space="0" w:color="auto"/>
            </w:tcBorders>
            <w:tcMar>
              <w:top w:w="100" w:type="nil"/>
              <w:right w:w="100" w:type="nil"/>
            </w:tcMar>
            <w:vAlign w:val="center"/>
          </w:tcPr>
          <w:p w14:paraId="488ACCE7" w14:textId="77777777" w:rsidR="003150C1" w:rsidRPr="003150C1" w:rsidRDefault="003150C1" w:rsidP="00865B5C">
            <w:pPr>
              <w:widowControl w:val="0"/>
              <w:autoSpaceDE w:val="0"/>
              <w:autoSpaceDN w:val="0"/>
              <w:adjustRightInd w:val="0"/>
              <w:jc w:val="center"/>
            </w:pPr>
            <w:r w:rsidRPr="003150C1">
              <w:t>Model 2</w:t>
            </w:r>
          </w:p>
        </w:tc>
        <w:tc>
          <w:tcPr>
            <w:tcW w:w="1938" w:type="dxa"/>
            <w:tcBorders>
              <w:bottom w:val="single" w:sz="4" w:space="0" w:color="auto"/>
            </w:tcBorders>
            <w:tcMar>
              <w:top w:w="100" w:type="nil"/>
              <w:right w:w="100" w:type="nil"/>
            </w:tcMar>
            <w:vAlign w:val="center"/>
          </w:tcPr>
          <w:p w14:paraId="0FE38A9E" w14:textId="77777777" w:rsidR="003150C1" w:rsidRPr="003150C1" w:rsidRDefault="003150C1" w:rsidP="00865B5C">
            <w:pPr>
              <w:widowControl w:val="0"/>
              <w:autoSpaceDE w:val="0"/>
              <w:autoSpaceDN w:val="0"/>
              <w:adjustRightInd w:val="0"/>
              <w:jc w:val="center"/>
            </w:pPr>
            <w:r w:rsidRPr="003150C1">
              <w:t>Model 3</w:t>
            </w:r>
          </w:p>
        </w:tc>
      </w:tr>
      <w:tr w:rsidR="003150C1" w:rsidRPr="003150C1" w14:paraId="55008359" w14:textId="77777777" w:rsidTr="003150C1">
        <w:tc>
          <w:tcPr>
            <w:tcW w:w="3227" w:type="dxa"/>
            <w:tcBorders>
              <w:top w:val="single" w:sz="4" w:space="0" w:color="auto"/>
              <w:bottom w:val="nil"/>
            </w:tcBorders>
            <w:tcMar>
              <w:top w:w="100" w:type="nil"/>
              <w:right w:w="100" w:type="nil"/>
            </w:tcMar>
            <w:vAlign w:val="center"/>
          </w:tcPr>
          <w:p w14:paraId="4DC95388" w14:textId="77777777" w:rsidR="003150C1" w:rsidRPr="003150C1" w:rsidRDefault="003150C1" w:rsidP="00865B5C">
            <w:pPr>
              <w:widowControl w:val="0"/>
              <w:autoSpaceDE w:val="0"/>
              <w:autoSpaceDN w:val="0"/>
              <w:adjustRightInd w:val="0"/>
            </w:pPr>
            <w:r w:rsidRPr="003150C1">
              <w:t>Time</w:t>
            </w:r>
          </w:p>
        </w:tc>
        <w:tc>
          <w:tcPr>
            <w:tcW w:w="1937" w:type="dxa"/>
            <w:tcBorders>
              <w:top w:val="single" w:sz="4" w:space="0" w:color="auto"/>
              <w:bottom w:val="nil"/>
            </w:tcBorders>
            <w:tcMar>
              <w:top w:w="100" w:type="nil"/>
              <w:right w:w="100" w:type="nil"/>
            </w:tcMar>
            <w:vAlign w:val="center"/>
          </w:tcPr>
          <w:p w14:paraId="3F9675A7" w14:textId="77777777" w:rsidR="003150C1" w:rsidRPr="003150C1" w:rsidRDefault="003150C1" w:rsidP="00865B5C">
            <w:pPr>
              <w:widowControl w:val="0"/>
              <w:autoSpaceDE w:val="0"/>
              <w:autoSpaceDN w:val="0"/>
              <w:adjustRightInd w:val="0"/>
              <w:jc w:val="center"/>
            </w:pPr>
            <w:r w:rsidRPr="003150C1">
              <w:t>-0.002</w:t>
            </w:r>
          </w:p>
        </w:tc>
        <w:tc>
          <w:tcPr>
            <w:tcW w:w="1937" w:type="dxa"/>
            <w:tcBorders>
              <w:top w:val="single" w:sz="4" w:space="0" w:color="auto"/>
              <w:bottom w:val="nil"/>
            </w:tcBorders>
            <w:tcMar>
              <w:top w:w="100" w:type="nil"/>
              <w:right w:w="100" w:type="nil"/>
            </w:tcMar>
            <w:vAlign w:val="center"/>
          </w:tcPr>
          <w:p w14:paraId="0A2C5B11" w14:textId="77777777" w:rsidR="003150C1" w:rsidRPr="003150C1" w:rsidRDefault="003150C1" w:rsidP="00865B5C">
            <w:pPr>
              <w:widowControl w:val="0"/>
              <w:autoSpaceDE w:val="0"/>
              <w:autoSpaceDN w:val="0"/>
              <w:adjustRightInd w:val="0"/>
              <w:jc w:val="center"/>
            </w:pPr>
            <w:r w:rsidRPr="003150C1">
              <w:t>0.005</w:t>
            </w:r>
          </w:p>
        </w:tc>
        <w:tc>
          <w:tcPr>
            <w:tcW w:w="1938" w:type="dxa"/>
            <w:tcBorders>
              <w:top w:val="single" w:sz="4" w:space="0" w:color="auto"/>
              <w:bottom w:val="nil"/>
            </w:tcBorders>
            <w:tcMar>
              <w:top w:w="100" w:type="nil"/>
              <w:right w:w="100" w:type="nil"/>
            </w:tcMar>
            <w:vAlign w:val="center"/>
          </w:tcPr>
          <w:p w14:paraId="62AE5505" w14:textId="77777777" w:rsidR="003150C1" w:rsidRPr="003150C1" w:rsidRDefault="003150C1" w:rsidP="00865B5C">
            <w:pPr>
              <w:widowControl w:val="0"/>
              <w:autoSpaceDE w:val="0"/>
              <w:autoSpaceDN w:val="0"/>
              <w:adjustRightInd w:val="0"/>
              <w:jc w:val="center"/>
            </w:pPr>
            <w:r w:rsidRPr="003150C1">
              <w:t>0.004</w:t>
            </w:r>
          </w:p>
        </w:tc>
      </w:tr>
      <w:tr w:rsidR="003150C1" w:rsidRPr="003150C1" w14:paraId="3D6733AF" w14:textId="77777777" w:rsidTr="003150C1">
        <w:tc>
          <w:tcPr>
            <w:tcW w:w="3227" w:type="dxa"/>
            <w:tcBorders>
              <w:top w:val="nil"/>
              <w:bottom w:val="nil"/>
            </w:tcBorders>
            <w:tcMar>
              <w:top w:w="100" w:type="nil"/>
              <w:right w:w="100" w:type="nil"/>
            </w:tcMar>
            <w:vAlign w:val="center"/>
          </w:tcPr>
          <w:p w14:paraId="0FBBC1B4" w14:textId="77777777" w:rsidR="003150C1" w:rsidRPr="003150C1" w:rsidRDefault="003150C1" w:rsidP="00865B5C">
            <w:pPr>
              <w:widowControl w:val="0"/>
              <w:autoSpaceDE w:val="0"/>
              <w:autoSpaceDN w:val="0"/>
              <w:adjustRightInd w:val="0"/>
            </w:pPr>
          </w:p>
        </w:tc>
        <w:tc>
          <w:tcPr>
            <w:tcW w:w="1937" w:type="dxa"/>
            <w:tcBorders>
              <w:top w:val="nil"/>
              <w:bottom w:val="nil"/>
            </w:tcBorders>
            <w:tcMar>
              <w:top w:w="100" w:type="nil"/>
              <w:right w:w="100" w:type="nil"/>
            </w:tcMar>
            <w:vAlign w:val="center"/>
          </w:tcPr>
          <w:p w14:paraId="3102DE19" w14:textId="77777777" w:rsidR="003150C1" w:rsidRPr="003150C1" w:rsidRDefault="003150C1" w:rsidP="00865B5C">
            <w:pPr>
              <w:widowControl w:val="0"/>
              <w:autoSpaceDE w:val="0"/>
              <w:autoSpaceDN w:val="0"/>
              <w:adjustRightInd w:val="0"/>
              <w:jc w:val="center"/>
            </w:pPr>
            <w:r w:rsidRPr="003150C1">
              <w:t>(0.013)</w:t>
            </w:r>
          </w:p>
        </w:tc>
        <w:tc>
          <w:tcPr>
            <w:tcW w:w="1937" w:type="dxa"/>
            <w:tcBorders>
              <w:top w:val="nil"/>
              <w:bottom w:val="nil"/>
            </w:tcBorders>
            <w:tcMar>
              <w:top w:w="100" w:type="nil"/>
              <w:right w:w="100" w:type="nil"/>
            </w:tcMar>
            <w:vAlign w:val="center"/>
          </w:tcPr>
          <w:p w14:paraId="560F3867" w14:textId="77777777" w:rsidR="003150C1" w:rsidRPr="003150C1" w:rsidRDefault="003150C1" w:rsidP="00865B5C">
            <w:pPr>
              <w:widowControl w:val="0"/>
              <w:autoSpaceDE w:val="0"/>
              <w:autoSpaceDN w:val="0"/>
              <w:adjustRightInd w:val="0"/>
              <w:jc w:val="center"/>
            </w:pPr>
            <w:r w:rsidRPr="003150C1">
              <w:t>(0.006)</w:t>
            </w:r>
          </w:p>
        </w:tc>
        <w:tc>
          <w:tcPr>
            <w:tcW w:w="1938" w:type="dxa"/>
            <w:tcBorders>
              <w:top w:val="nil"/>
              <w:bottom w:val="nil"/>
            </w:tcBorders>
            <w:tcMar>
              <w:top w:w="100" w:type="nil"/>
              <w:right w:w="100" w:type="nil"/>
            </w:tcMar>
            <w:vAlign w:val="center"/>
          </w:tcPr>
          <w:p w14:paraId="20F3A0A9" w14:textId="77777777" w:rsidR="003150C1" w:rsidRPr="003150C1" w:rsidRDefault="003150C1" w:rsidP="00865B5C">
            <w:pPr>
              <w:widowControl w:val="0"/>
              <w:autoSpaceDE w:val="0"/>
              <w:autoSpaceDN w:val="0"/>
              <w:adjustRightInd w:val="0"/>
              <w:jc w:val="center"/>
            </w:pPr>
            <w:r w:rsidRPr="003150C1">
              <w:t>(0.007)</w:t>
            </w:r>
          </w:p>
        </w:tc>
      </w:tr>
      <w:tr w:rsidR="003150C1" w:rsidRPr="003150C1" w14:paraId="5D476674" w14:textId="77777777" w:rsidTr="003150C1">
        <w:tc>
          <w:tcPr>
            <w:tcW w:w="3227" w:type="dxa"/>
            <w:tcBorders>
              <w:top w:val="nil"/>
              <w:bottom w:val="nil"/>
            </w:tcBorders>
            <w:tcMar>
              <w:top w:w="100" w:type="nil"/>
              <w:right w:w="100" w:type="nil"/>
            </w:tcMar>
            <w:vAlign w:val="center"/>
          </w:tcPr>
          <w:p w14:paraId="3B369492" w14:textId="77777777" w:rsidR="003150C1" w:rsidRPr="003150C1" w:rsidRDefault="003150C1" w:rsidP="00865B5C">
            <w:pPr>
              <w:widowControl w:val="0"/>
              <w:autoSpaceDE w:val="0"/>
              <w:autoSpaceDN w:val="0"/>
              <w:adjustRightInd w:val="0"/>
            </w:pPr>
            <w:r w:rsidRPr="003150C1">
              <w:t>Economic evaluation (0-1)</w:t>
            </w:r>
          </w:p>
        </w:tc>
        <w:tc>
          <w:tcPr>
            <w:tcW w:w="1937" w:type="dxa"/>
            <w:tcBorders>
              <w:top w:val="nil"/>
              <w:bottom w:val="nil"/>
            </w:tcBorders>
            <w:tcMar>
              <w:top w:w="100" w:type="nil"/>
              <w:right w:w="100" w:type="nil"/>
            </w:tcMar>
            <w:vAlign w:val="center"/>
          </w:tcPr>
          <w:p w14:paraId="37EE7045" w14:textId="77777777" w:rsidR="003150C1" w:rsidRPr="003150C1" w:rsidRDefault="003150C1" w:rsidP="00865B5C">
            <w:pPr>
              <w:widowControl w:val="0"/>
              <w:autoSpaceDE w:val="0"/>
              <w:autoSpaceDN w:val="0"/>
              <w:adjustRightInd w:val="0"/>
              <w:jc w:val="center"/>
            </w:pPr>
            <w:r w:rsidRPr="003150C1">
              <w:t>1.559</w:t>
            </w:r>
            <w:r w:rsidRPr="003150C1">
              <w:rPr>
                <w:vertAlign w:val="superscript"/>
              </w:rPr>
              <w:t>***</w:t>
            </w:r>
          </w:p>
        </w:tc>
        <w:tc>
          <w:tcPr>
            <w:tcW w:w="1937" w:type="dxa"/>
            <w:tcBorders>
              <w:top w:val="nil"/>
              <w:bottom w:val="nil"/>
            </w:tcBorders>
            <w:tcMar>
              <w:top w:w="100" w:type="nil"/>
              <w:right w:w="100" w:type="nil"/>
            </w:tcMar>
            <w:vAlign w:val="center"/>
          </w:tcPr>
          <w:p w14:paraId="5155C8A1" w14:textId="77777777" w:rsidR="003150C1" w:rsidRPr="003150C1" w:rsidRDefault="003150C1" w:rsidP="00865B5C">
            <w:pPr>
              <w:widowControl w:val="0"/>
              <w:autoSpaceDE w:val="0"/>
              <w:autoSpaceDN w:val="0"/>
              <w:adjustRightInd w:val="0"/>
              <w:jc w:val="center"/>
            </w:pPr>
            <w:r w:rsidRPr="003150C1">
              <w:t>1.668</w:t>
            </w:r>
            <w:r w:rsidRPr="003150C1">
              <w:rPr>
                <w:vertAlign w:val="superscript"/>
              </w:rPr>
              <w:t>***</w:t>
            </w:r>
          </w:p>
        </w:tc>
        <w:tc>
          <w:tcPr>
            <w:tcW w:w="1938" w:type="dxa"/>
            <w:tcBorders>
              <w:top w:val="nil"/>
              <w:bottom w:val="nil"/>
            </w:tcBorders>
            <w:tcMar>
              <w:top w:w="100" w:type="nil"/>
              <w:right w:w="100" w:type="nil"/>
            </w:tcMar>
            <w:vAlign w:val="center"/>
          </w:tcPr>
          <w:p w14:paraId="62FE9FDA" w14:textId="77777777" w:rsidR="003150C1" w:rsidRPr="003150C1" w:rsidRDefault="003150C1" w:rsidP="00865B5C">
            <w:pPr>
              <w:widowControl w:val="0"/>
              <w:autoSpaceDE w:val="0"/>
              <w:autoSpaceDN w:val="0"/>
              <w:adjustRightInd w:val="0"/>
              <w:jc w:val="center"/>
            </w:pPr>
            <w:r w:rsidRPr="003150C1">
              <w:t>1.184</w:t>
            </w:r>
            <w:r w:rsidRPr="003150C1">
              <w:rPr>
                <w:vertAlign w:val="superscript"/>
              </w:rPr>
              <w:t>*</w:t>
            </w:r>
          </w:p>
        </w:tc>
      </w:tr>
      <w:tr w:rsidR="003150C1" w:rsidRPr="003150C1" w14:paraId="228C745B" w14:textId="77777777" w:rsidTr="003150C1">
        <w:tc>
          <w:tcPr>
            <w:tcW w:w="3227" w:type="dxa"/>
            <w:tcBorders>
              <w:top w:val="nil"/>
              <w:bottom w:val="nil"/>
            </w:tcBorders>
            <w:tcMar>
              <w:top w:w="100" w:type="nil"/>
              <w:right w:w="100" w:type="nil"/>
            </w:tcMar>
            <w:vAlign w:val="center"/>
          </w:tcPr>
          <w:p w14:paraId="17325E70" w14:textId="77777777" w:rsidR="003150C1" w:rsidRPr="003150C1" w:rsidRDefault="003150C1" w:rsidP="00865B5C">
            <w:pPr>
              <w:widowControl w:val="0"/>
              <w:autoSpaceDE w:val="0"/>
              <w:autoSpaceDN w:val="0"/>
              <w:adjustRightInd w:val="0"/>
            </w:pPr>
          </w:p>
        </w:tc>
        <w:tc>
          <w:tcPr>
            <w:tcW w:w="1937" w:type="dxa"/>
            <w:tcBorders>
              <w:top w:val="nil"/>
              <w:bottom w:val="nil"/>
            </w:tcBorders>
            <w:tcMar>
              <w:top w:w="100" w:type="nil"/>
              <w:right w:w="100" w:type="nil"/>
            </w:tcMar>
            <w:vAlign w:val="center"/>
          </w:tcPr>
          <w:p w14:paraId="025DB08E" w14:textId="77777777" w:rsidR="003150C1" w:rsidRPr="003150C1" w:rsidRDefault="003150C1" w:rsidP="00865B5C">
            <w:pPr>
              <w:widowControl w:val="0"/>
              <w:autoSpaceDE w:val="0"/>
              <w:autoSpaceDN w:val="0"/>
              <w:adjustRightInd w:val="0"/>
              <w:jc w:val="center"/>
            </w:pPr>
            <w:r w:rsidRPr="003150C1">
              <w:t>(0.417)</w:t>
            </w:r>
          </w:p>
        </w:tc>
        <w:tc>
          <w:tcPr>
            <w:tcW w:w="1937" w:type="dxa"/>
            <w:tcBorders>
              <w:top w:val="nil"/>
              <w:bottom w:val="nil"/>
            </w:tcBorders>
            <w:tcMar>
              <w:top w:w="100" w:type="nil"/>
              <w:right w:w="100" w:type="nil"/>
            </w:tcMar>
            <w:vAlign w:val="center"/>
          </w:tcPr>
          <w:p w14:paraId="5F4ADE19" w14:textId="77777777" w:rsidR="003150C1" w:rsidRPr="003150C1" w:rsidRDefault="003150C1" w:rsidP="00865B5C">
            <w:pPr>
              <w:widowControl w:val="0"/>
              <w:autoSpaceDE w:val="0"/>
              <w:autoSpaceDN w:val="0"/>
              <w:adjustRightInd w:val="0"/>
              <w:jc w:val="center"/>
            </w:pPr>
            <w:r w:rsidRPr="003150C1">
              <w:t>(0.344)</w:t>
            </w:r>
          </w:p>
        </w:tc>
        <w:tc>
          <w:tcPr>
            <w:tcW w:w="1938" w:type="dxa"/>
            <w:tcBorders>
              <w:top w:val="nil"/>
              <w:bottom w:val="nil"/>
            </w:tcBorders>
            <w:tcMar>
              <w:top w:w="100" w:type="nil"/>
              <w:right w:w="100" w:type="nil"/>
            </w:tcMar>
            <w:vAlign w:val="center"/>
          </w:tcPr>
          <w:p w14:paraId="56374CDC" w14:textId="77777777" w:rsidR="003150C1" w:rsidRPr="003150C1" w:rsidRDefault="003150C1" w:rsidP="00865B5C">
            <w:pPr>
              <w:widowControl w:val="0"/>
              <w:autoSpaceDE w:val="0"/>
              <w:autoSpaceDN w:val="0"/>
              <w:adjustRightInd w:val="0"/>
              <w:jc w:val="center"/>
            </w:pPr>
            <w:r w:rsidRPr="003150C1">
              <w:t>(0.470)</w:t>
            </w:r>
          </w:p>
        </w:tc>
      </w:tr>
      <w:tr w:rsidR="003150C1" w:rsidRPr="003150C1" w14:paraId="7C619282" w14:textId="77777777" w:rsidTr="003150C1">
        <w:tc>
          <w:tcPr>
            <w:tcW w:w="3227" w:type="dxa"/>
            <w:tcBorders>
              <w:top w:val="nil"/>
              <w:bottom w:val="nil"/>
            </w:tcBorders>
            <w:tcMar>
              <w:top w:w="100" w:type="nil"/>
              <w:right w:w="100" w:type="nil"/>
            </w:tcMar>
            <w:vAlign w:val="center"/>
          </w:tcPr>
          <w:p w14:paraId="01589823" w14:textId="77777777" w:rsidR="003150C1" w:rsidRPr="003150C1" w:rsidRDefault="003150C1" w:rsidP="00865B5C">
            <w:pPr>
              <w:widowControl w:val="0"/>
              <w:autoSpaceDE w:val="0"/>
              <w:autoSpaceDN w:val="0"/>
              <w:adjustRightInd w:val="0"/>
            </w:pPr>
            <w:r w:rsidRPr="003150C1">
              <w:t xml:space="preserve">Time </w:t>
            </w:r>
            <w:r w:rsidRPr="003150C1">
              <w:rPr>
                <w:rFonts w:eastAsia="Times New Roman"/>
              </w:rPr>
              <w:t>× Economic evaluation</w:t>
            </w:r>
          </w:p>
        </w:tc>
        <w:tc>
          <w:tcPr>
            <w:tcW w:w="1937" w:type="dxa"/>
            <w:tcBorders>
              <w:top w:val="nil"/>
              <w:bottom w:val="nil"/>
            </w:tcBorders>
            <w:tcMar>
              <w:top w:w="100" w:type="nil"/>
              <w:right w:w="100" w:type="nil"/>
            </w:tcMar>
            <w:vAlign w:val="center"/>
          </w:tcPr>
          <w:p w14:paraId="3ED1185C" w14:textId="77777777" w:rsidR="003150C1" w:rsidRPr="003150C1" w:rsidRDefault="003150C1" w:rsidP="00865B5C">
            <w:pPr>
              <w:widowControl w:val="0"/>
              <w:autoSpaceDE w:val="0"/>
              <w:autoSpaceDN w:val="0"/>
              <w:adjustRightInd w:val="0"/>
              <w:jc w:val="center"/>
            </w:pPr>
            <w:r w:rsidRPr="003150C1">
              <w:t>-0.006</w:t>
            </w:r>
          </w:p>
        </w:tc>
        <w:tc>
          <w:tcPr>
            <w:tcW w:w="1937" w:type="dxa"/>
            <w:tcBorders>
              <w:top w:val="nil"/>
              <w:bottom w:val="nil"/>
            </w:tcBorders>
            <w:tcMar>
              <w:top w:w="100" w:type="nil"/>
              <w:right w:w="100" w:type="nil"/>
            </w:tcMar>
            <w:vAlign w:val="center"/>
          </w:tcPr>
          <w:p w14:paraId="76A04A40" w14:textId="77777777" w:rsidR="003150C1" w:rsidRPr="003150C1" w:rsidRDefault="003150C1" w:rsidP="00865B5C">
            <w:pPr>
              <w:widowControl w:val="0"/>
              <w:autoSpaceDE w:val="0"/>
              <w:autoSpaceDN w:val="0"/>
              <w:adjustRightInd w:val="0"/>
              <w:jc w:val="center"/>
            </w:pPr>
            <w:r w:rsidRPr="003150C1">
              <w:t>-0.013</w:t>
            </w:r>
          </w:p>
        </w:tc>
        <w:tc>
          <w:tcPr>
            <w:tcW w:w="1938" w:type="dxa"/>
            <w:tcBorders>
              <w:top w:val="nil"/>
              <w:bottom w:val="nil"/>
            </w:tcBorders>
            <w:tcMar>
              <w:top w:w="100" w:type="nil"/>
              <w:right w:w="100" w:type="nil"/>
            </w:tcMar>
            <w:vAlign w:val="center"/>
          </w:tcPr>
          <w:p w14:paraId="7E4D73D4" w14:textId="77777777" w:rsidR="003150C1" w:rsidRPr="003150C1" w:rsidRDefault="003150C1" w:rsidP="00865B5C">
            <w:pPr>
              <w:widowControl w:val="0"/>
              <w:autoSpaceDE w:val="0"/>
              <w:autoSpaceDN w:val="0"/>
              <w:adjustRightInd w:val="0"/>
              <w:jc w:val="center"/>
            </w:pPr>
            <w:r w:rsidRPr="003150C1">
              <w:t>-0.007</w:t>
            </w:r>
          </w:p>
        </w:tc>
      </w:tr>
      <w:tr w:rsidR="003150C1" w:rsidRPr="003150C1" w14:paraId="782F008F" w14:textId="77777777" w:rsidTr="003150C1">
        <w:tc>
          <w:tcPr>
            <w:tcW w:w="3227" w:type="dxa"/>
            <w:tcBorders>
              <w:top w:val="nil"/>
              <w:bottom w:val="nil"/>
            </w:tcBorders>
            <w:tcMar>
              <w:top w:w="100" w:type="nil"/>
              <w:right w:w="100" w:type="nil"/>
            </w:tcMar>
            <w:vAlign w:val="center"/>
          </w:tcPr>
          <w:p w14:paraId="463E873A" w14:textId="77777777" w:rsidR="003150C1" w:rsidRPr="003150C1" w:rsidRDefault="003150C1" w:rsidP="00865B5C">
            <w:pPr>
              <w:widowControl w:val="0"/>
              <w:autoSpaceDE w:val="0"/>
              <w:autoSpaceDN w:val="0"/>
              <w:adjustRightInd w:val="0"/>
            </w:pPr>
          </w:p>
        </w:tc>
        <w:tc>
          <w:tcPr>
            <w:tcW w:w="1937" w:type="dxa"/>
            <w:tcBorders>
              <w:top w:val="nil"/>
              <w:bottom w:val="nil"/>
            </w:tcBorders>
            <w:tcMar>
              <w:top w:w="100" w:type="nil"/>
              <w:right w:w="100" w:type="nil"/>
            </w:tcMar>
            <w:vAlign w:val="center"/>
          </w:tcPr>
          <w:p w14:paraId="67D69B9A" w14:textId="77777777" w:rsidR="003150C1" w:rsidRPr="003150C1" w:rsidRDefault="003150C1" w:rsidP="00865B5C">
            <w:pPr>
              <w:widowControl w:val="0"/>
              <w:autoSpaceDE w:val="0"/>
              <w:autoSpaceDN w:val="0"/>
              <w:adjustRightInd w:val="0"/>
              <w:jc w:val="center"/>
            </w:pPr>
            <w:r w:rsidRPr="003150C1">
              <w:t>(0.017)</w:t>
            </w:r>
          </w:p>
        </w:tc>
        <w:tc>
          <w:tcPr>
            <w:tcW w:w="1937" w:type="dxa"/>
            <w:tcBorders>
              <w:top w:val="nil"/>
              <w:bottom w:val="nil"/>
            </w:tcBorders>
            <w:tcMar>
              <w:top w:w="100" w:type="nil"/>
              <w:right w:w="100" w:type="nil"/>
            </w:tcMar>
            <w:vAlign w:val="center"/>
          </w:tcPr>
          <w:p w14:paraId="2F1C537D" w14:textId="77777777" w:rsidR="003150C1" w:rsidRPr="003150C1" w:rsidRDefault="003150C1" w:rsidP="00865B5C">
            <w:pPr>
              <w:widowControl w:val="0"/>
              <w:autoSpaceDE w:val="0"/>
              <w:autoSpaceDN w:val="0"/>
              <w:adjustRightInd w:val="0"/>
              <w:jc w:val="center"/>
            </w:pPr>
            <w:r w:rsidRPr="003150C1">
              <w:t>(0.010)</w:t>
            </w:r>
          </w:p>
        </w:tc>
        <w:tc>
          <w:tcPr>
            <w:tcW w:w="1938" w:type="dxa"/>
            <w:tcBorders>
              <w:top w:val="nil"/>
              <w:bottom w:val="nil"/>
            </w:tcBorders>
            <w:tcMar>
              <w:top w:w="100" w:type="nil"/>
              <w:right w:w="100" w:type="nil"/>
            </w:tcMar>
            <w:vAlign w:val="center"/>
          </w:tcPr>
          <w:p w14:paraId="6CBBB581" w14:textId="77777777" w:rsidR="003150C1" w:rsidRPr="003150C1" w:rsidRDefault="003150C1" w:rsidP="00865B5C">
            <w:pPr>
              <w:widowControl w:val="0"/>
              <w:autoSpaceDE w:val="0"/>
              <w:autoSpaceDN w:val="0"/>
              <w:adjustRightInd w:val="0"/>
              <w:jc w:val="center"/>
            </w:pPr>
            <w:r w:rsidRPr="003150C1">
              <w:t>(0.013)</w:t>
            </w:r>
          </w:p>
        </w:tc>
      </w:tr>
      <w:tr w:rsidR="003150C1" w:rsidRPr="003150C1" w14:paraId="5E5D2CCC" w14:textId="77777777" w:rsidTr="003150C1">
        <w:tc>
          <w:tcPr>
            <w:tcW w:w="3227" w:type="dxa"/>
            <w:tcBorders>
              <w:top w:val="nil"/>
              <w:bottom w:val="nil"/>
            </w:tcBorders>
            <w:tcMar>
              <w:top w:w="100" w:type="nil"/>
              <w:right w:w="100" w:type="nil"/>
            </w:tcMar>
            <w:vAlign w:val="center"/>
          </w:tcPr>
          <w:p w14:paraId="3E3560F7" w14:textId="77777777" w:rsidR="003150C1" w:rsidRPr="003150C1" w:rsidRDefault="003150C1" w:rsidP="00865B5C">
            <w:pPr>
              <w:widowControl w:val="0"/>
              <w:autoSpaceDE w:val="0"/>
              <w:autoSpaceDN w:val="0"/>
              <w:adjustRightInd w:val="0"/>
            </w:pPr>
            <w:r w:rsidRPr="003150C1">
              <w:t xml:space="preserve">Socio-demographic </w:t>
            </w:r>
            <w:proofErr w:type="spellStart"/>
            <w:r w:rsidRPr="003150C1">
              <w:t>yhat</w:t>
            </w:r>
            <w:proofErr w:type="spellEnd"/>
          </w:p>
        </w:tc>
        <w:tc>
          <w:tcPr>
            <w:tcW w:w="1937" w:type="dxa"/>
            <w:tcBorders>
              <w:top w:val="nil"/>
              <w:bottom w:val="nil"/>
            </w:tcBorders>
            <w:tcMar>
              <w:top w:w="100" w:type="nil"/>
              <w:right w:w="100" w:type="nil"/>
            </w:tcMar>
            <w:vAlign w:val="center"/>
          </w:tcPr>
          <w:p w14:paraId="20D5B6AE" w14:textId="77777777" w:rsidR="003150C1" w:rsidRPr="003150C1" w:rsidRDefault="003150C1" w:rsidP="00865B5C">
            <w:pPr>
              <w:widowControl w:val="0"/>
              <w:autoSpaceDE w:val="0"/>
              <w:autoSpaceDN w:val="0"/>
              <w:adjustRightInd w:val="0"/>
              <w:jc w:val="center"/>
            </w:pPr>
          </w:p>
        </w:tc>
        <w:tc>
          <w:tcPr>
            <w:tcW w:w="1937" w:type="dxa"/>
            <w:tcBorders>
              <w:top w:val="nil"/>
              <w:bottom w:val="nil"/>
            </w:tcBorders>
            <w:tcMar>
              <w:top w:w="100" w:type="nil"/>
              <w:right w:w="100" w:type="nil"/>
            </w:tcMar>
            <w:vAlign w:val="center"/>
          </w:tcPr>
          <w:p w14:paraId="41CDE79C" w14:textId="77777777" w:rsidR="003150C1" w:rsidRPr="003150C1" w:rsidRDefault="003150C1" w:rsidP="00865B5C">
            <w:pPr>
              <w:widowControl w:val="0"/>
              <w:autoSpaceDE w:val="0"/>
              <w:autoSpaceDN w:val="0"/>
              <w:adjustRightInd w:val="0"/>
              <w:jc w:val="center"/>
            </w:pPr>
            <w:r w:rsidRPr="003150C1">
              <w:t>0.976</w:t>
            </w:r>
            <w:r w:rsidRPr="003150C1">
              <w:rPr>
                <w:vertAlign w:val="superscript"/>
              </w:rPr>
              <w:t>***</w:t>
            </w:r>
          </w:p>
        </w:tc>
        <w:tc>
          <w:tcPr>
            <w:tcW w:w="1938" w:type="dxa"/>
            <w:tcBorders>
              <w:top w:val="nil"/>
              <w:bottom w:val="nil"/>
            </w:tcBorders>
            <w:tcMar>
              <w:top w:w="100" w:type="nil"/>
              <w:right w:w="100" w:type="nil"/>
            </w:tcMar>
            <w:vAlign w:val="center"/>
          </w:tcPr>
          <w:p w14:paraId="133B2092" w14:textId="77777777" w:rsidR="003150C1" w:rsidRPr="003150C1" w:rsidRDefault="003150C1" w:rsidP="00865B5C">
            <w:pPr>
              <w:widowControl w:val="0"/>
              <w:autoSpaceDE w:val="0"/>
              <w:autoSpaceDN w:val="0"/>
              <w:adjustRightInd w:val="0"/>
              <w:jc w:val="center"/>
            </w:pPr>
            <w:r w:rsidRPr="003150C1">
              <w:t>0.647</w:t>
            </w:r>
            <w:r w:rsidRPr="003150C1">
              <w:rPr>
                <w:vertAlign w:val="superscript"/>
              </w:rPr>
              <w:t>***</w:t>
            </w:r>
          </w:p>
        </w:tc>
      </w:tr>
      <w:tr w:rsidR="003150C1" w:rsidRPr="003150C1" w14:paraId="40C997D8" w14:textId="77777777" w:rsidTr="003150C1">
        <w:tc>
          <w:tcPr>
            <w:tcW w:w="3227" w:type="dxa"/>
            <w:tcBorders>
              <w:top w:val="nil"/>
              <w:bottom w:val="nil"/>
            </w:tcBorders>
            <w:tcMar>
              <w:top w:w="100" w:type="nil"/>
              <w:right w:w="100" w:type="nil"/>
            </w:tcMar>
            <w:vAlign w:val="center"/>
          </w:tcPr>
          <w:p w14:paraId="378C6AF2" w14:textId="77777777" w:rsidR="003150C1" w:rsidRPr="003150C1" w:rsidRDefault="003150C1" w:rsidP="00865B5C">
            <w:pPr>
              <w:widowControl w:val="0"/>
              <w:autoSpaceDE w:val="0"/>
              <w:autoSpaceDN w:val="0"/>
              <w:adjustRightInd w:val="0"/>
            </w:pPr>
          </w:p>
        </w:tc>
        <w:tc>
          <w:tcPr>
            <w:tcW w:w="1937" w:type="dxa"/>
            <w:tcBorders>
              <w:top w:val="nil"/>
              <w:bottom w:val="nil"/>
            </w:tcBorders>
            <w:tcMar>
              <w:top w:w="100" w:type="nil"/>
              <w:right w:w="100" w:type="nil"/>
            </w:tcMar>
            <w:vAlign w:val="center"/>
          </w:tcPr>
          <w:p w14:paraId="20EFA1C7" w14:textId="77777777" w:rsidR="003150C1" w:rsidRPr="003150C1" w:rsidRDefault="003150C1" w:rsidP="00865B5C">
            <w:pPr>
              <w:widowControl w:val="0"/>
              <w:autoSpaceDE w:val="0"/>
              <w:autoSpaceDN w:val="0"/>
              <w:adjustRightInd w:val="0"/>
              <w:jc w:val="center"/>
            </w:pPr>
          </w:p>
        </w:tc>
        <w:tc>
          <w:tcPr>
            <w:tcW w:w="1937" w:type="dxa"/>
            <w:tcBorders>
              <w:top w:val="nil"/>
              <w:bottom w:val="nil"/>
            </w:tcBorders>
            <w:tcMar>
              <w:top w:w="100" w:type="nil"/>
              <w:right w:w="100" w:type="nil"/>
            </w:tcMar>
            <w:vAlign w:val="center"/>
          </w:tcPr>
          <w:p w14:paraId="241E1D4C" w14:textId="77777777" w:rsidR="003150C1" w:rsidRPr="003150C1" w:rsidRDefault="003150C1" w:rsidP="00865B5C">
            <w:pPr>
              <w:widowControl w:val="0"/>
              <w:autoSpaceDE w:val="0"/>
              <w:autoSpaceDN w:val="0"/>
              <w:adjustRightInd w:val="0"/>
              <w:jc w:val="center"/>
            </w:pPr>
            <w:r w:rsidRPr="003150C1">
              <w:t>(0.023)</w:t>
            </w:r>
          </w:p>
        </w:tc>
        <w:tc>
          <w:tcPr>
            <w:tcW w:w="1938" w:type="dxa"/>
            <w:tcBorders>
              <w:top w:val="nil"/>
              <w:bottom w:val="nil"/>
            </w:tcBorders>
            <w:tcMar>
              <w:top w:w="100" w:type="nil"/>
              <w:right w:w="100" w:type="nil"/>
            </w:tcMar>
            <w:vAlign w:val="center"/>
          </w:tcPr>
          <w:p w14:paraId="3256A375" w14:textId="77777777" w:rsidR="003150C1" w:rsidRPr="003150C1" w:rsidRDefault="003150C1" w:rsidP="00865B5C">
            <w:pPr>
              <w:widowControl w:val="0"/>
              <w:autoSpaceDE w:val="0"/>
              <w:autoSpaceDN w:val="0"/>
              <w:adjustRightInd w:val="0"/>
              <w:jc w:val="center"/>
            </w:pPr>
            <w:r w:rsidRPr="003150C1">
              <w:t>(0.041)</w:t>
            </w:r>
          </w:p>
        </w:tc>
      </w:tr>
      <w:tr w:rsidR="003150C1" w:rsidRPr="003150C1" w14:paraId="4E6E5158" w14:textId="77777777" w:rsidTr="003150C1">
        <w:tc>
          <w:tcPr>
            <w:tcW w:w="3227" w:type="dxa"/>
            <w:tcBorders>
              <w:top w:val="nil"/>
              <w:bottom w:val="nil"/>
            </w:tcBorders>
            <w:tcMar>
              <w:top w:w="100" w:type="nil"/>
              <w:right w:w="100" w:type="nil"/>
            </w:tcMar>
            <w:vAlign w:val="center"/>
          </w:tcPr>
          <w:p w14:paraId="10D3193B" w14:textId="77777777" w:rsidR="003150C1" w:rsidRPr="003150C1" w:rsidRDefault="003150C1" w:rsidP="00865B5C">
            <w:pPr>
              <w:widowControl w:val="0"/>
              <w:autoSpaceDE w:val="0"/>
              <w:autoSpaceDN w:val="0"/>
              <w:adjustRightInd w:val="0"/>
            </w:pPr>
            <w:r w:rsidRPr="003150C1">
              <w:t xml:space="preserve">Left-right/partisanship </w:t>
            </w:r>
            <w:proofErr w:type="spellStart"/>
            <w:r w:rsidRPr="003150C1">
              <w:t>yhat</w:t>
            </w:r>
            <w:proofErr w:type="spellEnd"/>
          </w:p>
        </w:tc>
        <w:tc>
          <w:tcPr>
            <w:tcW w:w="1937" w:type="dxa"/>
            <w:tcBorders>
              <w:top w:val="nil"/>
              <w:bottom w:val="nil"/>
            </w:tcBorders>
            <w:tcMar>
              <w:top w:w="100" w:type="nil"/>
              <w:right w:w="100" w:type="nil"/>
            </w:tcMar>
            <w:vAlign w:val="center"/>
          </w:tcPr>
          <w:p w14:paraId="0D7BA528" w14:textId="77777777" w:rsidR="003150C1" w:rsidRPr="003150C1" w:rsidRDefault="003150C1" w:rsidP="00865B5C">
            <w:pPr>
              <w:widowControl w:val="0"/>
              <w:autoSpaceDE w:val="0"/>
              <w:autoSpaceDN w:val="0"/>
              <w:adjustRightInd w:val="0"/>
              <w:jc w:val="center"/>
            </w:pPr>
          </w:p>
        </w:tc>
        <w:tc>
          <w:tcPr>
            <w:tcW w:w="1937" w:type="dxa"/>
            <w:tcBorders>
              <w:top w:val="nil"/>
              <w:bottom w:val="nil"/>
            </w:tcBorders>
            <w:tcMar>
              <w:top w:w="100" w:type="nil"/>
              <w:right w:w="100" w:type="nil"/>
            </w:tcMar>
            <w:vAlign w:val="center"/>
          </w:tcPr>
          <w:p w14:paraId="5B7BB643" w14:textId="77777777" w:rsidR="003150C1" w:rsidRPr="003150C1" w:rsidRDefault="003150C1" w:rsidP="00865B5C">
            <w:pPr>
              <w:widowControl w:val="0"/>
              <w:autoSpaceDE w:val="0"/>
              <w:autoSpaceDN w:val="0"/>
              <w:adjustRightInd w:val="0"/>
              <w:jc w:val="center"/>
            </w:pPr>
          </w:p>
        </w:tc>
        <w:tc>
          <w:tcPr>
            <w:tcW w:w="1938" w:type="dxa"/>
            <w:tcBorders>
              <w:top w:val="nil"/>
              <w:bottom w:val="nil"/>
            </w:tcBorders>
            <w:tcMar>
              <w:top w:w="100" w:type="nil"/>
              <w:right w:w="100" w:type="nil"/>
            </w:tcMar>
            <w:vAlign w:val="center"/>
          </w:tcPr>
          <w:p w14:paraId="340C142A" w14:textId="77777777" w:rsidR="003150C1" w:rsidRPr="003150C1" w:rsidRDefault="003150C1" w:rsidP="00865B5C">
            <w:pPr>
              <w:widowControl w:val="0"/>
              <w:autoSpaceDE w:val="0"/>
              <w:autoSpaceDN w:val="0"/>
              <w:adjustRightInd w:val="0"/>
              <w:jc w:val="center"/>
            </w:pPr>
            <w:r w:rsidRPr="003150C1">
              <w:t>0.918</w:t>
            </w:r>
            <w:r w:rsidRPr="003150C1">
              <w:rPr>
                <w:vertAlign w:val="superscript"/>
              </w:rPr>
              <w:t>***</w:t>
            </w:r>
          </w:p>
        </w:tc>
      </w:tr>
      <w:tr w:rsidR="003150C1" w:rsidRPr="003150C1" w14:paraId="301EC3CF" w14:textId="77777777" w:rsidTr="003150C1">
        <w:tc>
          <w:tcPr>
            <w:tcW w:w="3227" w:type="dxa"/>
            <w:tcBorders>
              <w:top w:val="nil"/>
              <w:bottom w:val="nil"/>
            </w:tcBorders>
            <w:tcMar>
              <w:top w:w="100" w:type="nil"/>
              <w:right w:w="100" w:type="nil"/>
            </w:tcMar>
            <w:vAlign w:val="center"/>
          </w:tcPr>
          <w:p w14:paraId="79337EBF" w14:textId="77777777" w:rsidR="003150C1" w:rsidRPr="003150C1" w:rsidRDefault="003150C1" w:rsidP="00865B5C">
            <w:pPr>
              <w:widowControl w:val="0"/>
              <w:autoSpaceDE w:val="0"/>
              <w:autoSpaceDN w:val="0"/>
              <w:adjustRightInd w:val="0"/>
            </w:pPr>
          </w:p>
        </w:tc>
        <w:tc>
          <w:tcPr>
            <w:tcW w:w="1937" w:type="dxa"/>
            <w:tcBorders>
              <w:top w:val="nil"/>
              <w:bottom w:val="nil"/>
            </w:tcBorders>
            <w:tcMar>
              <w:top w:w="100" w:type="nil"/>
              <w:right w:w="100" w:type="nil"/>
            </w:tcMar>
            <w:vAlign w:val="center"/>
          </w:tcPr>
          <w:p w14:paraId="4792672A" w14:textId="77777777" w:rsidR="003150C1" w:rsidRPr="003150C1" w:rsidRDefault="003150C1" w:rsidP="00865B5C">
            <w:pPr>
              <w:widowControl w:val="0"/>
              <w:autoSpaceDE w:val="0"/>
              <w:autoSpaceDN w:val="0"/>
              <w:adjustRightInd w:val="0"/>
              <w:jc w:val="center"/>
            </w:pPr>
          </w:p>
        </w:tc>
        <w:tc>
          <w:tcPr>
            <w:tcW w:w="1937" w:type="dxa"/>
            <w:tcBorders>
              <w:top w:val="nil"/>
              <w:bottom w:val="nil"/>
            </w:tcBorders>
            <w:tcMar>
              <w:top w:w="100" w:type="nil"/>
              <w:right w:w="100" w:type="nil"/>
            </w:tcMar>
            <w:vAlign w:val="center"/>
          </w:tcPr>
          <w:p w14:paraId="568C80CF" w14:textId="77777777" w:rsidR="003150C1" w:rsidRPr="003150C1" w:rsidRDefault="003150C1" w:rsidP="00865B5C">
            <w:pPr>
              <w:widowControl w:val="0"/>
              <w:autoSpaceDE w:val="0"/>
              <w:autoSpaceDN w:val="0"/>
              <w:adjustRightInd w:val="0"/>
              <w:jc w:val="center"/>
            </w:pPr>
          </w:p>
        </w:tc>
        <w:tc>
          <w:tcPr>
            <w:tcW w:w="1938" w:type="dxa"/>
            <w:tcBorders>
              <w:top w:val="nil"/>
              <w:bottom w:val="nil"/>
            </w:tcBorders>
            <w:tcMar>
              <w:top w:w="100" w:type="nil"/>
              <w:right w:w="100" w:type="nil"/>
            </w:tcMar>
            <w:vAlign w:val="center"/>
          </w:tcPr>
          <w:p w14:paraId="67367B22" w14:textId="77777777" w:rsidR="003150C1" w:rsidRPr="003150C1" w:rsidRDefault="003150C1" w:rsidP="00865B5C">
            <w:pPr>
              <w:widowControl w:val="0"/>
              <w:autoSpaceDE w:val="0"/>
              <w:autoSpaceDN w:val="0"/>
              <w:adjustRightInd w:val="0"/>
              <w:jc w:val="center"/>
            </w:pPr>
            <w:r w:rsidRPr="003150C1">
              <w:t>(0.025)</w:t>
            </w:r>
          </w:p>
        </w:tc>
      </w:tr>
      <w:tr w:rsidR="003150C1" w:rsidRPr="003150C1" w14:paraId="10F7A9E3" w14:textId="77777777" w:rsidTr="003150C1">
        <w:tc>
          <w:tcPr>
            <w:tcW w:w="3227" w:type="dxa"/>
            <w:tcBorders>
              <w:top w:val="nil"/>
              <w:bottom w:val="nil"/>
            </w:tcBorders>
            <w:tcMar>
              <w:top w:w="100" w:type="nil"/>
              <w:right w:w="100" w:type="nil"/>
            </w:tcMar>
            <w:vAlign w:val="center"/>
          </w:tcPr>
          <w:p w14:paraId="274AAABA" w14:textId="77777777" w:rsidR="003150C1" w:rsidRPr="003150C1" w:rsidRDefault="003150C1" w:rsidP="00865B5C">
            <w:pPr>
              <w:widowControl w:val="0"/>
              <w:autoSpaceDE w:val="0"/>
              <w:autoSpaceDN w:val="0"/>
              <w:adjustRightInd w:val="0"/>
            </w:pPr>
            <w:r w:rsidRPr="003150C1">
              <w:t>Constant</w:t>
            </w:r>
          </w:p>
        </w:tc>
        <w:tc>
          <w:tcPr>
            <w:tcW w:w="1937" w:type="dxa"/>
            <w:tcBorders>
              <w:top w:val="nil"/>
              <w:bottom w:val="nil"/>
            </w:tcBorders>
            <w:tcMar>
              <w:top w:w="100" w:type="nil"/>
              <w:right w:w="100" w:type="nil"/>
            </w:tcMar>
            <w:vAlign w:val="center"/>
          </w:tcPr>
          <w:p w14:paraId="768462D4" w14:textId="77777777" w:rsidR="003150C1" w:rsidRPr="003150C1" w:rsidRDefault="003150C1" w:rsidP="00865B5C">
            <w:pPr>
              <w:widowControl w:val="0"/>
              <w:autoSpaceDE w:val="0"/>
              <w:autoSpaceDN w:val="0"/>
              <w:adjustRightInd w:val="0"/>
              <w:jc w:val="center"/>
            </w:pPr>
            <w:r w:rsidRPr="003150C1">
              <w:t>-1.277</w:t>
            </w:r>
            <w:r w:rsidRPr="003150C1">
              <w:rPr>
                <w:vertAlign w:val="superscript"/>
              </w:rPr>
              <w:t>***</w:t>
            </w:r>
          </w:p>
        </w:tc>
        <w:tc>
          <w:tcPr>
            <w:tcW w:w="1937" w:type="dxa"/>
            <w:tcBorders>
              <w:top w:val="nil"/>
              <w:bottom w:val="nil"/>
            </w:tcBorders>
            <w:tcMar>
              <w:top w:w="100" w:type="nil"/>
              <w:right w:w="100" w:type="nil"/>
            </w:tcMar>
            <w:vAlign w:val="center"/>
          </w:tcPr>
          <w:p w14:paraId="4FD0673C" w14:textId="77777777" w:rsidR="003150C1" w:rsidRPr="003150C1" w:rsidRDefault="003150C1" w:rsidP="00865B5C">
            <w:pPr>
              <w:widowControl w:val="0"/>
              <w:autoSpaceDE w:val="0"/>
              <w:autoSpaceDN w:val="0"/>
              <w:adjustRightInd w:val="0"/>
              <w:jc w:val="center"/>
            </w:pPr>
            <w:r w:rsidRPr="003150C1">
              <w:t>-0.870</w:t>
            </w:r>
            <w:r w:rsidRPr="003150C1">
              <w:rPr>
                <w:vertAlign w:val="superscript"/>
              </w:rPr>
              <w:t>***</w:t>
            </w:r>
          </w:p>
        </w:tc>
        <w:tc>
          <w:tcPr>
            <w:tcW w:w="1938" w:type="dxa"/>
            <w:tcBorders>
              <w:top w:val="nil"/>
              <w:bottom w:val="nil"/>
            </w:tcBorders>
            <w:tcMar>
              <w:top w:w="100" w:type="nil"/>
              <w:right w:w="100" w:type="nil"/>
            </w:tcMar>
            <w:vAlign w:val="center"/>
          </w:tcPr>
          <w:p w14:paraId="09154B55" w14:textId="77777777" w:rsidR="003150C1" w:rsidRPr="003150C1" w:rsidRDefault="003150C1" w:rsidP="00865B5C">
            <w:pPr>
              <w:widowControl w:val="0"/>
              <w:autoSpaceDE w:val="0"/>
              <w:autoSpaceDN w:val="0"/>
              <w:adjustRightInd w:val="0"/>
              <w:jc w:val="center"/>
            </w:pPr>
            <w:r w:rsidRPr="003150C1">
              <w:t>-0.353</w:t>
            </w:r>
          </w:p>
        </w:tc>
      </w:tr>
      <w:tr w:rsidR="003150C1" w:rsidRPr="003150C1" w14:paraId="1D210C15" w14:textId="77777777" w:rsidTr="003150C1">
        <w:tc>
          <w:tcPr>
            <w:tcW w:w="3227" w:type="dxa"/>
            <w:tcBorders>
              <w:top w:val="nil"/>
              <w:bottom w:val="single" w:sz="4" w:space="0" w:color="auto"/>
            </w:tcBorders>
            <w:tcMar>
              <w:top w:w="100" w:type="nil"/>
              <w:right w:w="100" w:type="nil"/>
            </w:tcMar>
            <w:vAlign w:val="center"/>
          </w:tcPr>
          <w:p w14:paraId="083D312D" w14:textId="77777777" w:rsidR="003150C1" w:rsidRPr="003150C1" w:rsidRDefault="003150C1" w:rsidP="00865B5C">
            <w:pPr>
              <w:widowControl w:val="0"/>
              <w:autoSpaceDE w:val="0"/>
              <w:autoSpaceDN w:val="0"/>
              <w:adjustRightInd w:val="0"/>
            </w:pPr>
          </w:p>
        </w:tc>
        <w:tc>
          <w:tcPr>
            <w:tcW w:w="1937" w:type="dxa"/>
            <w:tcBorders>
              <w:top w:val="nil"/>
              <w:bottom w:val="single" w:sz="4" w:space="0" w:color="auto"/>
            </w:tcBorders>
            <w:tcMar>
              <w:top w:w="100" w:type="nil"/>
              <w:right w:w="100" w:type="nil"/>
            </w:tcMar>
            <w:vAlign w:val="center"/>
          </w:tcPr>
          <w:p w14:paraId="2E94384E" w14:textId="77777777" w:rsidR="003150C1" w:rsidRPr="003150C1" w:rsidRDefault="003150C1" w:rsidP="00865B5C">
            <w:pPr>
              <w:widowControl w:val="0"/>
              <w:autoSpaceDE w:val="0"/>
              <w:autoSpaceDN w:val="0"/>
              <w:adjustRightInd w:val="0"/>
              <w:jc w:val="center"/>
            </w:pPr>
            <w:r w:rsidRPr="003150C1">
              <w:t>(0.300)</w:t>
            </w:r>
          </w:p>
        </w:tc>
        <w:tc>
          <w:tcPr>
            <w:tcW w:w="1937" w:type="dxa"/>
            <w:tcBorders>
              <w:top w:val="nil"/>
              <w:bottom w:val="single" w:sz="4" w:space="0" w:color="auto"/>
            </w:tcBorders>
            <w:tcMar>
              <w:top w:w="100" w:type="nil"/>
              <w:right w:w="100" w:type="nil"/>
            </w:tcMar>
            <w:vAlign w:val="center"/>
          </w:tcPr>
          <w:p w14:paraId="0740E194" w14:textId="77777777" w:rsidR="003150C1" w:rsidRPr="003150C1" w:rsidRDefault="003150C1" w:rsidP="00865B5C">
            <w:pPr>
              <w:widowControl w:val="0"/>
              <w:autoSpaceDE w:val="0"/>
              <w:autoSpaceDN w:val="0"/>
              <w:adjustRightInd w:val="0"/>
              <w:jc w:val="center"/>
            </w:pPr>
            <w:r w:rsidRPr="003150C1">
              <w:t>(0.190)</w:t>
            </w:r>
          </w:p>
        </w:tc>
        <w:tc>
          <w:tcPr>
            <w:tcW w:w="1938" w:type="dxa"/>
            <w:tcBorders>
              <w:top w:val="nil"/>
              <w:bottom w:val="single" w:sz="4" w:space="0" w:color="auto"/>
            </w:tcBorders>
            <w:tcMar>
              <w:top w:w="100" w:type="nil"/>
              <w:right w:w="100" w:type="nil"/>
            </w:tcMar>
            <w:vAlign w:val="center"/>
          </w:tcPr>
          <w:p w14:paraId="5F1AAB0D" w14:textId="77777777" w:rsidR="003150C1" w:rsidRPr="003150C1" w:rsidRDefault="003150C1" w:rsidP="00865B5C">
            <w:pPr>
              <w:widowControl w:val="0"/>
              <w:autoSpaceDE w:val="0"/>
              <w:autoSpaceDN w:val="0"/>
              <w:adjustRightInd w:val="0"/>
              <w:jc w:val="center"/>
            </w:pPr>
            <w:r w:rsidRPr="003150C1">
              <w:t>(0.250)</w:t>
            </w:r>
          </w:p>
        </w:tc>
      </w:tr>
      <w:tr w:rsidR="003150C1" w:rsidRPr="003150C1" w14:paraId="6B1136B6" w14:textId="77777777" w:rsidTr="003150C1">
        <w:tc>
          <w:tcPr>
            <w:tcW w:w="3227" w:type="dxa"/>
            <w:tcBorders>
              <w:top w:val="single" w:sz="4" w:space="0" w:color="auto"/>
            </w:tcBorders>
            <w:tcMar>
              <w:top w:w="100" w:type="nil"/>
              <w:right w:w="100" w:type="nil"/>
            </w:tcMar>
            <w:vAlign w:val="center"/>
          </w:tcPr>
          <w:p w14:paraId="17D94CDC" w14:textId="77777777" w:rsidR="003150C1" w:rsidRPr="003150C1" w:rsidRDefault="003150C1" w:rsidP="00865B5C">
            <w:pPr>
              <w:widowControl w:val="0"/>
              <w:autoSpaceDE w:val="0"/>
              <w:autoSpaceDN w:val="0"/>
              <w:adjustRightInd w:val="0"/>
            </w:pPr>
            <w:r w:rsidRPr="003150C1">
              <w:t>Country dummies included</w:t>
            </w:r>
          </w:p>
        </w:tc>
        <w:tc>
          <w:tcPr>
            <w:tcW w:w="1937" w:type="dxa"/>
            <w:tcBorders>
              <w:top w:val="single" w:sz="4" w:space="0" w:color="auto"/>
            </w:tcBorders>
            <w:tcMar>
              <w:top w:w="100" w:type="nil"/>
              <w:right w:w="100" w:type="nil"/>
            </w:tcMar>
            <w:vAlign w:val="center"/>
          </w:tcPr>
          <w:p w14:paraId="0666557D" w14:textId="77777777" w:rsidR="003150C1" w:rsidRPr="003150C1" w:rsidRDefault="003150C1" w:rsidP="00865B5C">
            <w:pPr>
              <w:widowControl w:val="0"/>
              <w:autoSpaceDE w:val="0"/>
              <w:autoSpaceDN w:val="0"/>
              <w:adjustRightInd w:val="0"/>
              <w:jc w:val="center"/>
            </w:pPr>
            <w:r w:rsidRPr="003150C1">
              <w:t>Yes</w:t>
            </w:r>
          </w:p>
        </w:tc>
        <w:tc>
          <w:tcPr>
            <w:tcW w:w="1937" w:type="dxa"/>
            <w:tcBorders>
              <w:top w:val="single" w:sz="4" w:space="0" w:color="auto"/>
            </w:tcBorders>
            <w:tcMar>
              <w:top w:w="100" w:type="nil"/>
              <w:right w:w="100" w:type="nil"/>
            </w:tcMar>
            <w:vAlign w:val="center"/>
          </w:tcPr>
          <w:p w14:paraId="1EEA4D6A" w14:textId="77777777" w:rsidR="003150C1" w:rsidRPr="003150C1" w:rsidRDefault="003150C1" w:rsidP="00865B5C">
            <w:pPr>
              <w:widowControl w:val="0"/>
              <w:autoSpaceDE w:val="0"/>
              <w:autoSpaceDN w:val="0"/>
              <w:adjustRightInd w:val="0"/>
              <w:jc w:val="center"/>
            </w:pPr>
            <w:r w:rsidRPr="003150C1">
              <w:t>Yes</w:t>
            </w:r>
          </w:p>
        </w:tc>
        <w:tc>
          <w:tcPr>
            <w:tcW w:w="1938" w:type="dxa"/>
            <w:tcBorders>
              <w:top w:val="single" w:sz="4" w:space="0" w:color="auto"/>
            </w:tcBorders>
            <w:tcMar>
              <w:top w:w="100" w:type="nil"/>
              <w:right w:w="100" w:type="nil"/>
            </w:tcMar>
            <w:vAlign w:val="center"/>
          </w:tcPr>
          <w:p w14:paraId="1DA8AD68" w14:textId="77777777" w:rsidR="003150C1" w:rsidRPr="003150C1" w:rsidRDefault="003150C1" w:rsidP="00865B5C">
            <w:pPr>
              <w:widowControl w:val="0"/>
              <w:autoSpaceDE w:val="0"/>
              <w:autoSpaceDN w:val="0"/>
              <w:adjustRightInd w:val="0"/>
              <w:jc w:val="center"/>
            </w:pPr>
            <w:r w:rsidRPr="003150C1">
              <w:t>Yes</w:t>
            </w:r>
          </w:p>
        </w:tc>
      </w:tr>
      <w:tr w:rsidR="003150C1" w:rsidRPr="003150C1" w14:paraId="549C8D82" w14:textId="77777777" w:rsidTr="003150C1">
        <w:tc>
          <w:tcPr>
            <w:tcW w:w="3227" w:type="dxa"/>
            <w:tcMar>
              <w:top w:w="100" w:type="nil"/>
              <w:right w:w="100" w:type="nil"/>
            </w:tcMar>
            <w:vAlign w:val="center"/>
          </w:tcPr>
          <w:p w14:paraId="0E6CCC59" w14:textId="77777777" w:rsidR="003150C1" w:rsidRPr="003150C1" w:rsidRDefault="003150C1" w:rsidP="00865B5C">
            <w:pPr>
              <w:widowControl w:val="0"/>
              <w:autoSpaceDE w:val="0"/>
              <w:autoSpaceDN w:val="0"/>
              <w:adjustRightInd w:val="0"/>
            </w:pPr>
            <w:r w:rsidRPr="003150C1">
              <w:rPr>
                <w:i/>
                <w:iCs/>
              </w:rPr>
              <w:t xml:space="preserve">(N) </w:t>
            </w:r>
            <w:r w:rsidRPr="003150C1">
              <w:rPr>
                <w:iCs/>
              </w:rPr>
              <w:t>individuals</w:t>
            </w:r>
          </w:p>
        </w:tc>
        <w:tc>
          <w:tcPr>
            <w:tcW w:w="1937" w:type="dxa"/>
            <w:tcMar>
              <w:top w:w="100" w:type="nil"/>
              <w:right w:w="100" w:type="nil"/>
            </w:tcMar>
            <w:vAlign w:val="center"/>
          </w:tcPr>
          <w:p w14:paraId="7EE818EB" w14:textId="77777777" w:rsidR="003150C1" w:rsidRPr="003150C1" w:rsidRDefault="003150C1" w:rsidP="00865B5C">
            <w:pPr>
              <w:widowControl w:val="0"/>
              <w:autoSpaceDE w:val="0"/>
              <w:autoSpaceDN w:val="0"/>
              <w:adjustRightInd w:val="0"/>
              <w:jc w:val="center"/>
            </w:pPr>
            <w:r w:rsidRPr="003150C1">
              <w:t>94644</w:t>
            </w:r>
          </w:p>
        </w:tc>
        <w:tc>
          <w:tcPr>
            <w:tcW w:w="1937" w:type="dxa"/>
            <w:tcMar>
              <w:top w:w="100" w:type="nil"/>
              <w:right w:w="100" w:type="nil"/>
            </w:tcMar>
            <w:vAlign w:val="center"/>
          </w:tcPr>
          <w:p w14:paraId="2910DE1E" w14:textId="77777777" w:rsidR="003150C1" w:rsidRPr="003150C1" w:rsidRDefault="003150C1" w:rsidP="00865B5C">
            <w:pPr>
              <w:widowControl w:val="0"/>
              <w:autoSpaceDE w:val="0"/>
              <w:autoSpaceDN w:val="0"/>
              <w:adjustRightInd w:val="0"/>
              <w:jc w:val="center"/>
            </w:pPr>
            <w:r w:rsidRPr="003150C1">
              <w:t>83006</w:t>
            </w:r>
          </w:p>
        </w:tc>
        <w:tc>
          <w:tcPr>
            <w:tcW w:w="1938" w:type="dxa"/>
            <w:tcMar>
              <w:top w:w="100" w:type="nil"/>
              <w:right w:w="100" w:type="nil"/>
            </w:tcMar>
            <w:vAlign w:val="center"/>
          </w:tcPr>
          <w:p w14:paraId="0725EA5C" w14:textId="77777777" w:rsidR="003150C1" w:rsidRPr="003150C1" w:rsidRDefault="003150C1" w:rsidP="00865B5C">
            <w:pPr>
              <w:widowControl w:val="0"/>
              <w:autoSpaceDE w:val="0"/>
              <w:autoSpaceDN w:val="0"/>
              <w:adjustRightInd w:val="0"/>
              <w:jc w:val="center"/>
            </w:pPr>
            <w:r w:rsidRPr="003150C1">
              <w:t>79524</w:t>
            </w:r>
          </w:p>
        </w:tc>
      </w:tr>
      <w:tr w:rsidR="003150C1" w:rsidRPr="003150C1" w14:paraId="6BAA2E8F" w14:textId="77777777" w:rsidTr="003150C1">
        <w:tc>
          <w:tcPr>
            <w:tcW w:w="3227" w:type="dxa"/>
            <w:tcMar>
              <w:top w:w="100" w:type="nil"/>
              <w:right w:w="100" w:type="nil"/>
            </w:tcMar>
            <w:vAlign w:val="center"/>
          </w:tcPr>
          <w:p w14:paraId="14ED9603" w14:textId="77777777" w:rsidR="003150C1" w:rsidRPr="003150C1" w:rsidRDefault="003150C1" w:rsidP="00865B5C">
            <w:pPr>
              <w:widowControl w:val="0"/>
              <w:autoSpaceDE w:val="0"/>
              <w:autoSpaceDN w:val="0"/>
              <w:adjustRightInd w:val="0"/>
            </w:pPr>
            <w:r w:rsidRPr="003150C1">
              <w:t xml:space="preserve">pseudo </w:t>
            </w:r>
            <w:r w:rsidRPr="003150C1">
              <w:rPr>
                <w:i/>
                <w:iCs/>
              </w:rPr>
              <w:t>R</w:t>
            </w:r>
            <w:r w:rsidRPr="003150C1">
              <w:rPr>
                <w:vertAlign w:val="superscript"/>
              </w:rPr>
              <w:t>2</w:t>
            </w:r>
          </w:p>
        </w:tc>
        <w:tc>
          <w:tcPr>
            <w:tcW w:w="1937" w:type="dxa"/>
            <w:tcMar>
              <w:top w:w="100" w:type="nil"/>
              <w:right w:w="100" w:type="nil"/>
            </w:tcMar>
            <w:vAlign w:val="center"/>
          </w:tcPr>
          <w:p w14:paraId="79A0A623" w14:textId="77777777" w:rsidR="003150C1" w:rsidRPr="003150C1" w:rsidRDefault="003150C1" w:rsidP="00865B5C">
            <w:pPr>
              <w:widowControl w:val="0"/>
              <w:autoSpaceDE w:val="0"/>
              <w:autoSpaceDN w:val="0"/>
              <w:adjustRightInd w:val="0"/>
              <w:jc w:val="center"/>
            </w:pPr>
            <w:r w:rsidRPr="003150C1">
              <w:t>0.040</w:t>
            </w:r>
          </w:p>
        </w:tc>
        <w:tc>
          <w:tcPr>
            <w:tcW w:w="1937" w:type="dxa"/>
            <w:tcMar>
              <w:top w:w="100" w:type="nil"/>
              <w:right w:w="100" w:type="nil"/>
            </w:tcMar>
            <w:vAlign w:val="center"/>
          </w:tcPr>
          <w:p w14:paraId="23127DA2" w14:textId="77777777" w:rsidR="003150C1" w:rsidRPr="003150C1" w:rsidRDefault="003150C1" w:rsidP="00865B5C">
            <w:pPr>
              <w:widowControl w:val="0"/>
              <w:autoSpaceDE w:val="0"/>
              <w:autoSpaceDN w:val="0"/>
              <w:adjustRightInd w:val="0"/>
              <w:jc w:val="center"/>
            </w:pPr>
            <w:r w:rsidRPr="003150C1">
              <w:t>0.109</w:t>
            </w:r>
          </w:p>
        </w:tc>
        <w:tc>
          <w:tcPr>
            <w:tcW w:w="1938" w:type="dxa"/>
            <w:tcMar>
              <w:top w:w="100" w:type="nil"/>
              <w:right w:w="100" w:type="nil"/>
            </w:tcMar>
            <w:vAlign w:val="center"/>
          </w:tcPr>
          <w:p w14:paraId="176A7F81" w14:textId="77777777" w:rsidR="003150C1" w:rsidRPr="003150C1" w:rsidRDefault="003150C1" w:rsidP="00865B5C">
            <w:pPr>
              <w:widowControl w:val="0"/>
              <w:autoSpaceDE w:val="0"/>
              <w:autoSpaceDN w:val="0"/>
              <w:adjustRightInd w:val="0"/>
              <w:jc w:val="center"/>
            </w:pPr>
            <w:r w:rsidRPr="003150C1">
              <w:t>0.295</w:t>
            </w:r>
          </w:p>
        </w:tc>
      </w:tr>
    </w:tbl>
    <w:p w14:paraId="7AC914B7" w14:textId="77777777" w:rsidR="003150C1" w:rsidRPr="003150C1" w:rsidRDefault="003150C1" w:rsidP="003150C1">
      <w:pPr>
        <w:widowControl w:val="0"/>
        <w:autoSpaceDE w:val="0"/>
        <w:autoSpaceDN w:val="0"/>
        <w:adjustRightInd w:val="0"/>
        <w:ind w:left="284"/>
      </w:pPr>
      <w:r w:rsidRPr="003150C1">
        <w:t xml:space="preserve">Note: Standard errors (in parentheses) are robust for country-clusters. Significance levels: </w:t>
      </w:r>
      <w:r w:rsidRPr="003150C1">
        <w:rPr>
          <w:vertAlign w:val="superscript"/>
        </w:rPr>
        <w:t>*</w:t>
      </w:r>
      <w:r w:rsidRPr="003150C1">
        <w:t xml:space="preserve"> </w:t>
      </w:r>
      <w:r w:rsidRPr="003150C1">
        <w:rPr>
          <w:i/>
          <w:iCs/>
        </w:rPr>
        <w:t>p</w:t>
      </w:r>
      <w:r w:rsidRPr="003150C1">
        <w:t xml:space="preserve"> &lt; </w:t>
      </w:r>
      <w:r w:rsidRPr="003150C1">
        <w:tab/>
        <w:t xml:space="preserve">0.05, </w:t>
      </w:r>
      <w:r w:rsidRPr="003150C1">
        <w:rPr>
          <w:vertAlign w:val="superscript"/>
        </w:rPr>
        <w:t>**</w:t>
      </w:r>
      <w:r w:rsidRPr="003150C1">
        <w:t xml:space="preserve"> </w:t>
      </w:r>
      <w:r w:rsidRPr="003150C1">
        <w:rPr>
          <w:i/>
          <w:iCs/>
        </w:rPr>
        <w:t>p</w:t>
      </w:r>
      <w:r w:rsidRPr="003150C1">
        <w:t xml:space="preserve"> &lt; 0.01, </w:t>
      </w:r>
      <w:r w:rsidRPr="003150C1">
        <w:rPr>
          <w:vertAlign w:val="superscript"/>
        </w:rPr>
        <w:t>***</w:t>
      </w:r>
      <w:r w:rsidRPr="003150C1">
        <w:t xml:space="preserve"> </w:t>
      </w:r>
      <w:r w:rsidRPr="003150C1">
        <w:rPr>
          <w:i/>
          <w:iCs/>
        </w:rPr>
        <w:t>p</w:t>
      </w:r>
      <w:r w:rsidRPr="003150C1">
        <w:t xml:space="preserve"> &lt; 0.001.</w:t>
      </w:r>
    </w:p>
    <w:p w14:paraId="47B003D4" w14:textId="468FC417" w:rsidR="003150C1" w:rsidRPr="003150C1" w:rsidRDefault="003150C1" w:rsidP="009947FB">
      <w:pPr>
        <w:spacing w:line="360" w:lineRule="auto"/>
        <w:jc w:val="both"/>
      </w:pPr>
    </w:p>
    <w:p w14:paraId="443EB373" w14:textId="77777777" w:rsidR="003150C1" w:rsidRDefault="003150C1" w:rsidP="009947FB">
      <w:pPr>
        <w:spacing w:line="360" w:lineRule="auto"/>
        <w:jc w:val="both"/>
        <w:rPr>
          <w:b/>
        </w:rPr>
      </w:pPr>
    </w:p>
    <w:p w14:paraId="014461F6" w14:textId="77777777" w:rsidR="003150C1" w:rsidRDefault="003150C1" w:rsidP="009947FB">
      <w:pPr>
        <w:spacing w:line="360" w:lineRule="auto"/>
        <w:jc w:val="both"/>
        <w:rPr>
          <w:b/>
        </w:rPr>
      </w:pPr>
    </w:p>
    <w:p w14:paraId="085FFF90" w14:textId="77777777" w:rsidR="00890BDF" w:rsidRDefault="00890BDF" w:rsidP="009947FB">
      <w:pPr>
        <w:spacing w:line="360" w:lineRule="auto"/>
        <w:jc w:val="both"/>
        <w:rPr>
          <w:b/>
        </w:rPr>
      </w:pPr>
    </w:p>
    <w:p w14:paraId="5DC01F4A" w14:textId="1871C120" w:rsidR="00700C56" w:rsidRDefault="00315CF7" w:rsidP="009947FB">
      <w:pPr>
        <w:spacing w:line="360" w:lineRule="auto"/>
        <w:jc w:val="both"/>
        <w:rPr>
          <w:b/>
        </w:rPr>
      </w:pPr>
      <w:r>
        <w:rPr>
          <w:b/>
        </w:rPr>
        <w:lastRenderedPageBreak/>
        <w:t>References</w:t>
      </w:r>
    </w:p>
    <w:p w14:paraId="3B5C6D1C" w14:textId="13EE1DD6" w:rsidR="00315CF7" w:rsidRDefault="00315CF7" w:rsidP="00CE7969">
      <w:pPr>
        <w:jc w:val="both"/>
        <w:rPr>
          <w:rFonts w:eastAsia="Times New Roman"/>
        </w:rPr>
      </w:pPr>
      <w:proofErr w:type="spellStart"/>
      <w:r>
        <w:rPr>
          <w:rFonts w:eastAsia="Times New Roman"/>
        </w:rPr>
        <w:t>Bellucci</w:t>
      </w:r>
      <w:proofErr w:type="spellEnd"/>
      <w:r>
        <w:rPr>
          <w:rFonts w:eastAsia="Times New Roman"/>
        </w:rPr>
        <w:t xml:space="preserve">, Paolo. 2010. Election Cycles and Electoral Forecasting in Italy, 1994–2008. </w:t>
      </w:r>
      <w:r w:rsidRPr="00315CF7">
        <w:rPr>
          <w:rFonts w:eastAsia="Times New Roman"/>
          <w:i/>
          <w:iCs/>
        </w:rPr>
        <w:t>International Journal of Forecasting</w:t>
      </w:r>
      <w:r w:rsidRPr="00315CF7">
        <w:rPr>
          <w:rFonts w:eastAsia="Times New Roman"/>
          <w:i/>
        </w:rPr>
        <w:t xml:space="preserve"> 26</w:t>
      </w:r>
      <w:r>
        <w:rPr>
          <w:rFonts w:eastAsia="Times New Roman"/>
        </w:rPr>
        <w:t>(1</w:t>
      </w:r>
      <w:r w:rsidRPr="00315CF7">
        <w:rPr>
          <w:rFonts w:eastAsia="Times New Roman"/>
        </w:rPr>
        <w:t>): 54-67.</w:t>
      </w:r>
    </w:p>
    <w:p w14:paraId="4B4158D2" w14:textId="77777777" w:rsidR="0065249D" w:rsidRDefault="0065249D" w:rsidP="00CE7969">
      <w:pPr>
        <w:jc w:val="both"/>
        <w:rPr>
          <w:rFonts w:eastAsia="Times New Roman"/>
        </w:rPr>
      </w:pPr>
    </w:p>
    <w:p w14:paraId="24F95871" w14:textId="07052928" w:rsidR="0065249D" w:rsidRDefault="0065249D" w:rsidP="00CE7969">
      <w:pPr>
        <w:jc w:val="both"/>
        <w:rPr>
          <w:rFonts w:eastAsia="Times New Roman"/>
        </w:rPr>
      </w:pPr>
      <w:proofErr w:type="spellStart"/>
      <w:r>
        <w:rPr>
          <w:rFonts w:eastAsia="Times New Roman"/>
        </w:rPr>
        <w:t>Döring</w:t>
      </w:r>
      <w:proofErr w:type="spellEnd"/>
      <w:r>
        <w:rPr>
          <w:rFonts w:eastAsia="Times New Roman"/>
        </w:rPr>
        <w:t xml:space="preserve">, </w:t>
      </w:r>
      <w:proofErr w:type="spellStart"/>
      <w:r>
        <w:rPr>
          <w:rFonts w:eastAsia="Times New Roman"/>
        </w:rPr>
        <w:t>Holger</w:t>
      </w:r>
      <w:proofErr w:type="spellEnd"/>
      <w:r>
        <w:rPr>
          <w:rFonts w:eastAsia="Times New Roman"/>
        </w:rPr>
        <w:t xml:space="preserve"> and Philip </w:t>
      </w:r>
      <w:proofErr w:type="spellStart"/>
      <w:r>
        <w:rPr>
          <w:rFonts w:eastAsia="Times New Roman"/>
        </w:rPr>
        <w:t>Manow</w:t>
      </w:r>
      <w:proofErr w:type="spellEnd"/>
      <w:r>
        <w:rPr>
          <w:rFonts w:eastAsia="Times New Roman"/>
        </w:rPr>
        <w:t>. 2018. Parliaments and governments database (</w:t>
      </w:r>
      <w:proofErr w:type="spellStart"/>
      <w:r>
        <w:rPr>
          <w:rFonts w:eastAsia="Times New Roman"/>
        </w:rPr>
        <w:t>ParlGov</w:t>
      </w:r>
      <w:proofErr w:type="spellEnd"/>
      <w:r>
        <w:rPr>
          <w:rFonts w:eastAsia="Times New Roman"/>
        </w:rPr>
        <w:t xml:space="preserve">): </w:t>
      </w:r>
      <w:r w:rsidRPr="0065249D">
        <w:rPr>
          <w:rFonts w:eastAsia="Times New Roman"/>
        </w:rPr>
        <w:t xml:space="preserve">Information on parties, elections and cabinets in modern democracies. Development version. </w:t>
      </w:r>
    </w:p>
    <w:p w14:paraId="34EF190E" w14:textId="77777777" w:rsidR="00CE7969" w:rsidRDefault="00CE7969" w:rsidP="00CE7969">
      <w:pPr>
        <w:jc w:val="both"/>
        <w:rPr>
          <w:rFonts w:eastAsia="Times New Roman"/>
        </w:rPr>
      </w:pPr>
    </w:p>
    <w:p w14:paraId="53A0FDF5" w14:textId="4BC6E086" w:rsidR="00CE7969" w:rsidRDefault="00CE7969" w:rsidP="00CE7969">
      <w:pPr>
        <w:jc w:val="both"/>
        <w:rPr>
          <w:rFonts w:eastAsia="Times New Roman"/>
        </w:rPr>
      </w:pPr>
      <w:proofErr w:type="spellStart"/>
      <w:r>
        <w:rPr>
          <w:rFonts w:eastAsia="Times New Roman"/>
        </w:rPr>
        <w:t>Dreher</w:t>
      </w:r>
      <w:proofErr w:type="spellEnd"/>
      <w:r>
        <w:rPr>
          <w:rFonts w:eastAsia="Times New Roman"/>
        </w:rPr>
        <w:t xml:space="preserve">, Axel. 2006. Does Globalization Affect Growth? Evidence from a New Index of Globalization. </w:t>
      </w:r>
      <w:r>
        <w:rPr>
          <w:rFonts w:eastAsia="Times New Roman"/>
          <w:i/>
          <w:iCs/>
        </w:rPr>
        <w:t xml:space="preserve">Applied </w:t>
      </w:r>
      <w:r w:rsidRPr="00CE7969">
        <w:rPr>
          <w:rFonts w:eastAsia="Times New Roman"/>
          <w:i/>
          <w:iCs/>
        </w:rPr>
        <w:t>economics</w:t>
      </w:r>
      <w:r w:rsidRPr="00CE7969">
        <w:rPr>
          <w:rFonts w:eastAsia="Times New Roman"/>
          <w:i/>
        </w:rPr>
        <w:t xml:space="preserve"> 38</w:t>
      </w:r>
      <w:r>
        <w:rPr>
          <w:rFonts w:eastAsia="Times New Roman"/>
        </w:rPr>
        <w:t>(10): 1091-1110.</w:t>
      </w:r>
    </w:p>
    <w:p w14:paraId="0A625237" w14:textId="77777777" w:rsidR="00CE7969" w:rsidRDefault="00CE7969" w:rsidP="00CE7969">
      <w:pPr>
        <w:jc w:val="both"/>
        <w:rPr>
          <w:rFonts w:eastAsia="Times New Roman"/>
        </w:rPr>
      </w:pPr>
    </w:p>
    <w:p w14:paraId="78F8B143" w14:textId="2E81643C" w:rsidR="00CE7969" w:rsidRPr="0065249D" w:rsidRDefault="00CE7969" w:rsidP="00CE7969">
      <w:pPr>
        <w:jc w:val="both"/>
        <w:rPr>
          <w:rFonts w:eastAsia="Times New Roman"/>
        </w:rPr>
      </w:pPr>
      <w:proofErr w:type="spellStart"/>
      <w:r>
        <w:rPr>
          <w:rFonts w:eastAsia="Times New Roman"/>
        </w:rPr>
        <w:t>Fernández-Albertos</w:t>
      </w:r>
      <w:proofErr w:type="spellEnd"/>
      <w:r>
        <w:rPr>
          <w:rFonts w:eastAsia="Times New Roman"/>
        </w:rPr>
        <w:t xml:space="preserve">, José. 2006. Does </w:t>
      </w:r>
      <w:proofErr w:type="spellStart"/>
      <w:r>
        <w:rPr>
          <w:rFonts w:eastAsia="Times New Roman"/>
        </w:rPr>
        <w:t>Internationalisation</w:t>
      </w:r>
      <w:proofErr w:type="spellEnd"/>
      <w:r>
        <w:rPr>
          <w:rFonts w:eastAsia="Times New Roman"/>
        </w:rPr>
        <w:t xml:space="preserve"> Blur Responsibility? Economic Voting and Economic Openness in 15 European Countries. </w:t>
      </w:r>
      <w:r>
        <w:rPr>
          <w:rFonts w:eastAsia="Times New Roman"/>
          <w:i/>
          <w:iCs/>
        </w:rPr>
        <w:t xml:space="preserve">West European </w:t>
      </w:r>
      <w:r w:rsidRPr="00CE7969">
        <w:rPr>
          <w:rFonts w:eastAsia="Times New Roman"/>
          <w:i/>
          <w:iCs/>
        </w:rPr>
        <w:t>Politics</w:t>
      </w:r>
      <w:r w:rsidRPr="00CE7969">
        <w:rPr>
          <w:rFonts w:eastAsia="Times New Roman"/>
          <w:i/>
        </w:rPr>
        <w:t xml:space="preserve"> 29</w:t>
      </w:r>
      <w:r>
        <w:rPr>
          <w:rFonts w:eastAsia="Times New Roman"/>
        </w:rPr>
        <w:t>(1): 28-46.</w:t>
      </w:r>
    </w:p>
    <w:p w14:paraId="6C0898CE" w14:textId="77777777" w:rsidR="0065249D" w:rsidRPr="0065249D" w:rsidRDefault="0065249D" w:rsidP="00CE7969">
      <w:pPr>
        <w:jc w:val="both"/>
        <w:rPr>
          <w:rFonts w:eastAsia="Times New Roman"/>
        </w:rPr>
      </w:pPr>
    </w:p>
    <w:p w14:paraId="20DAF64C" w14:textId="08BB79E3" w:rsidR="0065249D" w:rsidRPr="0065249D" w:rsidRDefault="0065249D" w:rsidP="00CE7969">
      <w:pPr>
        <w:jc w:val="both"/>
        <w:rPr>
          <w:rFonts w:eastAsia="Times New Roman"/>
        </w:rPr>
      </w:pPr>
      <w:r w:rsidRPr="0065249D">
        <w:rPr>
          <w:rFonts w:eastAsia="Times New Roman"/>
        </w:rPr>
        <w:t xml:space="preserve">Gallagher, Michael, 2017. Election indices dataset at </w:t>
      </w:r>
      <w:hyperlink r:id="rId32" w:history="1">
        <w:r w:rsidRPr="00332DF4">
          <w:rPr>
            <w:rStyle w:val="Hyperlink"/>
            <w:rFonts w:eastAsia="Times New Roman"/>
          </w:rPr>
          <w:t>http://www.tcd.ie/Political_Science/staff/michael_gallagher/ElSystems/index.php</w:t>
        </w:r>
      </w:hyperlink>
      <w:r>
        <w:rPr>
          <w:rFonts w:eastAsia="Times New Roman"/>
        </w:rPr>
        <w:t>,</w:t>
      </w:r>
      <w:r w:rsidRPr="0065249D">
        <w:rPr>
          <w:rFonts w:eastAsia="Times New Roman"/>
        </w:rPr>
        <w:t xml:space="preserve"> accessed [March 2018].</w:t>
      </w:r>
    </w:p>
    <w:p w14:paraId="384504E1" w14:textId="77777777" w:rsidR="00315CF7" w:rsidRPr="0065249D" w:rsidRDefault="00315CF7" w:rsidP="00CE7969">
      <w:pPr>
        <w:jc w:val="both"/>
        <w:rPr>
          <w:rFonts w:eastAsia="Times New Roman"/>
        </w:rPr>
      </w:pPr>
    </w:p>
    <w:p w14:paraId="4AD8F013" w14:textId="5A5BC12E" w:rsidR="00315CF7" w:rsidRDefault="00315CF7" w:rsidP="00CE7969">
      <w:pPr>
        <w:jc w:val="both"/>
        <w:rPr>
          <w:rFonts w:eastAsia="Times New Roman"/>
        </w:rPr>
      </w:pPr>
      <w:proofErr w:type="spellStart"/>
      <w:r w:rsidRPr="0065249D">
        <w:rPr>
          <w:rFonts w:eastAsia="Times New Roman"/>
        </w:rPr>
        <w:t>Hooghe</w:t>
      </w:r>
      <w:proofErr w:type="spellEnd"/>
      <w:r w:rsidRPr="0065249D">
        <w:rPr>
          <w:rFonts w:eastAsia="Times New Roman"/>
        </w:rPr>
        <w:t xml:space="preserve">, </w:t>
      </w:r>
      <w:proofErr w:type="spellStart"/>
      <w:r w:rsidRPr="0065249D">
        <w:rPr>
          <w:rFonts w:eastAsia="Times New Roman"/>
        </w:rPr>
        <w:t>Liesbet</w:t>
      </w:r>
      <w:proofErr w:type="spellEnd"/>
      <w:r w:rsidRPr="0065249D">
        <w:rPr>
          <w:rFonts w:eastAsia="Times New Roman"/>
        </w:rPr>
        <w:t xml:space="preserve">, Gary Marks, </w:t>
      </w:r>
      <w:proofErr w:type="spellStart"/>
      <w:r w:rsidRPr="0065249D">
        <w:rPr>
          <w:rFonts w:eastAsia="Times New Roman"/>
        </w:rPr>
        <w:t>Arjan</w:t>
      </w:r>
      <w:proofErr w:type="spellEnd"/>
      <w:r w:rsidRPr="0065249D">
        <w:rPr>
          <w:rFonts w:eastAsia="Times New Roman"/>
        </w:rPr>
        <w:t xml:space="preserve"> H. </w:t>
      </w:r>
      <w:proofErr w:type="spellStart"/>
      <w:r w:rsidRPr="0065249D">
        <w:rPr>
          <w:rFonts w:eastAsia="Times New Roman"/>
        </w:rPr>
        <w:t>Schakel</w:t>
      </w:r>
      <w:proofErr w:type="spellEnd"/>
      <w:r w:rsidRPr="0065249D">
        <w:rPr>
          <w:rFonts w:eastAsia="Times New Roman"/>
        </w:rPr>
        <w:t>, Sandra Chapman-</w:t>
      </w:r>
      <w:proofErr w:type="spellStart"/>
      <w:r w:rsidRPr="0065249D">
        <w:rPr>
          <w:rFonts w:eastAsia="Times New Roman"/>
        </w:rPr>
        <w:t>Osterkatz</w:t>
      </w:r>
      <w:proofErr w:type="spellEnd"/>
      <w:r w:rsidRPr="0065249D">
        <w:rPr>
          <w:rFonts w:eastAsia="Times New Roman"/>
        </w:rPr>
        <w:t xml:space="preserve">, Sara </w:t>
      </w:r>
      <w:proofErr w:type="spellStart"/>
      <w:r w:rsidRPr="0065249D">
        <w:rPr>
          <w:rFonts w:eastAsia="Times New Roman"/>
        </w:rPr>
        <w:t>Niedzwiecki</w:t>
      </w:r>
      <w:proofErr w:type="spellEnd"/>
      <w:proofErr w:type="gramStart"/>
      <w:r w:rsidRPr="0065249D">
        <w:rPr>
          <w:rFonts w:eastAsia="Times New Roman"/>
        </w:rPr>
        <w:t>, ,</w:t>
      </w:r>
      <w:proofErr w:type="gramEnd"/>
      <w:r w:rsidRPr="0065249D">
        <w:rPr>
          <w:rFonts w:eastAsia="Times New Roman"/>
        </w:rPr>
        <w:t xml:space="preserve"> and Sarah </w:t>
      </w:r>
      <w:proofErr w:type="spellStart"/>
      <w:r w:rsidRPr="0065249D">
        <w:rPr>
          <w:rFonts w:eastAsia="Times New Roman"/>
        </w:rPr>
        <w:t>Shair-Rosenfield</w:t>
      </w:r>
      <w:proofErr w:type="spellEnd"/>
      <w:r w:rsidRPr="0065249D">
        <w:rPr>
          <w:rFonts w:eastAsia="Times New Roman"/>
        </w:rPr>
        <w:t xml:space="preserve"> (2016) </w:t>
      </w:r>
      <w:r w:rsidRPr="0065249D">
        <w:rPr>
          <w:rFonts w:eastAsia="Times New Roman"/>
          <w:i/>
          <w:iCs/>
        </w:rPr>
        <w:t xml:space="preserve">Measuring regional authority. Volume I: a </w:t>
      </w:r>
      <w:proofErr w:type="spellStart"/>
      <w:r w:rsidRPr="0065249D">
        <w:rPr>
          <w:rFonts w:eastAsia="Times New Roman"/>
          <w:i/>
          <w:iCs/>
        </w:rPr>
        <w:t>postfunctionalist</w:t>
      </w:r>
      <w:proofErr w:type="spellEnd"/>
      <w:r w:rsidRPr="0065249D">
        <w:rPr>
          <w:rFonts w:eastAsia="Times New Roman"/>
          <w:i/>
          <w:iCs/>
        </w:rPr>
        <w:t xml:space="preserve"> theory of governance.</w:t>
      </w:r>
      <w:r w:rsidRPr="0065249D">
        <w:rPr>
          <w:rFonts w:eastAsia="Times New Roman"/>
        </w:rPr>
        <w:t xml:space="preserve"> Oxford: Oxford University Press.</w:t>
      </w:r>
    </w:p>
    <w:p w14:paraId="21FC890E" w14:textId="77777777" w:rsidR="00CE7969" w:rsidRDefault="00CE7969" w:rsidP="00CE7969">
      <w:pPr>
        <w:jc w:val="both"/>
        <w:rPr>
          <w:rFonts w:eastAsia="Times New Roman"/>
        </w:rPr>
      </w:pPr>
    </w:p>
    <w:p w14:paraId="70229A1A" w14:textId="75C68D43" w:rsidR="00CE7969" w:rsidRPr="0065249D" w:rsidRDefault="00CE7969" w:rsidP="00CE7969">
      <w:pPr>
        <w:jc w:val="both"/>
        <w:rPr>
          <w:rFonts w:eastAsia="Times New Roman"/>
        </w:rPr>
      </w:pPr>
      <w:proofErr w:type="spellStart"/>
      <w:r>
        <w:rPr>
          <w:rFonts w:eastAsia="Times New Roman"/>
        </w:rPr>
        <w:t>Kayser</w:t>
      </w:r>
      <w:proofErr w:type="spellEnd"/>
      <w:r>
        <w:rPr>
          <w:rFonts w:eastAsia="Times New Roman"/>
        </w:rPr>
        <w:t xml:space="preserve">, Mark Andreas, and Christopher </w:t>
      </w:r>
      <w:proofErr w:type="spellStart"/>
      <w:r>
        <w:rPr>
          <w:rFonts w:eastAsia="Times New Roman"/>
        </w:rPr>
        <w:t>Wlezien</w:t>
      </w:r>
      <w:proofErr w:type="spellEnd"/>
      <w:r>
        <w:rPr>
          <w:rFonts w:eastAsia="Times New Roman"/>
        </w:rPr>
        <w:t xml:space="preserve">. 2011. Performance Pressure: Patterns of Partisanship and the Economic Vote. </w:t>
      </w:r>
      <w:r>
        <w:rPr>
          <w:rFonts w:eastAsia="Times New Roman"/>
          <w:i/>
          <w:iCs/>
        </w:rPr>
        <w:t xml:space="preserve">European Journal of Political </w:t>
      </w:r>
      <w:r w:rsidRPr="00CE7969">
        <w:rPr>
          <w:rFonts w:eastAsia="Times New Roman"/>
          <w:i/>
          <w:iCs/>
        </w:rPr>
        <w:t>Research</w:t>
      </w:r>
      <w:r w:rsidRPr="00CE7969">
        <w:rPr>
          <w:rFonts w:eastAsia="Times New Roman"/>
          <w:i/>
        </w:rPr>
        <w:t xml:space="preserve"> 50</w:t>
      </w:r>
      <w:r>
        <w:rPr>
          <w:rFonts w:eastAsia="Times New Roman"/>
        </w:rPr>
        <w:t>(3): 365-394.</w:t>
      </w:r>
    </w:p>
    <w:p w14:paraId="30FB654C" w14:textId="77777777" w:rsidR="00315CF7" w:rsidRPr="0065249D" w:rsidRDefault="00315CF7" w:rsidP="00CE7969">
      <w:pPr>
        <w:jc w:val="both"/>
        <w:rPr>
          <w:rFonts w:eastAsia="Times New Roman"/>
        </w:rPr>
      </w:pPr>
    </w:p>
    <w:p w14:paraId="4E8CEC51" w14:textId="26D6CE94" w:rsidR="00315CF7" w:rsidRPr="00315CF7" w:rsidRDefault="00315CF7" w:rsidP="00CE7969">
      <w:pPr>
        <w:jc w:val="both"/>
        <w:rPr>
          <w:rFonts w:eastAsia="Times New Roman"/>
        </w:rPr>
      </w:pPr>
      <w:r w:rsidRPr="0065249D">
        <w:rPr>
          <w:rFonts w:eastAsia="Times New Roman"/>
        </w:rPr>
        <w:t>Lewis-Beck, Michael S., and Marina</w:t>
      </w:r>
      <w:r w:rsidRPr="00315CF7">
        <w:rPr>
          <w:rFonts w:eastAsia="Times New Roman"/>
        </w:rPr>
        <w:t xml:space="preserve"> Costa Lobo.</w:t>
      </w:r>
      <w:r w:rsidRPr="0065249D">
        <w:rPr>
          <w:rFonts w:eastAsia="Times New Roman"/>
        </w:rPr>
        <w:t xml:space="preserve"> 2017. The Economic Vote: Ordinary vs. Extraordinary Times.</w:t>
      </w:r>
      <w:r w:rsidRPr="00315CF7">
        <w:rPr>
          <w:rFonts w:eastAsia="Times New Roman"/>
        </w:rPr>
        <w:t xml:space="preserve"> </w:t>
      </w:r>
      <w:r w:rsidRPr="0065249D">
        <w:rPr>
          <w:rFonts w:eastAsia="Times New Roman"/>
        </w:rPr>
        <w:t xml:space="preserve">In: Kai </w:t>
      </w:r>
      <w:proofErr w:type="spellStart"/>
      <w:r w:rsidRPr="0065249D">
        <w:rPr>
          <w:rFonts w:eastAsia="Times New Roman"/>
        </w:rPr>
        <w:t>Arzheimer</w:t>
      </w:r>
      <w:proofErr w:type="spellEnd"/>
      <w:r w:rsidRPr="0065249D">
        <w:rPr>
          <w:rFonts w:eastAsia="Times New Roman"/>
        </w:rPr>
        <w:t xml:space="preserve">, Jocelyn Evans, and Michael S. Lewis-Beck. </w:t>
      </w:r>
      <w:r w:rsidRPr="00315CF7">
        <w:rPr>
          <w:rFonts w:eastAsia="Times New Roman"/>
          <w:i/>
          <w:iCs/>
        </w:rPr>
        <w:t xml:space="preserve">The Sage Handbook of Electoral Behavior. </w:t>
      </w:r>
      <w:r w:rsidRPr="00315CF7">
        <w:rPr>
          <w:rFonts w:eastAsia="Times New Roman"/>
          <w:iCs/>
        </w:rPr>
        <w:t>London: SAGE</w:t>
      </w:r>
      <w:r w:rsidRPr="00315CF7">
        <w:rPr>
          <w:rFonts w:eastAsia="Times New Roman"/>
        </w:rPr>
        <w:t>.</w:t>
      </w:r>
    </w:p>
    <w:p w14:paraId="3769E42F" w14:textId="77777777" w:rsidR="00315CF7" w:rsidRPr="00315CF7" w:rsidRDefault="00315CF7" w:rsidP="00315CF7">
      <w:pPr>
        <w:rPr>
          <w:rFonts w:eastAsia="Times New Roman"/>
        </w:rPr>
      </w:pPr>
    </w:p>
    <w:p w14:paraId="2E7D4FF9" w14:textId="77777777" w:rsidR="00315CF7" w:rsidRPr="002762BE" w:rsidRDefault="00315CF7" w:rsidP="009947FB">
      <w:pPr>
        <w:spacing w:line="360" w:lineRule="auto"/>
        <w:jc w:val="both"/>
        <w:rPr>
          <w:b/>
        </w:rPr>
      </w:pPr>
    </w:p>
    <w:sectPr w:rsidR="00315CF7" w:rsidRPr="002762BE" w:rsidSect="0006548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C709C" w14:textId="77777777" w:rsidR="0084425B" w:rsidRDefault="0084425B" w:rsidP="005E79E2">
      <w:r>
        <w:separator/>
      </w:r>
    </w:p>
  </w:endnote>
  <w:endnote w:type="continuationSeparator" w:id="0">
    <w:p w14:paraId="317D17FB" w14:textId="77777777" w:rsidR="0084425B" w:rsidRDefault="0084425B" w:rsidP="005E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7D92" w14:textId="77777777" w:rsidR="008E686C" w:rsidRDefault="008E686C" w:rsidP="00C141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A3ED6" w14:textId="77777777" w:rsidR="008E686C" w:rsidRDefault="008E686C" w:rsidP="00C141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FBF4" w14:textId="77777777" w:rsidR="008E686C" w:rsidRPr="00C14126" w:rsidRDefault="008E686C" w:rsidP="00C14126">
    <w:pPr>
      <w:pStyle w:val="Footer"/>
      <w:framePr w:wrap="around" w:vAnchor="text" w:hAnchor="margin" w:xAlign="right" w:y="1"/>
      <w:rPr>
        <w:rStyle w:val="PageNumber"/>
        <w:rFonts w:ascii="Times New Roman" w:hAnsi="Times New Roman" w:cs="Times New Roman"/>
      </w:rPr>
    </w:pPr>
    <w:r w:rsidRPr="00C14126">
      <w:rPr>
        <w:rStyle w:val="PageNumber"/>
        <w:rFonts w:ascii="Times New Roman" w:hAnsi="Times New Roman" w:cs="Times New Roman"/>
      </w:rPr>
      <w:fldChar w:fldCharType="begin"/>
    </w:r>
    <w:r w:rsidRPr="00C14126">
      <w:rPr>
        <w:rStyle w:val="PageNumber"/>
        <w:rFonts w:ascii="Times New Roman" w:hAnsi="Times New Roman" w:cs="Times New Roman"/>
      </w:rPr>
      <w:instrText xml:space="preserve">PAGE  </w:instrText>
    </w:r>
    <w:r w:rsidRPr="00C14126">
      <w:rPr>
        <w:rStyle w:val="PageNumber"/>
        <w:rFonts w:ascii="Times New Roman" w:hAnsi="Times New Roman" w:cs="Times New Roman"/>
      </w:rPr>
      <w:fldChar w:fldCharType="separate"/>
    </w:r>
    <w:r w:rsidR="00741868">
      <w:rPr>
        <w:rStyle w:val="PageNumber"/>
        <w:rFonts w:ascii="Times New Roman" w:hAnsi="Times New Roman" w:cs="Times New Roman"/>
        <w:noProof/>
      </w:rPr>
      <w:t>35</w:t>
    </w:r>
    <w:r w:rsidRPr="00C14126">
      <w:rPr>
        <w:rStyle w:val="PageNumber"/>
        <w:rFonts w:ascii="Times New Roman" w:hAnsi="Times New Roman" w:cs="Times New Roman"/>
      </w:rPr>
      <w:fldChar w:fldCharType="end"/>
    </w:r>
  </w:p>
  <w:p w14:paraId="3B96EA5E" w14:textId="77777777" w:rsidR="008E686C" w:rsidRPr="00C14126" w:rsidRDefault="008E686C" w:rsidP="00C14126">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722F7" w14:textId="77777777" w:rsidR="0084425B" w:rsidRDefault="0084425B" w:rsidP="005E79E2">
      <w:r>
        <w:separator/>
      </w:r>
    </w:p>
  </w:footnote>
  <w:footnote w:type="continuationSeparator" w:id="0">
    <w:p w14:paraId="709C1DE1" w14:textId="77777777" w:rsidR="0084425B" w:rsidRDefault="0084425B" w:rsidP="005E79E2">
      <w:r>
        <w:continuationSeparator/>
      </w:r>
    </w:p>
  </w:footnote>
  <w:footnote w:id="1">
    <w:p w14:paraId="4A59AC28" w14:textId="77777777" w:rsidR="008E686C" w:rsidRPr="00602C48" w:rsidRDefault="008E686C" w:rsidP="005E79E2">
      <w:pPr>
        <w:pStyle w:val="FootnoteText"/>
        <w:rPr>
          <w:rFonts w:ascii="Times New Roman" w:hAnsi="Times New Roman" w:cs="Times New Roman"/>
          <w:sz w:val="22"/>
          <w:szCs w:val="22"/>
        </w:rPr>
      </w:pPr>
      <w:r w:rsidRPr="00602C48">
        <w:rPr>
          <w:rStyle w:val="FootnoteReference"/>
          <w:rFonts w:ascii="Times New Roman" w:hAnsi="Times New Roman" w:cs="Times New Roman"/>
          <w:sz w:val="22"/>
          <w:szCs w:val="22"/>
        </w:rPr>
        <w:footnoteRef/>
      </w:r>
      <w:r w:rsidRPr="00602C48">
        <w:rPr>
          <w:rFonts w:ascii="Times New Roman" w:hAnsi="Times New Roman" w:cs="Times New Roman"/>
          <w:sz w:val="22"/>
          <w:szCs w:val="22"/>
        </w:rPr>
        <w:t xml:space="preserve"> Information on what parties are to be considered incumbents comes from the </w:t>
      </w:r>
      <w:proofErr w:type="spellStart"/>
      <w:r w:rsidRPr="00602C48">
        <w:rPr>
          <w:rFonts w:ascii="Times New Roman" w:hAnsi="Times New Roman" w:cs="Times New Roman"/>
          <w:sz w:val="22"/>
          <w:szCs w:val="22"/>
        </w:rPr>
        <w:t>ParlGov</w:t>
      </w:r>
      <w:proofErr w:type="spellEnd"/>
      <w:r w:rsidRPr="00602C48">
        <w:rPr>
          <w:rFonts w:ascii="Times New Roman" w:hAnsi="Times New Roman" w:cs="Times New Roman"/>
          <w:sz w:val="22"/>
          <w:szCs w:val="22"/>
        </w:rPr>
        <w:t xml:space="preserve"> Database (</w:t>
      </w:r>
      <w:proofErr w:type="spellStart"/>
      <w:r w:rsidRPr="00602C48">
        <w:rPr>
          <w:rFonts w:ascii="Times New Roman" w:hAnsi="Times New Roman" w:cs="Times New Roman"/>
          <w:sz w:val="22"/>
          <w:szCs w:val="22"/>
        </w:rPr>
        <w:t>Döring</w:t>
      </w:r>
      <w:proofErr w:type="spellEnd"/>
      <w:r w:rsidRPr="00602C48">
        <w:rPr>
          <w:rFonts w:ascii="Times New Roman" w:hAnsi="Times New Roman" w:cs="Times New Roman"/>
          <w:sz w:val="22"/>
          <w:szCs w:val="22"/>
        </w:rPr>
        <w:t xml:space="preserve">, </w:t>
      </w:r>
      <w:proofErr w:type="spellStart"/>
      <w:r w:rsidRPr="00602C48">
        <w:rPr>
          <w:rFonts w:ascii="Times New Roman" w:hAnsi="Times New Roman" w:cs="Times New Roman"/>
          <w:sz w:val="22"/>
          <w:szCs w:val="22"/>
        </w:rPr>
        <w:t>Holger</w:t>
      </w:r>
      <w:proofErr w:type="spellEnd"/>
      <w:r w:rsidRPr="00602C48">
        <w:rPr>
          <w:rFonts w:ascii="Times New Roman" w:hAnsi="Times New Roman" w:cs="Times New Roman"/>
          <w:sz w:val="22"/>
          <w:szCs w:val="22"/>
        </w:rPr>
        <w:t xml:space="preserve"> and Philip </w:t>
      </w:r>
      <w:proofErr w:type="spellStart"/>
      <w:r w:rsidRPr="00602C48">
        <w:rPr>
          <w:rFonts w:ascii="Times New Roman" w:hAnsi="Times New Roman" w:cs="Times New Roman"/>
          <w:sz w:val="22"/>
          <w:szCs w:val="22"/>
        </w:rPr>
        <w:t>Manow</w:t>
      </w:r>
      <w:proofErr w:type="spellEnd"/>
      <w:r w:rsidRPr="00602C48">
        <w:rPr>
          <w:rFonts w:ascii="Times New Roman" w:hAnsi="Times New Roman" w:cs="Times New Roman"/>
          <w:sz w:val="22"/>
          <w:szCs w:val="22"/>
        </w:rPr>
        <w:t>. 2012. Parliament and government composition database (</w:t>
      </w:r>
      <w:proofErr w:type="spellStart"/>
      <w:r w:rsidRPr="00602C48">
        <w:rPr>
          <w:rFonts w:ascii="Times New Roman" w:hAnsi="Times New Roman" w:cs="Times New Roman"/>
          <w:sz w:val="22"/>
          <w:szCs w:val="22"/>
        </w:rPr>
        <w:t>ParlGov</w:t>
      </w:r>
      <w:proofErr w:type="spellEnd"/>
      <w:r w:rsidRPr="00602C48">
        <w:rPr>
          <w:rFonts w:ascii="Times New Roman" w:hAnsi="Times New Roman" w:cs="Times New Roman"/>
          <w:sz w:val="22"/>
          <w:szCs w:val="22"/>
        </w:rPr>
        <w:t>): An infrastructure for empirical information on parties, elections and governments in modern democracies. Version 12/10 – 15 October 2012).</w:t>
      </w:r>
    </w:p>
  </w:footnote>
  <w:footnote w:id="2">
    <w:p w14:paraId="0352E964" w14:textId="5FC68204" w:rsidR="008E686C" w:rsidRPr="00261ED0" w:rsidRDefault="008E686C" w:rsidP="009247B4">
      <w:pPr>
        <w:pStyle w:val="FootnoteText"/>
        <w:spacing w:line="276" w:lineRule="auto"/>
        <w:rPr>
          <w:rFonts w:ascii="Times New Roman" w:hAnsi="Times New Roman" w:cs="Times New Roman"/>
        </w:rPr>
      </w:pPr>
      <w:r w:rsidRPr="009247B4">
        <w:rPr>
          <w:rStyle w:val="FootnoteReference"/>
          <w:rFonts w:ascii="Times New Roman" w:hAnsi="Times New Roman" w:cs="Times New Roman"/>
        </w:rPr>
        <w:footnoteRef/>
      </w:r>
      <w:r w:rsidRPr="009247B4">
        <w:rPr>
          <w:rFonts w:ascii="Times New Roman" w:hAnsi="Times New Roman" w:cs="Times New Roman"/>
        </w:rPr>
        <w:t xml:space="preserve"> </w:t>
      </w:r>
      <w:r w:rsidRPr="009247B4">
        <w:rPr>
          <w:rFonts w:ascii="Times New Roman" w:eastAsia="Times New Roman" w:hAnsi="Times New Roman" w:cs="Times New Roman"/>
          <w:color w:val="000000" w:themeColor="text1"/>
        </w:rPr>
        <w:t xml:space="preserve">For the 1996 election, we follow </w:t>
      </w:r>
      <w:proofErr w:type="spellStart"/>
      <w:r w:rsidRPr="009247B4">
        <w:rPr>
          <w:rFonts w:ascii="Times New Roman" w:eastAsia="Times New Roman" w:hAnsi="Times New Roman" w:cs="Times New Roman"/>
          <w:color w:val="000000" w:themeColor="text1"/>
        </w:rPr>
        <w:t>Bellucci</w:t>
      </w:r>
      <w:proofErr w:type="spellEnd"/>
      <w:r w:rsidRPr="009247B4">
        <w:rPr>
          <w:rFonts w:ascii="Times New Roman" w:eastAsia="Times New Roman" w:hAnsi="Times New Roman" w:cs="Times New Roman"/>
          <w:color w:val="000000" w:themeColor="text1"/>
        </w:rPr>
        <w:t xml:space="preserve"> (2010) and code the Centre-left parties as the incumbent.</w:t>
      </w:r>
    </w:p>
  </w:footnote>
  <w:footnote w:id="3">
    <w:p w14:paraId="21CA05AE" w14:textId="3907C994" w:rsidR="008E686C" w:rsidRPr="009247B4" w:rsidRDefault="008E686C" w:rsidP="009247B4">
      <w:pPr>
        <w:spacing w:line="276" w:lineRule="auto"/>
        <w:jc w:val="both"/>
        <w:rPr>
          <w:rFonts w:eastAsia="Times New Roman"/>
          <w:color w:val="000000" w:themeColor="text1"/>
        </w:rPr>
      </w:pPr>
      <w:r w:rsidRPr="009247B4">
        <w:rPr>
          <w:rStyle w:val="FootnoteReference"/>
        </w:rPr>
        <w:footnoteRef/>
      </w:r>
      <w:r w:rsidRPr="009247B4">
        <w:t xml:space="preserve"> </w:t>
      </w:r>
      <w:r w:rsidRPr="009247B4">
        <w:rPr>
          <w:rFonts w:eastAsia="Times New Roman"/>
          <w:color w:val="000000" w:themeColor="text1"/>
        </w:rPr>
        <w:t xml:space="preserve">For the 2013 election, we follow Lewis-Beck </w:t>
      </w:r>
      <w:r>
        <w:rPr>
          <w:rFonts w:eastAsia="Times New Roman"/>
          <w:color w:val="000000" w:themeColor="text1"/>
        </w:rPr>
        <w:t xml:space="preserve">and Costa Lobo </w:t>
      </w:r>
      <w:r w:rsidRPr="009247B4">
        <w:rPr>
          <w:rFonts w:eastAsia="Times New Roman"/>
          <w:color w:val="000000" w:themeColor="text1"/>
        </w:rPr>
        <w:t>(2017: 620), who state: “For Italy in 2013, a plausible government parties coding could include Party of Freedom plus the Democratic Party. This would essentially pit the grand coalition (which, after all, installed Premier Monte) against the opposition parties. Given that both these major parties suffered historic losses, this coding has a lot to say for it.”</w:t>
      </w:r>
    </w:p>
    <w:p w14:paraId="3B4BFF95" w14:textId="1887836F" w:rsidR="008E686C" w:rsidRPr="00261ED0" w:rsidRDefault="008E686C">
      <w:pPr>
        <w:pStyle w:val="FootnoteText"/>
      </w:pPr>
    </w:p>
  </w:footnote>
  <w:footnote w:id="4">
    <w:p w14:paraId="23CAF279" w14:textId="1A04C7CC" w:rsidR="008E686C" w:rsidRPr="00261ED0" w:rsidRDefault="008E686C">
      <w:pPr>
        <w:pStyle w:val="FootnoteText"/>
        <w:rPr>
          <w:rFonts w:ascii="Times" w:hAnsi="Times"/>
        </w:rPr>
      </w:pPr>
      <w:r w:rsidRPr="00EC4419">
        <w:rPr>
          <w:rStyle w:val="FootnoteReference"/>
          <w:rFonts w:ascii="Times" w:hAnsi="Times"/>
        </w:rPr>
        <w:footnoteRef/>
      </w:r>
      <w:r w:rsidRPr="00EC4419">
        <w:rPr>
          <w:rFonts w:ascii="Times" w:hAnsi="Times"/>
        </w:rPr>
        <w:t xml:space="preserve"> </w:t>
      </w:r>
      <w:r w:rsidRPr="00261ED0">
        <w:rPr>
          <w:rFonts w:ascii="Times" w:hAnsi="Times"/>
        </w:rPr>
        <w:t xml:space="preserve">The data are published by </w:t>
      </w:r>
      <w:proofErr w:type="spellStart"/>
      <w:r w:rsidRPr="00261ED0">
        <w:rPr>
          <w:rFonts w:ascii="Times" w:hAnsi="Times"/>
        </w:rPr>
        <w:t>Dreher</w:t>
      </w:r>
      <w:proofErr w:type="spellEnd"/>
      <w:r w:rsidRPr="00261ED0">
        <w:rPr>
          <w:rFonts w:ascii="Times" w:hAnsi="Times"/>
        </w:rPr>
        <w:t xml:space="preserve"> and his colleagues (</w:t>
      </w:r>
      <w:hyperlink r:id="rId1" w:history="1">
        <w:r w:rsidRPr="00261ED0">
          <w:rPr>
            <w:rStyle w:val="Hyperlink"/>
            <w:rFonts w:ascii="Times" w:hAnsi="Times"/>
          </w:rPr>
          <w:t>http://globalization.kof.ethz.ch/</w:t>
        </w:r>
      </w:hyperlink>
      <w:r w:rsidRPr="00261ED0">
        <w:rPr>
          <w:rFonts w:ascii="Times" w:hAnsi="Times"/>
        </w:rPr>
        <w:t xml:space="preserve">) and are available for the period 1970-2013.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F2912"/>
    <w:multiLevelType w:val="hybridMultilevel"/>
    <w:tmpl w:val="3D601B3E"/>
    <w:lvl w:ilvl="0" w:tplc="05D63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2E581E"/>
    <w:multiLevelType w:val="hybridMultilevel"/>
    <w:tmpl w:val="D45C867A"/>
    <w:lvl w:ilvl="0" w:tplc="5D227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2"/>
    <w:rsid w:val="000103DD"/>
    <w:rsid w:val="00010A08"/>
    <w:rsid w:val="00027421"/>
    <w:rsid w:val="0003664B"/>
    <w:rsid w:val="00055884"/>
    <w:rsid w:val="00065484"/>
    <w:rsid w:val="00083D25"/>
    <w:rsid w:val="000A4DAE"/>
    <w:rsid w:val="000B7367"/>
    <w:rsid w:val="000C0304"/>
    <w:rsid w:val="000D7D50"/>
    <w:rsid w:val="000E5E03"/>
    <w:rsid w:val="000F413D"/>
    <w:rsid w:val="00106AF8"/>
    <w:rsid w:val="00156D74"/>
    <w:rsid w:val="00163D11"/>
    <w:rsid w:val="0018681E"/>
    <w:rsid w:val="001A1EF1"/>
    <w:rsid w:val="001C1BF4"/>
    <w:rsid w:val="001C45B4"/>
    <w:rsid w:val="001D640D"/>
    <w:rsid w:val="001E07DF"/>
    <w:rsid w:val="001E408F"/>
    <w:rsid w:val="001F0062"/>
    <w:rsid w:val="00237899"/>
    <w:rsid w:val="00250FA7"/>
    <w:rsid w:val="00261ED0"/>
    <w:rsid w:val="0026477D"/>
    <w:rsid w:val="00264E00"/>
    <w:rsid w:val="00267CEA"/>
    <w:rsid w:val="00271135"/>
    <w:rsid w:val="002762BE"/>
    <w:rsid w:val="002B1CEB"/>
    <w:rsid w:val="002F58BC"/>
    <w:rsid w:val="003150C1"/>
    <w:rsid w:val="00315CF7"/>
    <w:rsid w:val="00360089"/>
    <w:rsid w:val="00365569"/>
    <w:rsid w:val="003844AE"/>
    <w:rsid w:val="003957CC"/>
    <w:rsid w:val="003B4A69"/>
    <w:rsid w:val="003D0D13"/>
    <w:rsid w:val="003D18C5"/>
    <w:rsid w:val="00414DDA"/>
    <w:rsid w:val="004251E0"/>
    <w:rsid w:val="00443B00"/>
    <w:rsid w:val="00475E5D"/>
    <w:rsid w:val="00481FCC"/>
    <w:rsid w:val="00484CF6"/>
    <w:rsid w:val="004A32E6"/>
    <w:rsid w:val="004F570B"/>
    <w:rsid w:val="004F5DE0"/>
    <w:rsid w:val="00505A35"/>
    <w:rsid w:val="0052326C"/>
    <w:rsid w:val="005456E0"/>
    <w:rsid w:val="0055071F"/>
    <w:rsid w:val="00576427"/>
    <w:rsid w:val="005C5930"/>
    <w:rsid w:val="005E37B1"/>
    <w:rsid w:val="005E4EC9"/>
    <w:rsid w:val="005E5B1E"/>
    <w:rsid w:val="005E68B6"/>
    <w:rsid w:val="005E79E2"/>
    <w:rsid w:val="00602CAE"/>
    <w:rsid w:val="0065249D"/>
    <w:rsid w:val="006641DC"/>
    <w:rsid w:val="00666FEE"/>
    <w:rsid w:val="006C5201"/>
    <w:rsid w:val="006D5146"/>
    <w:rsid w:val="006E0BC1"/>
    <w:rsid w:val="006F5D70"/>
    <w:rsid w:val="006F61AA"/>
    <w:rsid w:val="00700C56"/>
    <w:rsid w:val="00741868"/>
    <w:rsid w:val="007927A9"/>
    <w:rsid w:val="007A0A10"/>
    <w:rsid w:val="007A3ACB"/>
    <w:rsid w:val="007A6F95"/>
    <w:rsid w:val="007A797F"/>
    <w:rsid w:val="007D0984"/>
    <w:rsid w:val="007E4D2B"/>
    <w:rsid w:val="007F65C0"/>
    <w:rsid w:val="00801BC3"/>
    <w:rsid w:val="00811BFB"/>
    <w:rsid w:val="00836A25"/>
    <w:rsid w:val="00837092"/>
    <w:rsid w:val="0084425B"/>
    <w:rsid w:val="00850E1C"/>
    <w:rsid w:val="00851242"/>
    <w:rsid w:val="00865B5C"/>
    <w:rsid w:val="0088296E"/>
    <w:rsid w:val="00890BDF"/>
    <w:rsid w:val="008D2F74"/>
    <w:rsid w:val="008D419A"/>
    <w:rsid w:val="008E686C"/>
    <w:rsid w:val="00917D7A"/>
    <w:rsid w:val="009247B4"/>
    <w:rsid w:val="00931984"/>
    <w:rsid w:val="0094293C"/>
    <w:rsid w:val="00944BC5"/>
    <w:rsid w:val="009947FB"/>
    <w:rsid w:val="009B77F5"/>
    <w:rsid w:val="009E1B0A"/>
    <w:rsid w:val="009E5866"/>
    <w:rsid w:val="009E7D24"/>
    <w:rsid w:val="00A077E5"/>
    <w:rsid w:val="00A1069B"/>
    <w:rsid w:val="00A10AE3"/>
    <w:rsid w:val="00A11FE0"/>
    <w:rsid w:val="00A36834"/>
    <w:rsid w:val="00A52A5F"/>
    <w:rsid w:val="00A740FA"/>
    <w:rsid w:val="00A760C9"/>
    <w:rsid w:val="00A82B24"/>
    <w:rsid w:val="00AB4056"/>
    <w:rsid w:val="00AC6549"/>
    <w:rsid w:val="00B06527"/>
    <w:rsid w:val="00B10302"/>
    <w:rsid w:val="00B200C4"/>
    <w:rsid w:val="00B5432C"/>
    <w:rsid w:val="00B564E8"/>
    <w:rsid w:val="00B600A7"/>
    <w:rsid w:val="00B609F7"/>
    <w:rsid w:val="00B61DA0"/>
    <w:rsid w:val="00B638F8"/>
    <w:rsid w:val="00B8343C"/>
    <w:rsid w:val="00B9702E"/>
    <w:rsid w:val="00BB39A7"/>
    <w:rsid w:val="00BF7DFE"/>
    <w:rsid w:val="00C14126"/>
    <w:rsid w:val="00C3421A"/>
    <w:rsid w:val="00C5562C"/>
    <w:rsid w:val="00C62198"/>
    <w:rsid w:val="00C738D3"/>
    <w:rsid w:val="00C762D9"/>
    <w:rsid w:val="00C766EB"/>
    <w:rsid w:val="00C7685E"/>
    <w:rsid w:val="00C934A5"/>
    <w:rsid w:val="00C964EB"/>
    <w:rsid w:val="00CA63D0"/>
    <w:rsid w:val="00CD0AB4"/>
    <w:rsid w:val="00CE7969"/>
    <w:rsid w:val="00D1317E"/>
    <w:rsid w:val="00D24700"/>
    <w:rsid w:val="00D40A1E"/>
    <w:rsid w:val="00D50CEC"/>
    <w:rsid w:val="00D513F3"/>
    <w:rsid w:val="00D54A79"/>
    <w:rsid w:val="00D7551C"/>
    <w:rsid w:val="00DA2B72"/>
    <w:rsid w:val="00DD33D2"/>
    <w:rsid w:val="00DD7404"/>
    <w:rsid w:val="00DF3925"/>
    <w:rsid w:val="00E162FE"/>
    <w:rsid w:val="00E469DB"/>
    <w:rsid w:val="00E708ED"/>
    <w:rsid w:val="00E914F9"/>
    <w:rsid w:val="00EC4419"/>
    <w:rsid w:val="00F0075E"/>
    <w:rsid w:val="00F37E05"/>
    <w:rsid w:val="00F41BBC"/>
    <w:rsid w:val="00F65635"/>
    <w:rsid w:val="00F75C2B"/>
    <w:rsid w:val="00F77337"/>
    <w:rsid w:val="00F80F39"/>
    <w:rsid w:val="00F94ED8"/>
    <w:rsid w:val="00FA45EE"/>
    <w:rsid w:val="00FC2AAC"/>
    <w:rsid w:val="00FC78F8"/>
    <w:rsid w:val="00FF544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BF0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F7"/>
    <w:rPr>
      <w:rFonts w:ascii="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C2B"/>
    <w:rPr>
      <w:rFonts w:ascii="Lucida Grande" w:hAnsi="Lucida Grande" w:cs="Lucida Grande"/>
      <w:sz w:val="18"/>
      <w:szCs w:val="18"/>
      <w:lang w:eastAsia="nl-NL"/>
    </w:rPr>
  </w:style>
  <w:style w:type="character" w:customStyle="1" w:styleId="BalloonTextChar">
    <w:name w:val="Balloon Text Char"/>
    <w:basedOn w:val="DefaultParagraphFont"/>
    <w:link w:val="BalloonText"/>
    <w:uiPriority w:val="99"/>
    <w:semiHidden/>
    <w:rsid w:val="00F75C2B"/>
    <w:rPr>
      <w:rFonts w:ascii="Lucida Grande" w:hAnsi="Lucida Grande" w:cs="Lucida Grande"/>
      <w:sz w:val="18"/>
      <w:szCs w:val="18"/>
      <w:lang w:val="en-GB"/>
    </w:rPr>
  </w:style>
  <w:style w:type="table" w:styleId="TableGrid">
    <w:name w:val="Table Grid"/>
    <w:basedOn w:val="TableNormal"/>
    <w:uiPriority w:val="59"/>
    <w:rsid w:val="005E7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79E2"/>
    <w:rPr>
      <w:color w:val="0000FF" w:themeColor="hyperlink"/>
      <w:u w:val="single"/>
    </w:rPr>
  </w:style>
  <w:style w:type="paragraph" w:styleId="FootnoteText">
    <w:name w:val="footnote text"/>
    <w:basedOn w:val="Normal"/>
    <w:link w:val="FootnoteTextChar"/>
    <w:uiPriority w:val="99"/>
    <w:unhideWhenUsed/>
    <w:rsid w:val="005E79E2"/>
    <w:rPr>
      <w:rFonts w:asciiTheme="minorHAnsi" w:hAnsiTheme="minorHAnsi" w:cstheme="minorBidi"/>
      <w:lang w:eastAsia="nl-NL"/>
    </w:rPr>
  </w:style>
  <w:style w:type="character" w:customStyle="1" w:styleId="FootnoteTextChar">
    <w:name w:val="Footnote Text Char"/>
    <w:basedOn w:val="DefaultParagraphFont"/>
    <w:link w:val="FootnoteText"/>
    <w:uiPriority w:val="99"/>
    <w:rsid w:val="005E79E2"/>
    <w:rPr>
      <w:lang w:val="en-US"/>
    </w:rPr>
  </w:style>
  <w:style w:type="character" w:styleId="FootnoteReference">
    <w:name w:val="footnote reference"/>
    <w:basedOn w:val="DefaultParagraphFont"/>
    <w:uiPriority w:val="99"/>
    <w:unhideWhenUsed/>
    <w:rsid w:val="005E79E2"/>
    <w:rPr>
      <w:vertAlign w:val="superscript"/>
    </w:rPr>
  </w:style>
  <w:style w:type="paragraph" w:styleId="ListParagraph">
    <w:name w:val="List Paragraph"/>
    <w:basedOn w:val="Normal"/>
    <w:uiPriority w:val="34"/>
    <w:qFormat/>
    <w:rsid w:val="00AC6549"/>
    <w:pPr>
      <w:ind w:left="720"/>
      <w:contextualSpacing/>
    </w:pPr>
    <w:rPr>
      <w:rFonts w:asciiTheme="minorHAnsi" w:hAnsiTheme="minorHAnsi" w:cstheme="minorBidi"/>
      <w:lang w:eastAsia="nl-NL"/>
    </w:rPr>
  </w:style>
  <w:style w:type="paragraph" w:styleId="NormalWeb">
    <w:name w:val="Normal (Web)"/>
    <w:basedOn w:val="Normal"/>
    <w:uiPriority w:val="99"/>
    <w:unhideWhenUsed/>
    <w:rsid w:val="00AC6549"/>
    <w:pPr>
      <w:spacing w:before="100" w:beforeAutospacing="1" w:after="100" w:afterAutospacing="1"/>
    </w:pPr>
    <w:rPr>
      <w:rFonts w:ascii="Times" w:hAnsi="Times"/>
      <w:sz w:val="20"/>
      <w:szCs w:val="20"/>
      <w:lang w:val="nl-NL" w:eastAsia="nl-NL"/>
    </w:rPr>
  </w:style>
  <w:style w:type="paragraph" w:styleId="EndnoteText">
    <w:name w:val="endnote text"/>
    <w:basedOn w:val="Normal"/>
    <w:link w:val="EndnoteTextChar"/>
    <w:uiPriority w:val="99"/>
    <w:unhideWhenUsed/>
    <w:rsid w:val="00AC6549"/>
    <w:rPr>
      <w:rFonts w:asciiTheme="minorHAnsi" w:hAnsiTheme="minorHAnsi" w:cstheme="minorBidi"/>
      <w:lang w:eastAsia="nl-NL"/>
    </w:rPr>
  </w:style>
  <w:style w:type="character" w:customStyle="1" w:styleId="EndnoteTextChar">
    <w:name w:val="Endnote Text Char"/>
    <w:basedOn w:val="DefaultParagraphFont"/>
    <w:link w:val="EndnoteText"/>
    <w:uiPriority w:val="99"/>
    <w:rsid w:val="00AC6549"/>
    <w:rPr>
      <w:lang w:val="en-US"/>
    </w:rPr>
  </w:style>
  <w:style w:type="character" w:styleId="EndnoteReference">
    <w:name w:val="endnote reference"/>
    <w:basedOn w:val="DefaultParagraphFont"/>
    <w:uiPriority w:val="99"/>
    <w:unhideWhenUsed/>
    <w:rsid w:val="00AC6549"/>
    <w:rPr>
      <w:vertAlign w:val="superscript"/>
    </w:rPr>
  </w:style>
  <w:style w:type="paragraph" w:styleId="Footer">
    <w:name w:val="footer"/>
    <w:basedOn w:val="Normal"/>
    <w:link w:val="FooterChar"/>
    <w:uiPriority w:val="99"/>
    <w:unhideWhenUsed/>
    <w:rsid w:val="00AC6549"/>
    <w:pPr>
      <w:tabs>
        <w:tab w:val="center" w:pos="4536"/>
        <w:tab w:val="right" w:pos="9072"/>
      </w:tabs>
    </w:pPr>
    <w:rPr>
      <w:rFonts w:asciiTheme="minorHAnsi" w:hAnsiTheme="minorHAnsi" w:cstheme="minorBidi"/>
      <w:lang w:eastAsia="nl-NL"/>
    </w:rPr>
  </w:style>
  <w:style w:type="character" w:customStyle="1" w:styleId="FooterChar">
    <w:name w:val="Footer Char"/>
    <w:basedOn w:val="DefaultParagraphFont"/>
    <w:link w:val="Footer"/>
    <w:uiPriority w:val="99"/>
    <w:rsid w:val="00AC6549"/>
    <w:rPr>
      <w:lang w:val="en-US"/>
    </w:rPr>
  </w:style>
  <w:style w:type="character" w:styleId="PageNumber">
    <w:name w:val="page number"/>
    <w:basedOn w:val="DefaultParagraphFont"/>
    <w:uiPriority w:val="99"/>
    <w:semiHidden/>
    <w:unhideWhenUsed/>
    <w:rsid w:val="00AC6549"/>
  </w:style>
  <w:style w:type="paragraph" w:styleId="Header">
    <w:name w:val="header"/>
    <w:basedOn w:val="Normal"/>
    <w:link w:val="HeaderChar"/>
    <w:uiPriority w:val="99"/>
    <w:unhideWhenUsed/>
    <w:rsid w:val="00AC6549"/>
    <w:pPr>
      <w:tabs>
        <w:tab w:val="center" w:pos="4536"/>
        <w:tab w:val="right" w:pos="9072"/>
      </w:tabs>
    </w:pPr>
    <w:rPr>
      <w:rFonts w:asciiTheme="minorHAnsi" w:hAnsiTheme="minorHAnsi" w:cstheme="minorBidi"/>
      <w:lang w:eastAsia="nl-NL"/>
    </w:rPr>
  </w:style>
  <w:style w:type="character" w:customStyle="1" w:styleId="HeaderChar">
    <w:name w:val="Header Char"/>
    <w:basedOn w:val="DefaultParagraphFont"/>
    <w:link w:val="Header"/>
    <w:uiPriority w:val="99"/>
    <w:rsid w:val="00AC6549"/>
    <w:rPr>
      <w:lang w:val="en-US"/>
    </w:rPr>
  </w:style>
  <w:style w:type="character" w:styleId="CommentReference">
    <w:name w:val="annotation reference"/>
    <w:basedOn w:val="DefaultParagraphFont"/>
    <w:uiPriority w:val="99"/>
    <w:semiHidden/>
    <w:unhideWhenUsed/>
    <w:rsid w:val="00AC6549"/>
    <w:rPr>
      <w:sz w:val="18"/>
      <w:szCs w:val="18"/>
    </w:rPr>
  </w:style>
  <w:style w:type="paragraph" w:styleId="CommentText">
    <w:name w:val="annotation text"/>
    <w:basedOn w:val="Normal"/>
    <w:link w:val="CommentTextChar"/>
    <w:uiPriority w:val="99"/>
    <w:unhideWhenUsed/>
    <w:rsid w:val="00AC6549"/>
    <w:rPr>
      <w:rFonts w:asciiTheme="minorHAnsi" w:hAnsiTheme="minorHAnsi" w:cstheme="minorBidi"/>
      <w:lang w:eastAsia="nl-NL"/>
    </w:rPr>
  </w:style>
  <w:style w:type="character" w:customStyle="1" w:styleId="CommentTextChar">
    <w:name w:val="Comment Text Char"/>
    <w:basedOn w:val="DefaultParagraphFont"/>
    <w:link w:val="CommentText"/>
    <w:uiPriority w:val="99"/>
    <w:rsid w:val="00AC6549"/>
    <w:rPr>
      <w:lang w:val="en-US"/>
    </w:rPr>
  </w:style>
  <w:style w:type="paragraph" w:styleId="CommentSubject">
    <w:name w:val="annotation subject"/>
    <w:basedOn w:val="CommentText"/>
    <w:next w:val="CommentText"/>
    <w:link w:val="CommentSubjectChar"/>
    <w:uiPriority w:val="99"/>
    <w:semiHidden/>
    <w:unhideWhenUsed/>
    <w:rsid w:val="00AC6549"/>
    <w:rPr>
      <w:b/>
      <w:bCs/>
      <w:sz w:val="20"/>
      <w:szCs w:val="20"/>
    </w:rPr>
  </w:style>
  <w:style w:type="character" w:customStyle="1" w:styleId="CommentSubjectChar">
    <w:name w:val="Comment Subject Char"/>
    <w:basedOn w:val="CommentTextChar"/>
    <w:link w:val="CommentSubject"/>
    <w:uiPriority w:val="99"/>
    <w:semiHidden/>
    <w:rsid w:val="00AC6549"/>
    <w:rPr>
      <w:b/>
      <w:bCs/>
      <w:sz w:val="20"/>
      <w:szCs w:val="20"/>
      <w:lang w:val="en-US"/>
    </w:rPr>
  </w:style>
  <w:style w:type="character" w:styleId="Emphasis">
    <w:name w:val="Emphasis"/>
    <w:basedOn w:val="DefaultParagraphFont"/>
    <w:uiPriority w:val="20"/>
    <w:qFormat/>
    <w:rsid w:val="00AC6549"/>
    <w:rPr>
      <w:i/>
      <w:iCs/>
    </w:rPr>
  </w:style>
  <w:style w:type="character" w:styleId="FollowedHyperlink">
    <w:name w:val="FollowedHyperlink"/>
    <w:basedOn w:val="DefaultParagraphFont"/>
    <w:uiPriority w:val="99"/>
    <w:semiHidden/>
    <w:unhideWhenUsed/>
    <w:rsid w:val="007D0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79677">
      <w:bodyDiv w:val="1"/>
      <w:marLeft w:val="0"/>
      <w:marRight w:val="0"/>
      <w:marTop w:val="0"/>
      <w:marBottom w:val="0"/>
      <w:divBdr>
        <w:top w:val="none" w:sz="0" w:space="0" w:color="auto"/>
        <w:left w:val="none" w:sz="0" w:space="0" w:color="auto"/>
        <w:bottom w:val="none" w:sz="0" w:space="0" w:color="auto"/>
        <w:right w:val="none" w:sz="0" w:space="0" w:color="auto"/>
      </w:divBdr>
      <w:divsChild>
        <w:div w:id="1113943822">
          <w:marLeft w:val="0"/>
          <w:marRight w:val="0"/>
          <w:marTop w:val="0"/>
          <w:marBottom w:val="0"/>
          <w:divBdr>
            <w:top w:val="none" w:sz="0" w:space="0" w:color="auto"/>
            <w:left w:val="none" w:sz="0" w:space="0" w:color="auto"/>
            <w:bottom w:val="none" w:sz="0" w:space="0" w:color="auto"/>
            <w:right w:val="none" w:sz="0" w:space="0" w:color="auto"/>
          </w:divBdr>
        </w:div>
      </w:divsChild>
    </w:div>
    <w:div w:id="791902964">
      <w:bodyDiv w:val="1"/>
      <w:marLeft w:val="0"/>
      <w:marRight w:val="0"/>
      <w:marTop w:val="0"/>
      <w:marBottom w:val="0"/>
      <w:divBdr>
        <w:top w:val="none" w:sz="0" w:space="0" w:color="auto"/>
        <w:left w:val="none" w:sz="0" w:space="0" w:color="auto"/>
        <w:bottom w:val="none" w:sz="0" w:space="0" w:color="auto"/>
        <w:right w:val="none" w:sz="0" w:space="0" w:color="auto"/>
      </w:divBdr>
    </w:div>
    <w:div w:id="902451113">
      <w:bodyDiv w:val="1"/>
      <w:marLeft w:val="0"/>
      <w:marRight w:val="0"/>
      <w:marTop w:val="0"/>
      <w:marBottom w:val="0"/>
      <w:divBdr>
        <w:top w:val="none" w:sz="0" w:space="0" w:color="auto"/>
        <w:left w:val="none" w:sz="0" w:space="0" w:color="auto"/>
        <w:bottom w:val="none" w:sz="0" w:space="0" w:color="auto"/>
        <w:right w:val="none" w:sz="0" w:space="0" w:color="auto"/>
      </w:divBdr>
    </w:div>
    <w:div w:id="977076929">
      <w:bodyDiv w:val="1"/>
      <w:marLeft w:val="0"/>
      <w:marRight w:val="0"/>
      <w:marTop w:val="0"/>
      <w:marBottom w:val="0"/>
      <w:divBdr>
        <w:top w:val="none" w:sz="0" w:space="0" w:color="auto"/>
        <w:left w:val="none" w:sz="0" w:space="0" w:color="auto"/>
        <w:bottom w:val="none" w:sz="0" w:space="0" w:color="auto"/>
        <w:right w:val="none" w:sz="0" w:space="0" w:color="auto"/>
      </w:divBdr>
    </w:div>
    <w:div w:id="1026952646">
      <w:bodyDiv w:val="1"/>
      <w:marLeft w:val="0"/>
      <w:marRight w:val="0"/>
      <w:marTop w:val="0"/>
      <w:marBottom w:val="0"/>
      <w:divBdr>
        <w:top w:val="none" w:sz="0" w:space="0" w:color="auto"/>
        <w:left w:val="none" w:sz="0" w:space="0" w:color="auto"/>
        <w:bottom w:val="none" w:sz="0" w:space="0" w:color="auto"/>
        <w:right w:val="none" w:sz="0" w:space="0" w:color="auto"/>
      </w:divBdr>
      <w:divsChild>
        <w:div w:id="428549975">
          <w:marLeft w:val="0"/>
          <w:marRight w:val="0"/>
          <w:marTop w:val="0"/>
          <w:marBottom w:val="0"/>
          <w:divBdr>
            <w:top w:val="none" w:sz="0" w:space="0" w:color="auto"/>
            <w:left w:val="none" w:sz="0" w:space="0" w:color="auto"/>
            <w:bottom w:val="none" w:sz="0" w:space="0" w:color="auto"/>
            <w:right w:val="none" w:sz="0" w:space="0" w:color="auto"/>
          </w:divBdr>
        </w:div>
        <w:div w:id="460073802">
          <w:marLeft w:val="0"/>
          <w:marRight w:val="0"/>
          <w:marTop w:val="0"/>
          <w:marBottom w:val="0"/>
          <w:divBdr>
            <w:top w:val="none" w:sz="0" w:space="0" w:color="auto"/>
            <w:left w:val="none" w:sz="0" w:space="0" w:color="auto"/>
            <w:bottom w:val="none" w:sz="0" w:space="0" w:color="auto"/>
            <w:right w:val="none" w:sz="0" w:space="0" w:color="auto"/>
          </w:divBdr>
        </w:div>
        <w:div w:id="916134815">
          <w:marLeft w:val="0"/>
          <w:marRight w:val="0"/>
          <w:marTop w:val="0"/>
          <w:marBottom w:val="0"/>
          <w:divBdr>
            <w:top w:val="none" w:sz="0" w:space="0" w:color="auto"/>
            <w:left w:val="none" w:sz="0" w:space="0" w:color="auto"/>
            <w:bottom w:val="none" w:sz="0" w:space="0" w:color="auto"/>
            <w:right w:val="none" w:sz="0" w:space="0" w:color="auto"/>
          </w:divBdr>
        </w:div>
        <w:div w:id="1211727454">
          <w:marLeft w:val="0"/>
          <w:marRight w:val="0"/>
          <w:marTop w:val="0"/>
          <w:marBottom w:val="0"/>
          <w:divBdr>
            <w:top w:val="none" w:sz="0" w:space="0" w:color="auto"/>
            <w:left w:val="none" w:sz="0" w:space="0" w:color="auto"/>
            <w:bottom w:val="none" w:sz="0" w:space="0" w:color="auto"/>
            <w:right w:val="none" w:sz="0" w:space="0" w:color="auto"/>
          </w:divBdr>
        </w:div>
        <w:div w:id="1425614272">
          <w:marLeft w:val="0"/>
          <w:marRight w:val="0"/>
          <w:marTop w:val="0"/>
          <w:marBottom w:val="0"/>
          <w:divBdr>
            <w:top w:val="none" w:sz="0" w:space="0" w:color="auto"/>
            <w:left w:val="none" w:sz="0" w:space="0" w:color="auto"/>
            <w:bottom w:val="none" w:sz="0" w:space="0" w:color="auto"/>
            <w:right w:val="none" w:sz="0" w:space="0" w:color="auto"/>
          </w:divBdr>
        </w:div>
        <w:div w:id="1452821123">
          <w:marLeft w:val="0"/>
          <w:marRight w:val="0"/>
          <w:marTop w:val="0"/>
          <w:marBottom w:val="0"/>
          <w:divBdr>
            <w:top w:val="none" w:sz="0" w:space="0" w:color="auto"/>
            <w:left w:val="none" w:sz="0" w:space="0" w:color="auto"/>
            <w:bottom w:val="none" w:sz="0" w:space="0" w:color="auto"/>
            <w:right w:val="none" w:sz="0" w:space="0" w:color="auto"/>
          </w:divBdr>
        </w:div>
      </w:divsChild>
    </w:div>
    <w:div w:id="1450852493">
      <w:bodyDiv w:val="1"/>
      <w:marLeft w:val="0"/>
      <w:marRight w:val="0"/>
      <w:marTop w:val="0"/>
      <w:marBottom w:val="0"/>
      <w:divBdr>
        <w:top w:val="none" w:sz="0" w:space="0" w:color="auto"/>
        <w:left w:val="none" w:sz="0" w:space="0" w:color="auto"/>
        <w:bottom w:val="none" w:sz="0" w:space="0" w:color="auto"/>
        <w:right w:val="none" w:sz="0" w:space="0" w:color="auto"/>
      </w:divBdr>
    </w:div>
    <w:div w:id="1813478221">
      <w:bodyDiv w:val="1"/>
      <w:marLeft w:val="0"/>
      <w:marRight w:val="0"/>
      <w:marTop w:val="0"/>
      <w:marBottom w:val="0"/>
      <w:divBdr>
        <w:top w:val="none" w:sz="0" w:space="0" w:color="auto"/>
        <w:left w:val="none" w:sz="0" w:space="0" w:color="auto"/>
        <w:bottom w:val="none" w:sz="0" w:space="0" w:color="auto"/>
        <w:right w:val="none" w:sz="0" w:space="0" w:color="auto"/>
      </w:divBdr>
    </w:div>
    <w:div w:id="2092848321">
      <w:bodyDiv w:val="1"/>
      <w:marLeft w:val="0"/>
      <w:marRight w:val="0"/>
      <w:marTop w:val="0"/>
      <w:marBottom w:val="0"/>
      <w:divBdr>
        <w:top w:val="none" w:sz="0" w:space="0" w:color="auto"/>
        <w:left w:val="none" w:sz="0" w:space="0" w:color="auto"/>
        <w:bottom w:val="none" w:sz="0" w:space="0" w:color="auto"/>
        <w:right w:val="none" w:sz="0" w:space="0" w:color="auto"/>
      </w:divBdr>
      <w:divsChild>
        <w:div w:id="1658263704">
          <w:marLeft w:val="0"/>
          <w:marRight w:val="0"/>
          <w:marTop w:val="0"/>
          <w:marBottom w:val="0"/>
          <w:divBdr>
            <w:top w:val="none" w:sz="0" w:space="0" w:color="auto"/>
            <w:left w:val="none" w:sz="0" w:space="0" w:color="auto"/>
            <w:bottom w:val="none" w:sz="0" w:space="0" w:color="auto"/>
            <w:right w:val="none" w:sz="0" w:space="0" w:color="auto"/>
          </w:divBdr>
        </w:div>
      </w:divsChild>
    </w:div>
    <w:div w:id="2117481815">
      <w:bodyDiv w:val="1"/>
      <w:marLeft w:val="0"/>
      <w:marRight w:val="0"/>
      <w:marTop w:val="0"/>
      <w:marBottom w:val="0"/>
      <w:divBdr>
        <w:top w:val="none" w:sz="0" w:space="0" w:color="auto"/>
        <w:left w:val="none" w:sz="0" w:space="0" w:color="auto"/>
        <w:bottom w:val="none" w:sz="0" w:space="0" w:color="auto"/>
        <w:right w:val="none" w:sz="0" w:space="0" w:color="auto"/>
      </w:divBdr>
      <w:divsChild>
        <w:div w:id="8758506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itanes.org/dati/)" TargetMode="External"/><Relationship Id="rId21" Type="http://schemas.openxmlformats.org/officeDocument/2006/relationships/hyperlink" Target="http://www.dpes.nl" TargetMode="External"/><Relationship Id="rId22" Type="http://schemas.openxmlformats.org/officeDocument/2006/relationships/hyperlink" Target="http://www.dpes.nl" TargetMode="External"/><Relationship Id="rId23" Type="http://schemas.openxmlformats.org/officeDocument/2006/relationships/hyperlink" Target="http://www.dpes.nl" TargetMode="External"/><Relationship Id="rId24" Type="http://schemas.openxmlformats.org/officeDocument/2006/relationships/hyperlink" Target="https://easy.dans.knaw.nl/ui/datasets/id/easy-dataset:57353/tab/2"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hyperlink" Target="http://www.surveybank.dk" TargetMode="External"/><Relationship Id="rId28" Type="http://schemas.openxmlformats.org/officeDocument/2006/relationships/hyperlink" Target="http://www.britishelectionstudy.com/data-object/version-3-0-2015-face-to-face-post-election-survey/" TargetMode="External"/><Relationship Id="rId29" Type="http://schemas.openxmlformats.org/officeDocument/2006/relationships/hyperlink" Target="https://www.tcd.ie/Political_Science/staff/michael_gallagher/ElSystems/Docts/ElectionIndice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emf"/><Relationship Id="rId31" Type="http://schemas.openxmlformats.org/officeDocument/2006/relationships/image" Target="media/image2.emf"/><Relationship Id="rId32" Type="http://schemas.openxmlformats.org/officeDocument/2006/relationships/hyperlink" Target="http://www.tcd.ie/Political_Science/staff/michael_gallagher/ElSystems/index.php" TargetMode="External"/><Relationship Id="rId9" Type="http://schemas.openxmlformats.org/officeDocument/2006/relationships/hyperlink" Target="http://www.surveybanken.aau.dk"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urveybanken.aau.dk"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surveybanken.aau.dk" TargetMode="External"/><Relationship Id="rId11" Type="http://schemas.openxmlformats.org/officeDocument/2006/relationships/hyperlink" Target="http://www.surveybanken.aau.dk" TargetMode="External"/><Relationship Id="rId12" Type="http://schemas.openxmlformats.org/officeDocument/2006/relationships/hyperlink" Target="http://www.surveybanken.aau.dk" TargetMode="External"/><Relationship Id="rId13" Type="http://schemas.openxmlformats.org/officeDocument/2006/relationships/hyperlink" Target="http://www.surveybanken.aau.dk" TargetMode="External"/><Relationship Id="rId14" Type="http://schemas.openxmlformats.org/officeDocument/2006/relationships/hyperlink" Target="http://www.britishelectionstudy.com/data-objects/cross-sectional-data/" TargetMode="External"/><Relationship Id="rId15" Type="http://schemas.openxmlformats.org/officeDocument/2006/relationships/hyperlink" Target="http://www.itanes.org/dati/)" TargetMode="External"/><Relationship Id="rId16" Type="http://schemas.openxmlformats.org/officeDocument/2006/relationships/hyperlink" Target="http://www.itanes.org/dati/)" TargetMode="External"/><Relationship Id="rId17" Type="http://schemas.openxmlformats.org/officeDocument/2006/relationships/hyperlink" Target="http://www.itanes.org/dati/)" TargetMode="External"/><Relationship Id="rId18" Type="http://schemas.openxmlformats.org/officeDocument/2006/relationships/hyperlink" Target="http://www.itanes.org/dati/)" TargetMode="External"/><Relationship Id="rId19" Type="http://schemas.openxmlformats.org/officeDocument/2006/relationships/hyperlink" Target="http://www.itanes.org/dat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lobalization.kof.ethz.ch/"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FEA13-AD0F-2B4D-AE38-0490ED57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40</Pages>
  <Words>8677</Words>
  <Characters>49461</Characters>
  <Application>Microsoft Macintosh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12</cp:revision>
  <cp:lastPrinted>2016-06-18T20:43:00Z</cp:lastPrinted>
  <dcterms:created xsi:type="dcterms:W3CDTF">2016-08-08T17:52:00Z</dcterms:created>
  <dcterms:modified xsi:type="dcterms:W3CDTF">2018-09-24T00:08:00Z</dcterms:modified>
</cp:coreProperties>
</file>