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5C4" w:rsidRPr="006253C0" w:rsidRDefault="003C55FD" w:rsidP="005005C4">
      <w:pPr>
        <w:jc w:val="center"/>
        <w:rPr>
          <w:rFonts w:ascii="Times New Roman" w:hAnsi="Times New Roman" w:cs="Times New Roman"/>
          <w:b/>
          <w:lang w:val="en-GB"/>
        </w:rPr>
      </w:pPr>
      <w:bookmarkStart w:id="0" w:name="_GoBack"/>
      <w:bookmarkEnd w:id="0"/>
      <w:r w:rsidRPr="006253C0">
        <w:rPr>
          <w:rFonts w:ascii="Times New Roman" w:hAnsi="Times New Roman" w:cs="Times New Roman"/>
          <w:b/>
          <w:lang w:val="en-GB"/>
        </w:rPr>
        <w:t>Online Appendix</w:t>
      </w:r>
    </w:p>
    <w:p w:rsidR="005005C4" w:rsidRPr="006253C0" w:rsidRDefault="005005C4" w:rsidP="005005C4">
      <w:pPr>
        <w:jc w:val="center"/>
        <w:rPr>
          <w:rFonts w:ascii="Times New Roman" w:hAnsi="Times New Roman" w:cs="Times New Roman"/>
          <w:lang w:val="en-GB"/>
        </w:rPr>
      </w:pPr>
    </w:p>
    <w:sdt>
      <w:sdtPr>
        <w:rPr>
          <w:rFonts w:asciiTheme="minorHAnsi" w:eastAsiaTheme="minorHAnsi" w:hAnsiTheme="minorHAnsi" w:cstheme="minorBidi"/>
          <w:b w:val="0"/>
          <w:bCs w:val="0"/>
          <w:color w:val="auto"/>
          <w:sz w:val="24"/>
          <w:szCs w:val="24"/>
          <w:lang w:val="en-GB"/>
        </w:rPr>
        <w:id w:val="-23708344"/>
        <w:docPartObj>
          <w:docPartGallery w:val="Table of Contents"/>
          <w:docPartUnique/>
        </w:docPartObj>
      </w:sdtPr>
      <w:sdtEndPr>
        <w:rPr>
          <w:noProof/>
        </w:rPr>
      </w:sdtEndPr>
      <w:sdtContent>
        <w:p w:rsidR="005005C4" w:rsidRPr="00014923" w:rsidRDefault="005005C4" w:rsidP="005005C4">
          <w:pPr>
            <w:pStyle w:val="TOCHeading"/>
            <w:jc w:val="center"/>
            <w:rPr>
              <w:rFonts w:ascii="Times New Roman" w:hAnsi="Times New Roman" w:cs="Times New Roman"/>
              <w:b w:val="0"/>
              <w:color w:val="000000" w:themeColor="text1"/>
              <w:sz w:val="24"/>
              <w:szCs w:val="24"/>
              <w:lang w:val="en-GB"/>
            </w:rPr>
          </w:pPr>
          <w:r w:rsidRPr="00014923">
            <w:rPr>
              <w:rFonts w:ascii="Times New Roman" w:hAnsi="Times New Roman" w:cs="Times New Roman"/>
              <w:b w:val="0"/>
              <w:color w:val="000000" w:themeColor="text1"/>
              <w:sz w:val="24"/>
              <w:szCs w:val="24"/>
              <w:lang w:val="en-GB"/>
            </w:rPr>
            <w:t>Table of Contents</w:t>
          </w:r>
        </w:p>
        <w:p w:rsidR="00014923" w:rsidRPr="00014923" w:rsidRDefault="005005C4">
          <w:pPr>
            <w:pStyle w:val="TOC1"/>
            <w:rPr>
              <w:rFonts w:ascii="Times New Roman" w:eastAsiaTheme="minorEastAsia" w:hAnsi="Times New Roman" w:cs="Times New Roman"/>
              <w:b w:val="0"/>
              <w:bCs w:val="0"/>
              <w:noProof/>
              <w:lang w:val="en-GB"/>
            </w:rPr>
          </w:pPr>
          <w:r w:rsidRPr="00014923">
            <w:rPr>
              <w:rFonts w:ascii="Times New Roman" w:hAnsi="Times New Roman" w:cs="Times New Roman"/>
              <w:lang w:val="en-GB"/>
            </w:rPr>
            <w:fldChar w:fldCharType="begin"/>
          </w:r>
          <w:r w:rsidRPr="00014923">
            <w:rPr>
              <w:rFonts w:ascii="Times New Roman" w:hAnsi="Times New Roman" w:cs="Times New Roman"/>
              <w:lang w:val="en-GB"/>
            </w:rPr>
            <w:instrText xml:space="preserve"> TOC \o "1-3" \h \z \u </w:instrText>
          </w:r>
          <w:r w:rsidRPr="00014923">
            <w:rPr>
              <w:rFonts w:ascii="Times New Roman" w:hAnsi="Times New Roman" w:cs="Times New Roman"/>
              <w:lang w:val="en-GB"/>
            </w:rPr>
            <w:fldChar w:fldCharType="separate"/>
          </w:r>
          <w:hyperlink w:anchor="_Toc4065622" w:history="1">
            <w:r w:rsidR="00014923" w:rsidRPr="00014923">
              <w:rPr>
                <w:rStyle w:val="Hyperlink"/>
                <w:rFonts w:ascii="Times New Roman" w:hAnsi="Times New Roman" w:cs="Times New Roman"/>
                <w:noProof/>
                <w:lang w:val="en-GB"/>
              </w:rPr>
              <w:t>A: Case description</w:t>
            </w:r>
            <w:r w:rsidR="00014923" w:rsidRPr="00014923">
              <w:rPr>
                <w:rFonts w:ascii="Times New Roman" w:hAnsi="Times New Roman" w:cs="Times New Roman"/>
                <w:noProof/>
                <w:webHidden/>
              </w:rPr>
              <w:tab/>
            </w:r>
            <w:r w:rsidR="00014923" w:rsidRPr="00014923">
              <w:rPr>
                <w:rFonts w:ascii="Times New Roman" w:hAnsi="Times New Roman" w:cs="Times New Roman"/>
                <w:noProof/>
                <w:webHidden/>
              </w:rPr>
              <w:fldChar w:fldCharType="begin"/>
            </w:r>
            <w:r w:rsidR="00014923" w:rsidRPr="00014923">
              <w:rPr>
                <w:rFonts w:ascii="Times New Roman" w:hAnsi="Times New Roman" w:cs="Times New Roman"/>
                <w:noProof/>
                <w:webHidden/>
              </w:rPr>
              <w:instrText xml:space="preserve"> PAGEREF _Toc4065622 \h </w:instrText>
            </w:r>
            <w:r w:rsidR="00014923" w:rsidRPr="00014923">
              <w:rPr>
                <w:rFonts w:ascii="Times New Roman" w:hAnsi="Times New Roman" w:cs="Times New Roman"/>
                <w:noProof/>
                <w:webHidden/>
              </w:rPr>
            </w:r>
            <w:r w:rsidR="00014923" w:rsidRPr="00014923">
              <w:rPr>
                <w:rFonts w:ascii="Times New Roman" w:hAnsi="Times New Roman" w:cs="Times New Roman"/>
                <w:noProof/>
                <w:webHidden/>
              </w:rPr>
              <w:fldChar w:fldCharType="separate"/>
            </w:r>
            <w:r w:rsidR="00014923" w:rsidRPr="00014923">
              <w:rPr>
                <w:rFonts w:ascii="Times New Roman" w:hAnsi="Times New Roman" w:cs="Times New Roman"/>
                <w:noProof/>
                <w:webHidden/>
              </w:rPr>
              <w:t>2</w:t>
            </w:r>
            <w:r w:rsidR="00014923" w:rsidRPr="00014923">
              <w:rPr>
                <w:rFonts w:ascii="Times New Roman" w:hAnsi="Times New Roman" w:cs="Times New Roman"/>
                <w:noProof/>
                <w:webHidden/>
              </w:rPr>
              <w:fldChar w:fldCharType="end"/>
            </w:r>
          </w:hyperlink>
        </w:p>
        <w:p w:rsidR="00014923" w:rsidRPr="00014923" w:rsidRDefault="00014923">
          <w:pPr>
            <w:pStyle w:val="TOC1"/>
            <w:rPr>
              <w:rFonts w:ascii="Times New Roman" w:eastAsiaTheme="minorEastAsia" w:hAnsi="Times New Roman" w:cs="Times New Roman"/>
              <w:b w:val="0"/>
              <w:bCs w:val="0"/>
              <w:noProof/>
              <w:lang w:val="en-GB"/>
            </w:rPr>
          </w:pPr>
          <w:hyperlink w:anchor="_Toc4065623" w:history="1">
            <w:r w:rsidRPr="00014923">
              <w:rPr>
                <w:rStyle w:val="Hyperlink"/>
                <w:rFonts w:ascii="Times New Roman" w:hAnsi="Times New Roman" w:cs="Times New Roman"/>
                <w:noProof/>
                <w:lang w:val="en-GB"/>
              </w:rPr>
              <w:t>B: Question wording and variable information</w:t>
            </w:r>
            <w:r w:rsidRPr="00014923">
              <w:rPr>
                <w:rFonts w:ascii="Times New Roman" w:hAnsi="Times New Roman" w:cs="Times New Roman"/>
                <w:noProof/>
                <w:webHidden/>
              </w:rPr>
              <w:tab/>
            </w:r>
            <w:r w:rsidRPr="00014923">
              <w:rPr>
                <w:rFonts w:ascii="Times New Roman" w:hAnsi="Times New Roman" w:cs="Times New Roman"/>
                <w:noProof/>
                <w:webHidden/>
              </w:rPr>
              <w:fldChar w:fldCharType="begin"/>
            </w:r>
            <w:r w:rsidRPr="00014923">
              <w:rPr>
                <w:rFonts w:ascii="Times New Roman" w:hAnsi="Times New Roman" w:cs="Times New Roman"/>
                <w:noProof/>
                <w:webHidden/>
              </w:rPr>
              <w:instrText xml:space="preserve"> PAGEREF _Toc4065623 \h </w:instrText>
            </w:r>
            <w:r w:rsidRPr="00014923">
              <w:rPr>
                <w:rFonts w:ascii="Times New Roman" w:hAnsi="Times New Roman" w:cs="Times New Roman"/>
                <w:noProof/>
                <w:webHidden/>
              </w:rPr>
            </w:r>
            <w:r w:rsidRPr="00014923">
              <w:rPr>
                <w:rFonts w:ascii="Times New Roman" w:hAnsi="Times New Roman" w:cs="Times New Roman"/>
                <w:noProof/>
                <w:webHidden/>
              </w:rPr>
              <w:fldChar w:fldCharType="separate"/>
            </w:r>
            <w:r w:rsidRPr="00014923">
              <w:rPr>
                <w:rFonts w:ascii="Times New Roman" w:hAnsi="Times New Roman" w:cs="Times New Roman"/>
                <w:noProof/>
                <w:webHidden/>
              </w:rPr>
              <w:t>5</w:t>
            </w:r>
            <w:r w:rsidRPr="00014923">
              <w:rPr>
                <w:rFonts w:ascii="Times New Roman" w:hAnsi="Times New Roman" w:cs="Times New Roman"/>
                <w:noProof/>
                <w:webHidden/>
              </w:rPr>
              <w:fldChar w:fldCharType="end"/>
            </w:r>
          </w:hyperlink>
        </w:p>
        <w:p w:rsidR="00014923" w:rsidRPr="00014923" w:rsidRDefault="00014923">
          <w:pPr>
            <w:pStyle w:val="TOC2"/>
            <w:tabs>
              <w:tab w:val="right" w:leader="dot" w:pos="9010"/>
            </w:tabs>
            <w:rPr>
              <w:rFonts w:ascii="Times New Roman" w:eastAsiaTheme="minorEastAsia" w:hAnsi="Times New Roman" w:cs="Times New Roman"/>
              <w:b w:val="0"/>
              <w:bCs w:val="0"/>
              <w:noProof/>
              <w:sz w:val="24"/>
              <w:szCs w:val="24"/>
              <w:lang w:val="en-GB"/>
            </w:rPr>
          </w:pPr>
          <w:hyperlink w:anchor="_Toc4065624" w:history="1">
            <w:r w:rsidRPr="00014923">
              <w:rPr>
                <w:rStyle w:val="Hyperlink"/>
                <w:rFonts w:ascii="Times New Roman" w:hAnsi="Times New Roman" w:cs="Times New Roman"/>
                <w:noProof/>
                <w:sz w:val="24"/>
                <w:szCs w:val="24"/>
                <w:lang w:val="en-GB"/>
              </w:rPr>
              <w:t>B.1: European Social Survey</w:t>
            </w:r>
            <w:r w:rsidRPr="00014923">
              <w:rPr>
                <w:rFonts w:ascii="Times New Roman" w:hAnsi="Times New Roman" w:cs="Times New Roman"/>
                <w:noProof/>
                <w:webHidden/>
                <w:sz w:val="24"/>
                <w:szCs w:val="24"/>
              </w:rPr>
              <w:tab/>
            </w:r>
            <w:r w:rsidRPr="00014923">
              <w:rPr>
                <w:rFonts w:ascii="Times New Roman" w:hAnsi="Times New Roman" w:cs="Times New Roman"/>
                <w:noProof/>
                <w:webHidden/>
                <w:sz w:val="24"/>
                <w:szCs w:val="24"/>
              </w:rPr>
              <w:fldChar w:fldCharType="begin"/>
            </w:r>
            <w:r w:rsidRPr="00014923">
              <w:rPr>
                <w:rFonts w:ascii="Times New Roman" w:hAnsi="Times New Roman" w:cs="Times New Roman"/>
                <w:noProof/>
                <w:webHidden/>
                <w:sz w:val="24"/>
                <w:szCs w:val="24"/>
              </w:rPr>
              <w:instrText xml:space="preserve"> PAGEREF _Toc4065624 \h </w:instrText>
            </w:r>
            <w:r w:rsidRPr="00014923">
              <w:rPr>
                <w:rFonts w:ascii="Times New Roman" w:hAnsi="Times New Roman" w:cs="Times New Roman"/>
                <w:noProof/>
                <w:webHidden/>
                <w:sz w:val="24"/>
                <w:szCs w:val="24"/>
              </w:rPr>
            </w:r>
            <w:r w:rsidRPr="00014923">
              <w:rPr>
                <w:rFonts w:ascii="Times New Roman" w:hAnsi="Times New Roman" w:cs="Times New Roman"/>
                <w:noProof/>
                <w:webHidden/>
                <w:sz w:val="24"/>
                <w:szCs w:val="24"/>
              </w:rPr>
              <w:fldChar w:fldCharType="separate"/>
            </w:r>
            <w:r w:rsidRPr="00014923">
              <w:rPr>
                <w:rFonts w:ascii="Times New Roman" w:hAnsi="Times New Roman" w:cs="Times New Roman"/>
                <w:noProof/>
                <w:webHidden/>
                <w:sz w:val="24"/>
                <w:szCs w:val="24"/>
              </w:rPr>
              <w:t>5</w:t>
            </w:r>
            <w:r w:rsidRPr="00014923">
              <w:rPr>
                <w:rFonts w:ascii="Times New Roman" w:hAnsi="Times New Roman" w:cs="Times New Roman"/>
                <w:noProof/>
                <w:webHidden/>
                <w:sz w:val="24"/>
                <w:szCs w:val="24"/>
              </w:rPr>
              <w:fldChar w:fldCharType="end"/>
            </w:r>
          </w:hyperlink>
        </w:p>
        <w:p w:rsidR="00014923" w:rsidRPr="00014923" w:rsidRDefault="00014923">
          <w:pPr>
            <w:pStyle w:val="TOC2"/>
            <w:tabs>
              <w:tab w:val="right" w:leader="dot" w:pos="9010"/>
            </w:tabs>
            <w:rPr>
              <w:rFonts w:ascii="Times New Roman" w:eastAsiaTheme="minorEastAsia" w:hAnsi="Times New Roman" w:cs="Times New Roman"/>
              <w:b w:val="0"/>
              <w:bCs w:val="0"/>
              <w:noProof/>
              <w:sz w:val="24"/>
              <w:szCs w:val="24"/>
              <w:lang w:val="en-GB"/>
            </w:rPr>
          </w:pPr>
          <w:hyperlink w:anchor="_Toc4065625" w:history="1">
            <w:r w:rsidRPr="00014923">
              <w:rPr>
                <w:rStyle w:val="Hyperlink"/>
                <w:rFonts w:ascii="Times New Roman" w:hAnsi="Times New Roman" w:cs="Times New Roman"/>
                <w:noProof/>
                <w:sz w:val="24"/>
                <w:szCs w:val="24"/>
                <w:lang w:val="en-GB"/>
              </w:rPr>
              <w:t>B.2: LISS</w:t>
            </w:r>
            <w:r w:rsidRPr="00014923">
              <w:rPr>
                <w:rFonts w:ascii="Times New Roman" w:hAnsi="Times New Roman" w:cs="Times New Roman"/>
                <w:noProof/>
                <w:webHidden/>
                <w:sz w:val="24"/>
                <w:szCs w:val="24"/>
              </w:rPr>
              <w:tab/>
            </w:r>
            <w:r w:rsidRPr="00014923">
              <w:rPr>
                <w:rFonts w:ascii="Times New Roman" w:hAnsi="Times New Roman" w:cs="Times New Roman"/>
                <w:noProof/>
                <w:webHidden/>
                <w:sz w:val="24"/>
                <w:szCs w:val="24"/>
              </w:rPr>
              <w:fldChar w:fldCharType="begin"/>
            </w:r>
            <w:r w:rsidRPr="00014923">
              <w:rPr>
                <w:rFonts w:ascii="Times New Roman" w:hAnsi="Times New Roman" w:cs="Times New Roman"/>
                <w:noProof/>
                <w:webHidden/>
                <w:sz w:val="24"/>
                <w:szCs w:val="24"/>
              </w:rPr>
              <w:instrText xml:space="preserve"> PAGEREF _Toc4065625 \h </w:instrText>
            </w:r>
            <w:r w:rsidRPr="00014923">
              <w:rPr>
                <w:rFonts w:ascii="Times New Roman" w:hAnsi="Times New Roman" w:cs="Times New Roman"/>
                <w:noProof/>
                <w:webHidden/>
                <w:sz w:val="24"/>
                <w:szCs w:val="24"/>
              </w:rPr>
            </w:r>
            <w:r w:rsidRPr="00014923">
              <w:rPr>
                <w:rFonts w:ascii="Times New Roman" w:hAnsi="Times New Roman" w:cs="Times New Roman"/>
                <w:noProof/>
                <w:webHidden/>
                <w:sz w:val="24"/>
                <w:szCs w:val="24"/>
              </w:rPr>
              <w:fldChar w:fldCharType="separate"/>
            </w:r>
            <w:r w:rsidRPr="00014923">
              <w:rPr>
                <w:rFonts w:ascii="Times New Roman" w:hAnsi="Times New Roman" w:cs="Times New Roman"/>
                <w:noProof/>
                <w:webHidden/>
                <w:sz w:val="24"/>
                <w:szCs w:val="24"/>
              </w:rPr>
              <w:t>6</w:t>
            </w:r>
            <w:r w:rsidRPr="00014923">
              <w:rPr>
                <w:rFonts w:ascii="Times New Roman" w:hAnsi="Times New Roman" w:cs="Times New Roman"/>
                <w:noProof/>
                <w:webHidden/>
                <w:sz w:val="24"/>
                <w:szCs w:val="24"/>
              </w:rPr>
              <w:fldChar w:fldCharType="end"/>
            </w:r>
          </w:hyperlink>
        </w:p>
        <w:p w:rsidR="00014923" w:rsidRPr="00014923" w:rsidRDefault="00014923">
          <w:pPr>
            <w:pStyle w:val="TOC2"/>
            <w:tabs>
              <w:tab w:val="right" w:leader="dot" w:pos="9010"/>
            </w:tabs>
            <w:rPr>
              <w:rFonts w:ascii="Times New Roman" w:eastAsiaTheme="minorEastAsia" w:hAnsi="Times New Roman" w:cs="Times New Roman"/>
              <w:b w:val="0"/>
              <w:bCs w:val="0"/>
              <w:noProof/>
              <w:sz w:val="24"/>
              <w:szCs w:val="24"/>
              <w:lang w:val="en-GB"/>
            </w:rPr>
          </w:pPr>
          <w:hyperlink w:anchor="_Toc4065626" w:history="1">
            <w:r w:rsidRPr="00014923">
              <w:rPr>
                <w:rStyle w:val="Hyperlink"/>
                <w:rFonts w:ascii="Times New Roman" w:hAnsi="Times New Roman" w:cs="Times New Roman"/>
                <w:noProof/>
                <w:sz w:val="24"/>
                <w:szCs w:val="24"/>
                <w:lang w:val="en-GB"/>
              </w:rPr>
              <w:t>B.3: Eurobarometer</w:t>
            </w:r>
            <w:r w:rsidRPr="00014923">
              <w:rPr>
                <w:rFonts w:ascii="Times New Roman" w:hAnsi="Times New Roman" w:cs="Times New Roman"/>
                <w:noProof/>
                <w:webHidden/>
                <w:sz w:val="24"/>
                <w:szCs w:val="24"/>
              </w:rPr>
              <w:tab/>
            </w:r>
            <w:r w:rsidRPr="00014923">
              <w:rPr>
                <w:rFonts w:ascii="Times New Roman" w:hAnsi="Times New Roman" w:cs="Times New Roman"/>
                <w:noProof/>
                <w:webHidden/>
                <w:sz w:val="24"/>
                <w:szCs w:val="24"/>
              </w:rPr>
              <w:fldChar w:fldCharType="begin"/>
            </w:r>
            <w:r w:rsidRPr="00014923">
              <w:rPr>
                <w:rFonts w:ascii="Times New Roman" w:hAnsi="Times New Roman" w:cs="Times New Roman"/>
                <w:noProof/>
                <w:webHidden/>
                <w:sz w:val="24"/>
                <w:szCs w:val="24"/>
              </w:rPr>
              <w:instrText xml:space="preserve"> PAGEREF _Toc4065626 \h </w:instrText>
            </w:r>
            <w:r w:rsidRPr="00014923">
              <w:rPr>
                <w:rFonts w:ascii="Times New Roman" w:hAnsi="Times New Roman" w:cs="Times New Roman"/>
                <w:noProof/>
                <w:webHidden/>
                <w:sz w:val="24"/>
                <w:szCs w:val="24"/>
              </w:rPr>
            </w:r>
            <w:r w:rsidRPr="00014923">
              <w:rPr>
                <w:rFonts w:ascii="Times New Roman" w:hAnsi="Times New Roman" w:cs="Times New Roman"/>
                <w:noProof/>
                <w:webHidden/>
                <w:sz w:val="24"/>
                <w:szCs w:val="24"/>
              </w:rPr>
              <w:fldChar w:fldCharType="separate"/>
            </w:r>
            <w:r w:rsidRPr="00014923">
              <w:rPr>
                <w:rFonts w:ascii="Times New Roman" w:hAnsi="Times New Roman" w:cs="Times New Roman"/>
                <w:noProof/>
                <w:webHidden/>
                <w:sz w:val="24"/>
                <w:szCs w:val="24"/>
              </w:rPr>
              <w:t>7</w:t>
            </w:r>
            <w:r w:rsidRPr="00014923">
              <w:rPr>
                <w:rFonts w:ascii="Times New Roman" w:hAnsi="Times New Roman" w:cs="Times New Roman"/>
                <w:noProof/>
                <w:webHidden/>
                <w:sz w:val="24"/>
                <w:szCs w:val="24"/>
              </w:rPr>
              <w:fldChar w:fldCharType="end"/>
            </w:r>
          </w:hyperlink>
        </w:p>
        <w:p w:rsidR="00014923" w:rsidRPr="00014923" w:rsidRDefault="00014923">
          <w:pPr>
            <w:pStyle w:val="TOC1"/>
            <w:rPr>
              <w:rFonts w:ascii="Times New Roman" w:eastAsiaTheme="minorEastAsia" w:hAnsi="Times New Roman" w:cs="Times New Roman"/>
              <w:b w:val="0"/>
              <w:bCs w:val="0"/>
              <w:noProof/>
              <w:lang w:val="en-GB"/>
            </w:rPr>
          </w:pPr>
          <w:hyperlink w:anchor="_Toc4065627" w:history="1">
            <w:r w:rsidRPr="00014923">
              <w:rPr>
                <w:rStyle w:val="Hyperlink"/>
                <w:rFonts w:ascii="Times New Roman" w:hAnsi="Times New Roman" w:cs="Times New Roman"/>
                <w:noProof/>
                <w:lang w:val="en-GB"/>
              </w:rPr>
              <w:t>C: Summary statistics</w:t>
            </w:r>
            <w:r w:rsidRPr="00014923">
              <w:rPr>
                <w:rFonts w:ascii="Times New Roman" w:hAnsi="Times New Roman" w:cs="Times New Roman"/>
                <w:noProof/>
                <w:webHidden/>
              </w:rPr>
              <w:tab/>
            </w:r>
            <w:r w:rsidRPr="00014923">
              <w:rPr>
                <w:rFonts w:ascii="Times New Roman" w:hAnsi="Times New Roman" w:cs="Times New Roman"/>
                <w:noProof/>
                <w:webHidden/>
              </w:rPr>
              <w:fldChar w:fldCharType="begin"/>
            </w:r>
            <w:r w:rsidRPr="00014923">
              <w:rPr>
                <w:rFonts w:ascii="Times New Roman" w:hAnsi="Times New Roman" w:cs="Times New Roman"/>
                <w:noProof/>
                <w:webHidden/>
              </w:rPr>
              <w:instrText xml:space="preserve"> PAGEREF _Toc4065627 \h </w:instrText>
            </w:r>
            <w:r w:rsidRPr="00014923">
              <w:rPr>
                <w:rFonts w:ascii="Times New Roman" w:hAnsi="Times New Roman" w:cs="Times New Roman"/>
                <w:noProof/>
                <w:webHidden/>
              </w:rPr>
            </w:r>
            <w:r w:rsidRPr="00014923">
              <w:rPr>
                <w:rFonts w:ascii="Times New Roman" w:hAnsi="Times New Roman" w:cs="Times New Roman"/>
                <w:noProof/>
                <w:webHidden/>
              </w:rPr>
              <w:fldChar w:fldCharType="separate"/>
            </w:r>
            <w:r w:rsidRPr="00014923">
              <w:rPr>
                <w:rFonts w:ascii="Times New Roman" w:hAnsi="Times New Roman" w:cs="Times New Roman"/>
                <w:noProof/>
                <w:webHidden/>
              </w:rPr>
              <w:t>8</w:t>
            </w:r>
            <w:r w:rsidRPr="00014923">
              <w:rPr>
                <w:rFonts w:ascii="Times New Roman" w:hAnsi="Times New Roman" w:cs="Times New Roman"/>
                <w:noProof/>
                <w:webHidden/>
              </w:rPr>
              <w:fldChar w:fldCharType="end"/>
            </w:r>
          </w:hyperlink>
        </w:p>
        <w:p w:rsidR="00014923" w:rsidRPr="00014923" w:rsidRDefault="00014923">
          <w:pPr>
            <w:pStyle w:val="TOC1"/>
            <w:rPr>
              <w:rFonts w:ascii="Times New Roman" w:eastAsiaTheme="minorEastAsia" w:hAnsi="Times New Roman" w:cs="Times New Roman"/>
              <w:b w:val="0"/>
              <w:bCs w:val="0"/>
              <w:noProof/>
              <w:lang w:val="en-GB"/>
            </w:rPr>
          </w:pPr>
          <w:hyperlink w:anchor="_Toc4065628" w:history="1">
            <w:r w:rsidRPr="00014923">
              <w:rPr>
                <w:rStyle w:val="Hyperlink"/>
                <w:rFonts w:ascii="Times New Roman" w:hAnsi="Times New Roman" w:cs="Times New Roman"/>
                <w:noProof/>
                <w:lang w:val="en-GB"/>
              </w:rPr>
              <w:t>D: Results: Main effects</w:t>
            </w:r>
            <w:r w:rsidRPr="00014923">
              <w:rPr>
                <w:rFonts w:ascii="Times New Roman" w:hAnsi="Times New Roman" w:cs="Times New Roman"/>
                <w:noProof/>
                <w:webHidden/>
              </w:rPr>
              <w:tab/>
            </w:r>
            <w:r w:rsidRPr="00014923">
              <w:rPr>
                <w:rFonts w:ascii="Times New Roman" w:hAnsi="Times New Roman" w:cs="Times New Roman"/>
                <w:noProof/>
                <w:webHidden/>
              </w:rPr>
              <w:fldChar w:fldCharType="begin"/>
            </w:r>
            <w:r w:rsidRPr="00014923">
              <w:rPr>
                <w:rFonts w:ascii="Times New Roman" w:hAnsi="Times New Roman" w:cs="Times New Roman"/>
                <w:noProof/>
                <w:webHidden/>
              </w:rPr>
              <w:instrText xml:space="preserve"> PAGEREF _Toc4065628 \h </w:instrText>
            </w:r>
            <w:r w:rsidRPr="00014923">
              <w:rPr>
                <w:rFonts w:ascii="Times New Roman" w:hAnsi="Times New Roman" w:cs="Times New Roman"/>
                <w:noProof/>
                <w:webHidden/>
              </w:rPr>
            </w:r>
            <w:r w:rsidRPr="00014923">
              <w:rPr>
                <w:rFonts w:ascii="Times New Roman" w:hAnsi="Times New Roman" w:cs="Times New Roman"/>
                <w:noProof/>
                <w:webHidden/>
              </w:rPr>
              <w:fldChar w:fldCharType="separate"/>
            </w:r>
            <w:r w:rsidRPr="00014923">
              <w:rPr>
                <w:rFonts w:ascii="Times New Roman" w:hAnsi="Times New Roman" w:cs="Times New Roman"/>
                <w:noProof/>
                <w:webHidden/>
              </w:rPr>
              <w:t>10</w:t>
            </w:r>
            <w:r w:rsidRPr="00014923">
              <w:rPr>
                <w:rFonts w:ascii="Times New Roman" w:hAnsi="Times New Roman" w:cs="Times New Roman"/>
                <w:noProof/>
                <w:webHidden/>
              </w:rPr>
              <w:fldChar w:fldCharType="end"/>
            </w:r>
          </w:hyperlink>
        </w:p>
        <w:p w:rsidR="00014923" w:rsidRPr="00014923" w:rsidRDefault="00014923">
          <w:pPr>
            <w:pStyle w:val="TOC1"/>
            <w:rPr>
              <w:rFonts w:ascii="Times New Roman" w:eastAsiaTheme="minorEastAsia" w:hAnsi="Times New Roman" w:cs="Times New Roman"/>
              <w:b w:val="0"/>
              <w:bCs w:val="0"/>
              <w:noProof/>
              <w:lang w:val="en-GB"/>
            </w:rPr>
          </w:pPr>
          <w:hyperlink w:anchor="_Toc4065629" w:history="1">
            <w:r w:rsidRPr="00014923">
              <w:rPr>
                <w:rStyle w:val="Hyperlink"/>
                <w:rFonts w:ascii="Times New Roman" w:hAnsi="Times New Roman" w:cs="Times New Roman"/>
                <w:noProof/>
                <w:lang w:val="en-GB"/>
              </w:rPr>
              <w:t>E: Robustness: Marginal effects on income</w:t>
            </w:r>
            <w:r w:rsidRPr="00014923">
              <w:rPr>
                <w:rFonts w:ascii="Times New Roman" w:hAnsi="Times New Roman" w:cs="Times New Roman"/>
                <w:noProof/>
                <w:webHidden/>
              </w:rPr>
              <w:tab/>
            </w:r>
            <w:r w:rsidRPr="00014923">
              <w:rPr>
                <w:rFonts w:ascii="Times New Roman" w:hAnsi="Times New Roman" w:cs="Times New Roman"/>
                <w:noProof/>
                <w:webHidden/>
              </w:rPr>
              <w:fldChar w:fldCharType="begin"/>
            </w:r>
            <w:r w:rsidRPr="00014923">
              <w:rPr>
                <w:rFonts w:ascii="Times New Roman" w:hAnsi="Times New Roman" w:cs="Times New Roman"/>
                <w:noProof/>
                <w:webHidden/>
              </w:rPr>
              <w:instrText xml:space="preserve"> PAGEREF _Toc4065629 \h </w:instrText>
            </w:r>
            <w:r w:rsidRPr="00014923">
              <w:rPr>
                <w:rFonts w:ascii="Times New Roman" w:hAnsi="Times New Roman" w:cs="Times New Roman"/>
                <w:noProof/>
                <w:webHidden/>
              </w:rPr>
            </w:r>
            <w:r w:rsidRPr="00014923">
              <w:rPr>
                <w:rFonts w:ascii="Times New Roman" w:hAnsi="Times New Roman" w:cs="Times New Roman"/>
                <w:noProof/>
                <w:webHidden/>
              </w:rPr>
              <w:fldChar w:fldCharType="separate"/>
            </w:r>
            <w:r w:rsidRPr="00014923">
              <w:rPr>
                <w:rFonts w:ascii="Times New Roman" w:hAnsi="Times New Roman" w:cs="Times New Roman"/>
                <w:noProof/>
                <w:webHidden/>
              </w:rPr>
              <w:t>11</w:t>
            </w:r>
            <w:r w:rsidRPr="00014923">
              <w:rPr>
                <w:rFonts w:ascii="Times New Roman" w:hAnsi="Times New Roman" w:cs="Times New Roman"/>
                <w:noProof/>
                <w:webHidden/>
              </w:rPr>
              <w:fldChar w:fldCharType="end"/>
            </w:r>
          </w:hyperlink>
        </w:p>
        <w:p w:rsidR="00014923" w:rsidRPr="00014923" w:rsidRDefault="00014923">
          <w:pPr>
            <w:pStyle w:val="TOC1"/>
            <w:rPr>
              <w:rFonts w:ascii="Times New Roman" w:eastAsiaTheme="minorEastAsia" w:hAnsi="Times New Roman" w:cs="Times New Roman"/>
              <w:b w:val="0"/>
              <w:bCs w:val="0"/>
              <w:noProof/>
              <w:lang w:val="en-GB"/>
            </w:rPr>
          </w:pPr>
          <w:hyperlink w:anchor="_Toc4065630" w:history="1">
            <w:r w:rsidRPr="00014923">
              <w:rPr>
                <w:rStyle w:val="Hyperlink"/>
                <w:rFonts w:ascii="Times New Roman" w:hAnsi="Times New Roman" w:cs="Times New Roman"/>
                <w:noProof/>
              </w:rPr>
              <w:t>F. Models with additional covariates</w:t>
            </w:r>
            <w:r w:rsidRPr="00014923">
              <w:rPr>
                <w:rFonts w:ascii="Times New Roman" w:hAnsi="Times New Roman" w:cs="Times New Roman"/>
                <w:noProof/>
                <w:webHidden/>
              </w:rPr>
              <w:tab/>
            </w:r>
            <w:r w:rsidRPr="00014923">
              <w:rPr>
                <w:rFonts w:ascii="Times New Roman" w:hAnsi="Times New Roman" w:cs="Times New Roman"/>
                <w:noProof/>
                <w:webHidden/>
              </w:rPr>
              <w:fldChar w:fldCharType="begin"/>
            </w:r>
            <w:r w:rsidRPr="00014923">
              <w:rPr>
                <w:rFonts w:ascii="Times New Roman" w:hAnsi="Times New Roman" w:cs="Times New Roman"/>
                <w:noProof/>
                <w:webHidden/>
              </w:rPr>
              <w:instrText xml:space="preserve"> PAGEREF _Toc4065630 \h </w:instrText>
            </w:r>
            <w:r w:rsidRPr="00014923">
              <w:rPr>
                <w:rFonts w:ascii="Times New Roman" w:hAnsi="Times New Roman" w:cs="Times New Roman"/>
                <w:noProof/>
                <w:webHidden/>
              </w:rPr>
            </w:r>
            <w:r w:rsidRPr="00014923">
              <w:rPr>
                <w:rFonts w:ascii="Times New Roman" w:hAnsi="Times New Roman" w:cs="Times New Roman"/>
                <w:noProof/>
                <w:webHidden/>
              </w:rPr>
              <w:fldChar w:fldCharType="separate"/>
            </w:r>
            <w:r w:rsidRPr="00014923">
              <w:rPr>
                <w:rFonts w:ascii="Times New Roman" w:hAnsi="Times New Roman" w:cs="Times New Roman"/>
                <w:noProof/>
                <w:webHidden/>
              </w:rPr>
              <w:t>13</w:t>
            </w:r>
            <w:r w:rsidRPr="00014923">
              <w:rPr>
                <w:rFonts w:ascii="Times New Roman" w:hAnsi="Times New Roman" w:cs="Times New Roman"/>
                <w:noProof/>
                <w:webHidden/>
              </w:rPr>
              <w:fldChar w:fldCharType="end"/>
            </w:r>
          </w:hyperlink>
        </w:p>
        <w:p w:rsidR="005005C4" w:rsidRPr="006253C0" w:rsidRDefault="005005C4" w:rsidP="005005C4">
          <w:pPr>
            <w:rPr>
              <w:lang w:val="en-GB"/>
            </w:rPr>
          </w:pPr>
          <w:r w:rsidRPr="00014923">
            <w:rPr>
              <w:rFonts w:ascii="Times New Roman" w:hAnsi="Times New Roman" w:cs="Times New Roman"/>
              <w:b/>
              <w:bCs/>
              <w:noProof/>
              <w:lang w:val="en-GB"/>
            </w:rPr>
            <w:fldChar w:fldCharType="end"/>
          </w:r>
        </w:p>
      </w:sdtContent>
    </w:sdt>
    <w:p w:rsidR="005005C4" w:rsidRPr="006253C0" w:rsidRDefault="005005C4" w:rsidP="005005C4">
      <w:pPr>
        <w:rPr>
          <w:rFonts w:ascii="Times New Roman" w:hAnsi="Times New Roman" w:cs="Times New Roman"/>
          <w:lang w:val="en-GB"/>
        </w:rPr>
      </w:pPr>
    </w:p>
    <w:p w:rsidR="005005C4" w:rsidRPr="006253C0" w:rsidRDefault="005005C4" w:rsidP="005005C4">
      <w:pPr>
        <w:rPr>
          <w:rFonts w:ascii="Times New Roman" w:eastAsiaTheme="majorEastAsia" w:hAnsi="Times New Roman" w:cs="Times New Roman"/>
          <w:b/>
          <w:bCs/>
          <w:color w:val="000000" w:themeColor="text1"/>
          <w:lang w:val="en-GB"/>
        </w:rPr>
      </w:pPr>
      <w:r w:rsidRPr="006253C0">
        <w:rPr>
          <w:rFonts w:ascii="Times New Roman" w:hAnsi="Times New Roman" w:cs="Times New Roman"/>
          <w:color w:val="000000" w:themeColor="text1"/>
          <w:lang w:val="en-GB"/>
        </w:rPr>
        <w:br w:type="page"/>
      </w:r>
    </w:p>
    <w:p w:rsidR="005005C4" w:rsidRPr="006253C0" w:rsidRDefault="005005C4" w:rsidP="005005C4">
      <w:pPr>
        <w:pStyle w:val="Heading1"/>
        <w:rPr>
          <w:rFonts w:ascii="Times New Roman" w:hAnsi="Times New Roman" w:cs="Times New Roman"/>
          <w:color w:val="000000" w:themeColor="text1"/>
          <w:sz w:val="24"/>
          <w:szCs w:val="24"/>
          <w:lang w:val="en-GB"/>
        </w:rPr>
      </w:pPr>
      <w:bookmarkStart w:id="1" w:name="_Toc4065622"/>
      <w:r w:rsidRPr="006253C0">
        <w:rPr>
          <w:rFonts w:ascii="Times New Roman" w:hAnsi="Times New Roman" w:cs="Times New Roman"/>
          <w:color w:val="000000" w:themeColor="text1"/>
          <w:sz w:val="24"/>
          <w:szCs w:val="24"/>
          <w:lang w:val="en-GB"/>
        </w:rPr>
        <w:lastRenderedPageBreak/>
        <w:t>A: Case description</w:t>
      </w:r>
      <w:bookmarkEnd w:id="1"/>
    </w:p>
    <w:p w:rsidR="005005C4" w:rsidRPr="006253C0" w:rsidRDefault="005005C4" w:rsidP="005005C4">
      <w:pPr>
        <w:rPr>
          <w:rFonts w:ascii="Times New Roman" w:hAnsi="Times New Roman" w:cs="Times New Roman"/>
          <w:lang w:val="en-GB"/>
        </w:rPr>
      </w:pPr>
    </w:p>
    <w:p w:rsidR="005005C4" w:rsidRPr="006253C0" w:rsidRDefault="005005C4" w:rsidP="005005C4">
      <w:pPr>
        <w:spacing w:line="480" w:lineRule="auto"/>
        <w:jc w:val="both"/>
        <w:rPr>
          <w:rFonts w:ascii="Times New Roman" w:hAnsi="Times New Roman" w:cs="Times New Roman"/>
          <w:lang w:val="en-GB"/>
        </w:rPr>
      </w:pPr>
      <w:r w:rsidRPr="006253C0">
        <w:rPr>
          <w:rFonts w:ascii="Times New Roman" w:hAnsi="Times New Roman" w:cs="Times New Roman"/>
          <w:lang w:val="en-GB"/>
        </w:rPr>
        <w:t>The media reported on the troubled financial sector in the wake of the collapse of Lehman Brothers, but Fortis’ need for financial bailout was absent in the coverage. Experts mentioned that Fortis could face better times, but also that there was no risk of banks collapsing.</w:t>
      </w:r>
      <w:r w:rsidRPr="006253C0">
        <w:rPr>
          <w:rStyle w:val="FootnoteReference"/>
          <w:rFonts w:ascii="Times New Roman" w:hAnsi="Times New Roman" w:cs="Times New Roman"/>
          <w:lang w:val="en-GB"/>
        </w:rPr>
        <w:footnoteReference w:id="1"/>
      </w:r>
      <w:r w:rsidRPr="006253C0">
        <w:rPr>
          <w:rFonts w:ascii="Times New Roman" w:hAnsi="Times New Roman" w:cs="Times New Roman"/>
          <w:lang w:val="en-GB"/>
        </w:rPr>
        <w:t xml:space="preserve"> Michel </w:t>
      </w:r>
      <w:proofErr w:type="spellStart"/>
      <w:r w:rsidRPr="006253C0">
        <w:rPr>
          <w:rFonts w:ascii="Times New Roman" w:hAnsi="Times New Roman" w:cs="Times New Roman"/>
          <w:lang w:val="en-GB"/>
        </w:rPr>
        <w:t>Noordermeer</w:t>
      </w:r>
      <w:proofErr w:type="spellEnd"/>
      <w:r w:rsidRPr="006253C0">
        <w:rPr>
          <w:rFonts w:ascii="Times New Roman" w:hAnsi="Times New Roman" w:cs="Times New Roman"/>
          <w:lang w:val="en-GB"/>
        </w:rPr>
        <w:t>, associated with the Dutch Society of Banks, stated September 18, that "the probability of a Dutch bank failure simply is not present." (</w:t>
      </w:r>
      <w:proofErr w:type="spellStart"/>
      <w:r w:rsidRPr="006253C0">
        <w:rPr>
          <w:rFonts w:ascii="Times New Roman" w:hAnsi="Times New Roman" w:cs="Times New Roman"/>
          <w:i/>
          <w:lang w:val="en-GB"/>
        </w:rPr>
        <w:t>Trouw</w:t>
      </w:r>
      <w:proofErr w:type="spellEnd"/>
      <w:r w:rsidRPr="006253C0">
        <w:rPr>
          <w:rFonts w:ascii="Times New Roman" w:hAnsi="Times New Roman" w:cs="Times New Roman"/>
          <w:lang w:val="en-GB"/>
        </w:rPr>
        <w:t>, p. 12, September 18, 2008). The September coverage of Fortis and the crisis was primarily characterized by news about the implications of the global financial crisis (i.e., the collapse of Lehman Brothers), positive and negative percentage changes on the stock market,</w:t>
      </w:r>
      <w:r w:rsidRPr="006253C0">
        <w:rPr>
          <w:rStyle w:val="FootnoteReference"/>
          <w:rFonts w:ascii="Times New Roman" w:hAnsi="Times New Roman" w:cs="Times New Roman"/>
          <w:lang w:val="en-GB"/>
        </w:rPr>
        <w:footnoteReference w:id="2"/>
      </w:r>
      <w:r w:rsidRPr="006253C0">
        <w:rPr>
          <w:rFonts w:ascii="Times New Roman" w:hAnsi="Times New Roman" w:cs="Times New Roman"/>
          <w:lang w:val="en-GB"/>
        </w:rPr>
        <w:t xml:space="preserve"> and news about general concerns about the crisis with China investing less abroad, fewer sport sponsorships in the future, and less purchasing power.</w:t>
      </w:r>
      <w:r w:rsidRPr="006253C0">
        <w:rPr>
          <w:rStyle w:val="FootnoteReference"/>
          <w:rFonts w:ascii="Times New Roman" w:hAnsi="Times New Roman" w:cs="Times New Roman"/>
          <w:lang w:val="en-GB"/>
        </w:rPr>
        <w:footnoteReference w:id="3"/>
      </w:r>
      <w:r w:rsidRPr="006253C0">
        <w:rPr>
          <w:rFonts w:ascii="Times New Roman" w:hAnsi="Times New Roman" w:cs="Times New Roman"/>
          <w:lang w:val="en-GB"/>
        </w:rPr>
        <w:t xml:space="preserve"> </w:t>
      </w:r>
    </w:p>
    <w:p w:rsidR="005005C4" w:rsidRPr="006253C0" w:rsidRDefault="005005C4" w:rsidP="005005C4">
      <w:pPr>
        <w:spacing w:line="480" w:lineRule="auto"/>
        <w:ind w:firstLine="567"/>
        <w:jc w:val="both"/>
        <w:rPr>
          <w:rFonts w:ascii="Times New Roman" w:hAnsi="Times New Roman" w:cs="Times New Roman"/>
          <w:lang w:val="en-GB"/>
        </w:rPr>
      </w:pPr>
      <w:r w:rsidRPr="006253C0">
        <w:rPr>
          <w:rFonts w:ascii="Times New Roman" w:hAnsi="Times New Roman" w:cs="Times New Roman"/>
          <w:lang w:val="en-GB"/>
        </w:rPr>
        <w:t>On September 27, the media reported a 21 percent fall in Fortis’ share price and insecurity in the financial sector.</w:t>
      </w:r>
      <w:r w:rsidRPr="006253C0">
        <w:rPr>
          <w:rStyle w:val="FootnoteReference"/>
          <w:rFonts w:ascii="Times New Roman" w:hAnsi="Times New Roman" w:cs="Times New Roman"/>
          <w:lang w:val="en-GB"/>
        </w:rPr>
        <w:footnoteReference w:id="4"/>
      </w:r>
      <w:r w:rsidRPr="006253C0">
        <w:rPr>
          <w:rFonts w:ascii="Times New Roman" w:hAnsi="Times New Roman" w:cs="Times New Roman"/>
          <w:lang w:val="en-GB"/>
        </w:rPr>
        <w:t xml:space="preserve"> On September 29, the media reported that Fortis received an 11.2 billion </w:t>
      </w:r>
      <w:r w:rsidRPr="006253C0">
        <w:rPr>
          <w:rFonts w:ascii="Times New Roman" w:hAnsi="Times New Roman" w:cs="Times New Roman"/>
          <w:lang w:val="en-GB"/>
        </w:rPr>
        <w:lastRenderedPageBreak/>
        <w:t>euro financial injection by the Benelux countries, and the weekend was dominated by continuous crisis meetings between ministers and regulators from the Netherlands and Belgium and the President of the European Central Bank, Jean Claude Trichet.</w:t>
      </w:r>
      <w:r w:rsidRPr="006253C0">
        <w:rPr>
          <w:rStyle w:val="FootnoteReference"/>
          <w:rFonts w:ascii="Times New Roman" w:hAnsi="Times New Roman" w:cs="Times New Roman"/>
          <w:lang w:val="en-GB"/>
        </w:rPr>
        <w:footnoteReference w:id="5"/>
      </w:r>
      <w:r w:rsidRPr="006253C0">
        <w:rPr>
          <w:rFonts w:ascii="Times New Roman" w:hAnsi="Times New Roman" w:cs="Times New Roman"/>
          <w:lang w:val="en-GB"/>
        </w:rPr>
        <w:t xml:space="preserve"> After September 29, Black Monday (</w:t>
      </w:r>
      <w:proofErr w:type="spellStart"/>
      <w:r w:rsidRPr="006253C0">
        <w:rPr>
          <w:rFonts w:ascii="Times New Roman" w:hAnsi="Times New Roman" w:cs="Times New Roman"/>
          <w:i/>
          <w:lang w:val="en-GB"/>
        </w:rPr>
        <w:t>Zwarte</w:t>
      </w:r>
      <w:proofErr w:type="spellEnd"/>
      <w:r w:rsidRPr="006253C0">
        <w:rPr>
          <w:rFonts w:ascii="Times New Roman" w:hAnsi="Times New Roman" w:cs="Times New Roman"/>
          <w:i/>
          <w:lang w:val="en-GB"/>
        </w:rPr>
        <w:t xml:space="preserve"> </w:t>
      </w:r>
      <w:proofErr w:type="spellStart"/>
      <w:r w:rsidRPr="006253C0">
        <w:rPr>
          <w:rFonts w:ascii="Times New Roman" w:hAnsi="Times New Roman" w:cs="Times New Roman"/>
          <w:i/>
          <w:lang w:val="en-GB"/>
        </w:rPr>
        <w:t>maandag</w:t>
      </w:r>
      <w:proofErr w:type="spellEnd"/>
      <w:r w:rsidRPr="006253C0">
        <w:rPr>
          <w:rFonts w:ascii="Times New Roman" w:hAnsi="Times New Roman" w:cs="Times New Roman"/>
          <w:lang w:val="en-GB"/>
        </w:rPr>
        <w:t>), the media reported an 8.8 percent decline on the Amsterdam Exchange index, the biggest on one day since 1987, and the decline continued throughout the week.</w:t>
      </w:r>
      <w:r w:rsidRPr="006253C0">
        <w:rPr>
          <w:rStyle w:val="FootnoteReference"/>
          <w:rFonts w:ascii="Times New Roman" w:hAnsi="Times New Roman" w:cs="Times New Roman"/>
          <w:lang w:val="en-GB"/>
        </w:rPr>
        <w:footnoteReference w:id="6"/>
      </w:r>
      <w:r w:rsidRPr="006253C0">
        <w:rPr>
          <w:rFonts w:ascii="Times New Roman" w:hAnsi="Times New Roman" w:cs="Times New Roman"/>
          <w:lang w:val="en-GB"/>
        </w:rPr>
        <w:t xml:space="preserve"> In the same period, the media reported an increase in the economic insecurity in the public</w:t>
      </w:r>
      <w:r w:rsidRPr="006253C0">
        <w:rPr>
          <w:rStyle w:val="FootnoteReference"/>
          <w:rFonts w:ascii="Times New Roman" w:hAnsi="Times New Roman" w:cs="Times New Roman"/>
          <w:lang w:val="en-GB"/>
        </w:rPr>
        <w:footnoteReference w:id="7"/>
      </w:r>
      <w:r w:rsidRPr="006253C0">
        <w:rPr>
          <w:rFonts w:ascii="Times New Roman" w:hAnsi="Times New Roman" w:cs="Times New Roman"/>
          <w:lang w:val="en-GB"/>
        </w:rPr>
        <w:t xml:space="preserve"> and reported that the name Fortis now had negative connotations due to the banking crisis.</w:t>
      </w:r>
      <w:r w:rsidRPr="006253C0">
        <w:rPr>
          <w:rStyle w:val="FootnoteReference"/>
          <w:rFonts w:ascii="Times New Roman" w:hAnsi="Times New Roman" w:cs="Times New Roman"/>
          <w:lang w:val="en-GB"/>
        </w:rPr>
        <w:footnoteReference w:id="8"/>
      </w:r>
      <w:r w:rsidRPr="006253C0">
        <w:rPr>
          <w:rFonts w:ascii="Times New Roman" w:hAnsi="Times New Roman" w:cs="Times New Roman"/>
          <w:lang w:val="en-GB"/>
        </w:rPr>
        <w:t xml:space="preserve"> In sum, the coverage shows that bailing out banks in the Netherlands in general and Fortis in particular was not a topic for discussion prior to the policy intervention of the Dutch government. Hence, we can substantiate that people interviewed about the government before September 26 were unaffected by the crisis. </w:t>
      </w:r>
    </w:p>
    <w:p w:rsidR="005005C4" w:rsidRPr="006253C0" w:rsidRDefault="005005C4" w:rsidP="005005C4">
      <w:pPr>
        <w:spacing w:line="480" w:lineRule="auto"/>
        <w:ind w:firstLine="567"/>
        <w:jc w:val="both"/>
        <w:rPr>
          <w:rFonts w:ascii="Times New Roman" w:hAnsi="Times New Roman" w:cs="Times New Roman"/>
          <w:lang w:val="en-GB"/>
        </w:rPr>
      </w:pPr>
      <w:r w:rsidRPr="006253C0">
        <w:rPr>
          <w:rFonts w:ascii="Times New Roman" w:hAnsi="Times New Roman" w:cs="Times New Roman"/>
          <w:lang w:val="en-GB"/>
        </w:rPr>
        <w:t xml:space="preserve">The financial crisis did not have its origins in the Netherlands, and there are no indications that the crisis was a salient threat on the political agenda prior to September 26, or as </w:t>
      </w:r>
      <w:proofErr w:type="spellStart"/>
      <w:r w:rsidRPr="006253C0">
        <w:rPr>
          <w:rFonts w:ascii="Times New Roman" w:hAnsi="Times New Roman" w:cs="Times New Roman"/>
          <w:lang w:val="en-GB"/>
        </w:rPr>
        <w:t>Kickert</w:t>
      </w:r>
      <w:proofErr w:type="spellEnd"/>
      <w:r w:rsidRPr="006253C0">
        <w:rPr>
          <w:rFonts w:ascii="Times New Roman" w:hAnsi="Times New Roman" w:cs="Times New Roman"/>
          <w:lang w:val="en-GB"/>
        </w:rPr>
        <w:t xml:space="preserve"> (2012) writes: “The housing price bubble experienced in the USA and Britain was much smaller in the Netherlands. Dutch banks had not aggressively sold insecure mortgages with short-term loans from the low-interest, easy-credit money market. […] The ministry of finance and the DNB were completely surprised—the Netherlands Bureau for Economic Policy Analysis (CPB) had not issued any warnings until October 2008” (p. 439). </w:t>
      </w:r>
    </w:p>
    <w:p w:rsidR="005005C4" w:rsidRPr="006253C0" w:rsidRDefault="005005C4" w:rsidP="005005C4">
      <w:pPr>
        <w:spacing w:line="480" w:lineRule="auto"/>
        <w:jc w:val="both"/>
        <w:rPr>
          <w:rFonts w:ascii="Times New Roman" w:hAnsi="Times New Roman" w:cs="Times New Roman"/>
          <w:lang w:val="en-GB"/>
        </w:rPr>
      </w:pPr>
      <w:r w:rsidRPr="006253C0">
        <w:rPr>
          <w:rFonts w:ascii="Times New Roman" w:hAnsi="Times New Roman" w:cs="Times New Roman"/>
          <w:lang w:val="en-GB"/>
        </w:rPr>
        <w:t xml:space="preserve">The intervening Dutch government was a coalition cabinet formed by the </w:t>
      </w:r>
      <w:proofErr w:type="spellStart"/>
      <w:r w:rsidRPr="006253C0">
        <w:rPr>
          <w:rFonts w:ascii="Times New Roman" w:hAnsi="Times New Roman" w:cs="Times New Roman"/>
          <w:lang w:val="en-GB"/>
        </w:rPr>
        <w:t>center</w:t>
      </w:r>
      <w:proofErr w:type="spellEnd"/>
      <w:r w:rsidRPr="006253C0">
        <w:rPr>
          <w:rFonts w:ascii="Times New Roman" w:hAnsi="Times New Roman" w:cs="Times New Roman"/>
          <w:lang w:val="en-GB"/>
        </w:rPr>
        <w:t>-right Christian Democratic Appeal (</w:t>
      </w:r>
      <w:r w:rsidRPr="006253C0">
        <w:rPr>
          <w:rFonts w:ascii="Times New Roman" w:hAnsi="Times New Roman" w:cs="Times New Roman"/>
          <w:i/>
          <w:lang w:val="en-GB"/>
        </w:rPr>
        <w:t>Christen-</w:t>
      </w:r>
      <w:proofErr w:type="spellStart"/>
      <w:r w:rsidRPr="006253C0">
        <w:rPr>
          <w:rFonts w:ascii="Times New Roman" w:hAnsi="Times New Roman" w:cs="Times New Roman"/>
          <w:i/>
          <w:lang w:val="en-GB"/>
        </w:rPr>
        <w:t>Democratisch</w:t>
      </w:r>
      <w:proofErr w:type="spellEnd"/>
      <w:r w:rsidRPr="006253C0">
        <w:rPr>
          <w:rFonts w:ascii="Times New Roman" w:hAnsi="Times New Roman" w:cs="Times New Roman"/>
          <w:i/>
          <w:lang w:val="en-GB"/>
        </w:rPr>
        <w:t xml:space="preserve"> </w:t>
      </w:r>
      <w:proofErr w:type="spellStart"/>
      <w:r w:rsidRPr="006253C0">
        <w:rPr>
          <w:rFonts w:ascii="Times New Roman" w:hAnsi="Times New Roman" w:cs="Times New Roman"/>
          <w:i/>
          <w:lang w:val="en-GB"/>
        </w:rPr>
        <w:t>Appèl</w:t>
      </w:r>
      <w:proofErr w:type="spellEnd"/>
      <w:r w:rsidRPr="006253C0">
        <w:rPr>
          <w:rFonts w:ascii="Times New Roman" w:hAnsi="Times New Roman" w:cs="Times New Roman"/>
          <w:lang w:val="en-GB"/>
        </w:rPr>
        <w:t xml:space="preserve">), the </w:t>
      </w:r>
      <w:proofErr w:type="spellStart"/>
      <w:r w:rsidRPr="006253C0">
        <w:rPr>
          <w:rFonts w:ascii="Times New Roman" w:hAnsi="Times New Roman" w:cs="Times New Roman"/>
          <w:lang w:val="en-GB"/>
        </w:rPr>
        <w:t>center</w:t>
      </w:r>
      <w:proofErr w:type="spellEnd"/>
      <w:r w:rsidRPr="006253C0">
        <w:rPr>
          <w:rFonts w:ascii="Times New Roman" w:hAnsi="Times New Roman" w:cs="Times New Roman"/>
          <w:lang w:val="en-GB"/>
        </w:rPr>
        <w:t>-left Labour Party (</w:t>
      </w:r>
      <w:proofErr w:type="spellStart"/>
      <w:r w:rsidRPr="006253C0">
        <w:rPr>
          <w:rFonts w:ascii="Times New Roman" w:hAnsi="Times New Roman" w:cs="Times New Roman"/>
          <w:i/>
          <w:lang w:val="en-GB"/>
        </w:rPr>
        <w:t>Partij</w:t>
      </w:r>
      <w:proofErr w:type="spellEnd"/>
      <w:r w:rsidRPr="006253C0">
        <w:rPr>
          <w:rFonts w:ascii="Times New Roman" w:hAnsi="Times New Roman" w:cs="Times New Roman"/>
          <w:i/>
          <w:lang w:val="en-GB"/>
        </w:rPr>
        <w:t xml:space="preserve"> van </w:t>
      </w:r>
      <w:r w:rsidRPr="006253C0">
        <w:rPr>
          <w:rFonts w:ascii="Times New Roman" w:hAnsi="Times New Roman" w:cs="Times New Roman"/>
          <w:i/>
          <w:lang w:val="en-GB"/>
        </w:rPr>
        <w:lastRenderedPageBreak/>
        <w:t xml:space="preserve">de </w:t>
      </w:r>
      <w:proofErr w:type="spellStart"/>
      <w:r w:rsidRPr="006253C0">
        <w:rPr>
          <w:rFonts w:ascii="Times New Roman" w:hAnsi="Times New Roman" w:cs="Times New Roman"/>
          <w:i/>
          <w:lang w:val="en-GB"/>
        </w:rPr>
        <w:t>Arbeid</w:t>
      </w:r>
      <w:proofErr w:type="spellEnd"/>
      <w:r w:rsidRPr="006253C0">
        <w:rPr>
          <w:rFonts w:ascii="Times New Roman" w:hAnsi="Times New Roman" w:cs="Times New Roman"/>
          <w:lang w:val="en-GB"/>
        </w:rPr>
        <w:t xml:space="preserve">), and </w:t>
      </w:r>
      <w:proofErr w:type="spellStart"/>
      <w:r w:rsidRPr="006253C0">
        <w:rPr>
          <w:rFonts w:ascii="Times New Roman" w:hAnsi="Times New Roman" w:cs="Times New Roman"/>
          <w:lang w:val="en-GB"/>
        </w:rPr>
        <w:t>ChristianUnion</w:t>
      </w:r>
      <w:proofErr w:type="spellEnd"/>
      <w:r w:rsidRPr="006253C0">
        <w:rPr>
          <w:rFonts w:ascii="Times New Roman" w:hAnsi="Times New Roman" w:cs="Times New Roman"/>
          <w:lang w:val="en-GB"/>
        </w:rPr>
        <w:t xml:space="preserve"> (</w:t>
      </w:r>
      <w:proofErr w:type="spellStart"/>
      <w:r w:rsidRPr="006253C0">
        <w:rPr>
          <w:rFonts w:ascii="Times New Roman" w:hAnsi="Times New Roman" w:cs="Times New Roman"/>
          <w:i/>
          <w:lang w:val="en-GB"/>
        </w:rPr>
        <w:t>ChristenUnie</w:t>
      </w:r>
      <w:proofErr w:type="spellEnd"/>
      <w:r w:rsidRPr="006253C0">
        <w:rPr>
          <w:rFonts w:ascii="Times New Roman" w:hAnsi="Times New Roman" w:cs="Times New Roman"/>
          <w:lang w:val="en-GB"/>
        </w:rPr>
        <w:t>). Our analysis of the news coverage of the crisis in that period shows that Fortis’ behavior rather than the government was blamed for the banking crisis.</w:t>
      </w:r>
      <w:r w:rsidRPr="006253C0">
        <w:rPr>
          <w:rStyle w:val="FootnoteReference"/>
          <w:rFonts w:ascii="Times New Roman" w:hAnsi="Times New Roman" w:cs="Times New Roman"/>
          <w:lang w:val="en-GB"/>
        </w:rPr>
        <w:footnoteReference w:id="9"/>
      </w:r>
      <w:r w:rsidRPr="006253C0">
        <w:rPr>
          <w:rFonts w:ascii="Times New Roman" w:hAnsi="Times New Roman" w:cs="Times New Roman"/>
          <w:lang w:val="en-GB"/>
        </w:rPr>
        <w:t xml:space="preserve"> Especially </w:t>
      </w:r>
      <w:proofErr w:type="spellStart"/>
      <w:r w:rsidRPr="006253C0">
        <w:rPr>
          <w:rFonts w:ascii="Times New Roman" w:hAnsi="Times New Roman" w:cs="Times New Roman"/>
          <w:lang w:val="en-GB"/>
        </w:rPr>
        <w:t>Wouter</w:t>
      </w:r>
      <w:proofErr w:type="spellEnd"/>
      <w:r w:rsidRPr="006253C0">
        <w:rPr>
          <w:rFonts w:ascii="Times New Roman" w:hAnsi="Times New Roman" w:cs="Times New Roman"/>
          <w:lang w:val="en-GB"/>
        </w:rPr>
        <w:t xml:space="preserve"> Bos, the Minister of Finance and Deputy Prime Minister, was visible in the period.</w:t>
      </w:r>
    </w:p>
    <w:p w:rsidR="005005C4" w:rsidRPr="006253C0" w:rsidRDefault="005005C4" w:rsidP="005005C4">
      <w:pPr>
        <w:rPr>
          <w:rFonts w:ascii="Times New Roman" w:hAnsi="Times New Roman" w:cs="Times New Roman"/>
          <w:lang w:val="en-GB"/>
        </w:rPr>
      </w:pPr>
      <w:r w:rsidRPr="006253C0">
        <w:rPr>
          <w:rFonts w:ascii="Times New Roman" w:hAnsi="Times New Roman" w:cs="Times New Roman"/>
          <w:lang w:val="en-GB"/>
        </w:rPr>
        <w:br w:type="page"/>
      </w:r>
    </w:p>
    <w:p w:rsidR="005005C4" w:rsidRPr="006253C0" w:rsidRDefault="005005C4" w:rsidP="005005C4">
      <w:pPr>
        <w:pStyle w:val="Heading1"/>
        <w:spacing w:line="480" w:lineRule="auto"/>
        <w:rPr>
          <w:rFonts w:ascii="Times New Roman" w:hAnsi="Times New Roman" w:cs="Times New Roman"/>
          <w:color w:val="auto"/>
          <w:sz w:val="24"/>
          <w:szCs w:val="24"/>
          <w:lang w:val="en-GB"/>
        </w:rPr>
      </w:pPr>
      <w:bookmarkStart w:id="2" w:name="_Toc4065623"/>
      <w:r w:rsidRPr="006253C0">
        <w:rPr>
          <w:rFonts w:ascii="Times New Roman" w:hAnsi="Times New Roman" w:cs="Times New Roman"/>
          <w:color w:val="auto"/>
          <w:sz w:val="24"/>
          <w:szCs w:val="24"/>
          <w:lang w:val="en-GB"/>
        </w:rPr>
        <w:lastRenderedPageBreak/>
        <w:t>B: Question wording and variable information</w:t>
      </w:r>
      <w:bookmarkEnd w:id="2"/>
    </w:p>
    <w:p w:rsidR="005005C4" w:rsidRPr="006253C0" w:rsidRDefault="005005C4" w:rsidP="005005C4">
      <w:pPr>
        <w:pStyle w:val="Heading2"/>
        <w:spacing w:line="480" w:lineRule="auto"/>
        <w:rPr>
          <w:rFonts w:ascii="Times New Roman" w:hAnsi="Times New Roman" w:cs="Times New Roman"/>
          <w:b/>
          <w:color w:val="000000" w:themeColor="text1"/>
          <w:sz w:val="24"/>
          <w:szCs w:val="24"/>
          <w:lang w:val="en-GB"/>
        </w:rPr>
      </w:pPr>
      <w:bookmarkStart w:id="3" w:name="_Toc4065624"/>
      <w:r w:rsidRPr="006253C0">
        <w:rPr>
          <w:rFonts w:ascii="Times New Roman" w:hAnsi="Times New Roman" w:cs="Times New Roman"/>
          <w:b/>
          <w:color w:val="000000" w:themeColor="text1"/>
          <w:sz w:val="24"/>
          <w:szCs w:val="24"/>
          <w:lang w:val="en-GB"/>
        </w:rPr>
        <w:t>B.1: European Social Survey</w:t>
      </w:r>
      <w:bookmarkEnd w:id="3"/>
    </w:p>
    <w:p w:rsidR="005005C4" w:rsidRPr="006253C0" w:rsidRDefault="005005C4" w:rsidP="005005C4">
      <w:pPr>
        <w:spacing w:line="480" w:lineRule="auto"/>
        <w:ind w:left="567" w:hanging="567"/>
        <w:jc w:val="both"/>
        <w:rPr>
          <w:rFonts w:ascii="Times New Roman" w:hAnsi="Times New Roman" w:cs="Times New Roman"/>
          <w:lang w:val="en-GB"/>
        </w:rPr>
      </w:pPr>
      <w:r w:rsidRPr="006253C0">
        <w:rPr>
          <w:rFonts w:ascii="Times New Roman" w:hAnsi="Times New Roman" w:cs="Times New Roman"/>
          <w:i/>
          <w:lang w:val="en-GB"/>
        </w:rPr>
        <w:t>Economic evaluation</w:t>
      </w:r>
      <w:r w:rsidRPr="006253C0">
        <w:rPr>
          <w:rFonts w:ascii="Times New Roman" w:hAnsi="Times New Roman" w:cs="Times New Roman"/>
          <w:lang w:val="en-GB"/>
        </w:rPr>
        <w:t>. Question: On the whole how satisfied are you with the present state of the economy in the Netherlands? Values: Extremely dissatisfied [0] to Extremely satisfied [10]</w:t>
      </w:r>
    </w:p>
    <w:p w:rsidR="005005C4" w:rsidRPr="006253C0" w:rsidRDefault="005005C4" w:rsidP="005005C4">
      <w:pPr>
        <w:spacing w:line="480" w:lineRule="auto"/>
        <w:ind w:left="567" w:hanging="567"/>
        <w:jc w:val="both"/>
        <w:rPr>
          <w:rFonts w:ascii="Times New Roman" w:hAnsi="Times New Roman" w:cs="Times New Roman"/>
          <w:lang w:val="en-GB"/>
        </w:rPr>
      </w:pPr>
      <w:r w:rsidRPr="006253C0">
        <w:rPr>
          <w:rFonts w:ascii="Times New Roman" w:hAnsi="Times New Roman" w:cs="Times New Roman"/>
          <w:i/>
          <w:lang w:val="en-GB"/>
        </w:rPr>
        <w:t>Government evaluation</w:t>
      </w:r>
      <w:r w:rsidRPr="006253C0">
        <w:rPr>
          <w:rFonts w:ascii="Times New Roman" w:hAnsi="Times New Roman" w:cs="Times New Roman"/>
          <w:lang w:val="en-GB"/>
        </w:rPr>
        <w:t>. Question: Now thinking about the Netherlands government, how satisfied are you with the way it is doing its job? Values: Extremely dissatisfied [0] to Extremely satisfied [10]</w:t>
      </w:r>
    </w:p>
    <w:p w:rsidR="005005C4" w:rsidRPr="006253C0" w:rsidRDefault="005005C4" w:rsidP="005005C4">
      <w:pPr>
        <w:spacing w:line="480" w:lineRule="auto"/>
        <w:ind w:left="567" w:hanging="567"/>
        <w:jc w:val="both"/>
        <w:rPr>
          <w:rFonts w:ascii="Times New Roman" w:hAnsi="Times New Roman" w:cs="Times New Roman"/>
          <w:lang w:val="en-GB"/>
        </w:rPr>
      </w:pPr>
      <w:r w:rsidRPr="006253C0">
        <w:rPr>
          <w:rFonts w:ascii="Times New Roman" w:hAnsi="Times New Roman" w:cs="Times New Roman"/>
          <w:i/>
          <w:lang w:val="en-GB"/>
        </w:rPr>
        <w:t>Government party</w:t>
      </w:r>
      <w:r w:rsidRPr="006253C0">
        <w:rPr>
          <w:rFonts w:ascii="Times New Roman" w:hAnsi="Times New Roman" w:cs="Times New Roman"/>
          <w:lang w:val="en-GB"/>
        </w:rPr>
        <w:t>. 1 if voted for Christian Democratic Party, Labour Party or the Christian Union, 0 otherwise.</w:t>
      </w:r>
    </w:p>
    <w:p w:rsidR="005005C4" w:rsidRPr="006253C0" w:rsidRDefault="005005C4" w:rsidP="005005C4">
      <w:pPr>
        <w:spacing w:line="480" w:lineRule="auto"/>
        <w:ind w:left="567" w:hanging="567"/>
        <w:jc w:val="both"/>
        <w:rPr>
          <w:rFonts w:ascii="Times New Roman" w:hAnsi="Times New Roman" w:cs="Times New Roman"/>
          <w:lang w:val="en-GB"/>
        </w:rPr>
      </w:pPr>
      <w:r w:rsidRPr="006253C0">
        <w:rPr>
          <w:rFonts w:ascii="Times New Roman" w:hAnsi="Times New Roman" w:cs="Times New Roman"/>
          <w:i/>
          <w:lang w:val="en-GB"/>
        </w:rPr>
        <w:t>Age</w:t>
      </w:r>
      <w:r w:rsidRPr="006253C0">
        <w:rPr>
          <w:rFonts w:ascii="Times New Roman" w:hAnsi="Times New Roman" w:cs="Times New Roman"/>
          <w:lang w:val="en-GB"/>
        </w:rPr>
        <w:t xml:space="preserve">. Age in years. </w:t>
      </w:r>
    </w:p>
    <w:p w:rsidR="005005C4" w:rsidRPr="006253C0" w:rsidRDefault="005005C4" w:rsidP="005005C4">
      <w:pPr>
        <w:spacing w:line="480" w:lineRule="auto"/>
        <w:ind w:left="567" w:hanging="567"/>
        <w:jc w:val="both"/>
        <w:rPr>
          <w:rFonts w:ascii="Times New Roman" w:hAnsi="Times New Roman" w:cs="Times New Roman"/>
          <w:lang w:val="en-GB"/>
        </w:rPr>
      </w:pPr>
      <w:r w:rsidRPr="006253C0">
        <w:rPr>
          <w:rFonts w:ascii="Times New Roman" w:hAnsi="Times New Roman" w:cs="Times New Roman"/>
          <w:i/>
          <w:lang w:val="en-GB"/>
        </w:rPr>
        <w:t>Education</w:t>
      </w:r>
      <w:r w:rsidRPr="006253C0">
        <w:rPr>
          <w:rFonts w:ascii="Times New Roman" w:hAnsi="Times New Roman" w:cs="Times New Roman"/>
          <w:lang w:val="en-GB"/>
        </w:rPr>
        <w:t xml:space="preserve">. Years of education. </w:t>
      </w:r>
    </w:p>
    <w:p w:rsidR="005005C4" w:rsidRPr="006253C0" w:rsidRDefault="005005C4" w:rsidP="005005C4">
      <w:pPr>
        <w:spacing w:line="480" w:lineRule="auto"/>
        <w:ind w:left="567" w:hanging="567"/>
        <w:jc w:val="both"/>
        <w:rPr>
          <w:rFonts w:ascii="Times New Roman" w:hAnsi="Times New Roman" w:cs="Times New Roman"/>
          <w:lang w:val="en-GB"/>
        </w:rPr>
      </w:pPr>
      <w:r w:rsidRPr="006253C0">
        <w:rPr>
          <w:rFonts w:ascii="Times New Roman" w:hAnsi="Times New Roman" w:cs="Times New Roman"/>
          <w:i/>
          <w:lang w:val="en-GB"/>
        </w:rPr>
        <w:t>Income.</w:t>
      </w:r>
      <w:r w:rsidRPr="006253C0">
        <w:rPr>
          <w:rFonts w:ascii="Times New Roman" w:hAnsi="Times New Roman" w:cs="Times New Roman"/>
          <w:lang w:val="en-GB"/>
        </w:rPr>
        <w:t xml:space="preserve"> Household’s total net income, all sources. Values: 1st decile [1] to 10th decile [10]. </w:t>
      </w:r>
    </w:p>
    <w:p w:rsidR="005005C4" w:rsidRPr="006253C0" w:rsidRDefault="005005C4" w:rsidP="005005C4">
      <w:pPr>
        <w:spacing w:line="480" w:lineRule="auto"/>
        <w:ind w:left="567" w:hanging="567"/>
        <w:jc w:val="both"/>
        <w:rPr>
          <w:rFonts w:ascii="Times New Roman" w:hAnsi="Times New Roman" w:cs="Times New Roman"/>
          <w:lang w:val="en-GB"/>
        </w:rPr>
      </w:pPr>
      <w:r w:rsidRPr="006253C0">
        <w:rPr>
          <w:rFonts w:ascii="Times New Roman" w:hAnsi="Times New Roman" w:cs="Times New Roman"/>
          <w:i/>
          <w:lang w:val="en-GB"/>
        </w:rPr>
        <w:t xml:space="preserve">Partner. </w:t>
      </w:r>
      <w:r w:rsidRPr="006253C0">
        <w:rPr>
          <w:rFonts w:ascii="Times New Roman" w:hAnsi="Times New Roman" w:cs="Times New Roman"/>
          <w:lang w:val="en-GB"/>
        </w:rPr>
        <w:t xml:space="preserve">Respondent lives with husband/wife/partner. </w:t>
      </w:r>
    </w:p>
    <w:p w:rsidR="005005C4" w:rsidRPr="006253C0" w:rsidRDefault="005005C4" w:rsidP="005005C4">
      <w:pPr>
        <w:spacing w:line="480" w:lineRule="auto"/>
        <w:ind w:left="567" w:hanging="567"/>
        <w:jc w:val="both"/>
        <w:rPr>
          <w:rFonts w:ascii="Times New Roman" w:hAnsi="Times New Roman" w:cs="Times New Roman"/>
          <w:lang w:val="en-GB"/>
        </w:rPr>
      </w:pPr>
      <w:r w:rsidRPr="006253C0">
        <w:rPr>
          <w:rFonts w:ascii="Times New Roman" w:hAnsi="Times New Roman" w:cs="Times New Roman"/>
          <w:i/>
          <w:lang w:val="en-GB"/>
        </w:rPr>
        <w:t>Unemployed.</w:t>
      </w:r>
      <w:r w:rsidRPr="006253C0">
        <w:rPr>
          <w:rFonts w:ascii="Times New Roman" w:hAnsi="Times New Roman" w:cs="Times New Roman"/>
          <w:lang w:val="en-GB"/>
        </w:rPr>
        <w:t xml:space="preserve"> Question: Have you ever been unemployed and seeking work for a period of more than three months? Values: Yes [1], No [0]. </w:t>
      </w:r>
    </w:p>
    <w:p w:rsidR="005005C4" w:rsidRPr="006253C0" w:rsidRDefault="005005C4" w:rsidP="005005C4">
      <w:pPr>
        <w:spacing w:line="480" w:lineRule="auto"/>
        <w:ind w:left="567" w:hanging="567"/>
        <w:jc w:val="both"/>
        <w:rPr>
          <w:rFonts w:ascii="Times New Roman" w:hAnsi="Times New Roman" w:cs="Times New Roman"/>
          <w:lang w:val="en-GB"/>
        </w:rPr>
      </w:pPr>
      <w:r w:rsidRPr="006253C0">
        <w:rPr>
          <w:rFonts w:ascii="Times New Roman" w:hAnsi="Times New Roman" w:cs="Times New Roman"/>
          <w:i/>
          <w:lang w:val="en-GB"/>
        </w:rPr>
        <w:t>Political interest.</w:t>
      </w:r>
      <w:r w:rsidRPr="006253C0">
        <w:rPr>
          <w:rFonts w:ascii="Times New Roman" w:hAnsi="Times New Roman" w:cs="Times New Roman"/>
          <w:lang w:val="en-GB"/>
        </w:rPr>
        <w:t xml:space="preserve"> Question: How interested would you say you are in politics? Values: Very interested [4], quite interested [3], hardly interested [2], not at all interested [1]. </w:t>
      </w:r>
    </w:p>
    <w:p w:rsidR="005005C4" w:rsidRPr="006253C0" w:rsidRDefault="005005C4" w:rsidP="005005C4">
      <w:pPr>
        <w:spacing w:line="480" w:lineRule="auto"/>
        <w:ind w:left="567" w:hanging="567"/>
        <w:jc w:val="both"/>
        <w:rPr>
          <w:rFonts w:ascii="Times New Roman" w:hAnsi="Times New Roman" w:cs="Times New Roman"/>
          <w:lang w:val="en-GB"/>
        </w:rPr>
      </w:pPr>
      <w:r w:rsidRPr="006253C0">
        <w:rPr>
          <w:rFonts w:ascii="Times New Roman" w:hAnsi="Times New Roman" w:cs="Times New Roman"/>
          <w:i/>
          <w:lang w:val="en-GB"/>
        </w:rPr>
        <w:t>Ideology.</w:t>
      </w:r>
      <w:r w:rsidRPr="006253C0">
        <w:rPr>
          <w:rFonts w:ascii="Times New Roman" w:hAnsi="Times New Roman" w:cs="Times New Roman"/>
          <w:lang w:val="en-GB"/>
        </w:rPr>
        <w:t xml:space="preserve"> Left-right ideology, Left [0], Right [10]. </w:t>
      </w:r>
    </w:p>
    <w:p w:rsidR="005005C4" w:rsidRPr="006253C0" w:rsidRDefault="005005C4" w:rsidP="005005C4">
      <w:pPr>
        <w:spacing w:line="480" w:lineRule="auto"/>
        <w:ind w:left="567" w:hanging="567"/>
        <w:jc w:val="both"/>
        <w:rPr>
          <w:rFonts w:ascii="Times New Roman" w:hAnsi="Times New Roman" w:cs="Times New Roman"/>
          <w:lang w:val="en-GB"/>
        </w:rPr>
      </w:pPr>
      <w:r w:rsidRPr="006253C0">
        <w:rPr>
          <w:rFonts w:ascii="Times New Roman" w:hAnsi="Times New Roman" w:cs="Times New Roman"/>
          <w:i/>
          <w:lang w:val="en-GB"/>
        </w:rPr>
        <w:t>Region.</w:t>
      </w:r>
      <w:r w:rsidRPr="006253C0">
        <w:rPr>
          <w:rFonts w:ascii="Times New Roman" w:hAnsi="Times New Roman" w:cs="Times New Roman"/>
          <w:lang w:val="en-GB"/>
        </w:rPr>
        <w:t xml:space="preserve"> NUTS-1 Regional divisions.</w:t>
      </w:r>
    </w:p>
    <w:p w:rsidR="005005C4" w:rsidRPr="006253C0" w:rsidRDefault="005005C4" w:rsidP="005005C4">
      <w:pPr>
        <w:spacing w:line="480" w:lineRule="auto"/>
        <w:rPr>
          <w:rFonts w:ascii="Times New Roman" w:hAnsi="Times New Roman" w:cs="Times New Roman"/>
          <w:lang w:val="en-GB"/>
        </w:rPr>
      </w:pPr>
    </w:p>
    <w:p w:rsidR="005005C4" w:rsidRPr="006253C0" w:rsidRDefault="005005C4" w:rsidP="005005C4">
      <w:pPr>
        <w:rPr>
          <w:rFonts w:ascii="Times New Roman" w:eastAsiaTheme="majorEastAsia" w:hAnsi="Times New Roman" w:cs="Times New Roman"/>
          <w:b/>
          <w:color w:val="000000" w:themeColor="text1"/>
          <w:lang w:val="en-GB"/>
        </w:rPr>
      </w:pPr>
      <w:r w:rsidRPr="006253C0">
        <w:rPr>
          <w:rFonts w:ascii="Times New Roman" w:hAnsi="Times New Roman" w:cs="Times New Roman"/>
          <w:b/>
          <w:color w:val="000000" w:themeColor="text1"/>
          <w:lang w:val="en-GB"/>
        </w:rPr>
        <w:br w:type="page"/>
      </w:r>
    </w:p>
    <w:p w:rsidR="005005C4" w:rsidRPr="006253C0" w:rsidRDefault="005005C4" w:rsidP="00C60C9C">
      <w:pPr>
        <w:pStyle w:val="Heading2"/>
        <w:spacing w:line="480" w:lineRule="auto"/>
        <w:rPr>
          <w:lang w:val="en-GB"/>
        </w:rPr>
      </w:pPr>
      <w:bookmarkStart w:id="4" w:name="_Toc4065625"/>
      <w:r w:rsidRPr="006253C0">
        <w:rPr>
          <w:rFonts w:ascii="Times New Roman" w:hAnsi="Times New Roman" w:cs="Times New Roman"/>
          <w:b/>
          <w:color w:val="000000" w:themeColor="text1"/>
          <w:sz w:val="24"/>
          <w:szCs w:val="24"/>
          <w:lang w:val="en-GB"/>
        </w:rPr>
        <w:lastRenderedPageBreak/>
        <w:t>B.2: LISS</w:t>
      </w:r>
      <w:bookmarkEnd w:id="4"/>
    </w:p>
    <w:p w:rsidR="005005C4" w:rsidRPr="006253C0" w:rsidRDefault="005005C4" w:rsidP="005005C4">
      <w:pPr>
        <w:spacing w:line="480" w:lineRule="auto"/>
        <w:ind w:left="567" w:hanging="567"/>
        <w:jc w:val="both"/>
        <w:rPr>
          <w:rFonts w:ascii="Times New Roman" w:hAnsi="Times New Roman" w:cs="Times New Roman"/>
          <w:lang w:val="en-GB"/>
        </w:rPr>
      </w:pPr>
      <w:r w:rsidRPr="006253C0">
        <w:rPr>
          <w:rFonts w:ascii="Times New Roman" w:hAnsi="Times New Roman" w:cs="Times New Roman"/>
          <w:i/>
          <w:lang w:val="en-GB"/>
        </w:rPr>
        <w:t>Economic evaluation</w:t>
      </w:r>
      <w:r w:rsidRPr="006253C0">
        <w:rPr>
          <w:rFonts w:ascii="Times New Roman" w:hAnsi="Times New Roman" w:cs="Times New Roman"/>
          <w:lang w:val="en-GB"/>
        </w:rPr>
        <w:t>. Question: How satisfied are you with the way in which the following institutions operate in the Netherlands? The economy. Values: Very dissatisfied [0] to Very satisfied [10].</w:t>
      </w:r>
    </w:p>
    <w:p w:rsidR="005005C4" w:rsidRPr="006253C0" w:rsidRDefault="005005C4" w:rsidP="005005C4">
      <w:pPr>
        <w:spacing w:line="480" w:lineRule="auto"/>
        <w:ind w:left="567" w:hanging="567"/>
        <w:jc w:val="both"/>
        <w:rPr>
          <w:rFonts w:ascii="Times New Roman" w:hAnsi="Times New Roman" w:cs="Times New Roman"/>
          <w:lang w:val="en-GB"/>
        </w:rPr>
      </w:pPr>
      <w:r w:rsidRPr="006253C0">
        <w:rPr>
          <w:rFonts w:ascii="Times New Roman" w:hAnsi="Times New Roman" w:cs="Times New Roman"/>
          <w:i/>
          <w:lang w:val="en-GB"/>
        </w:rPr>
        <w:t>Government evaluation</w:t>
      </w:r>
      <w:r w:rsidRPr="006253C0">
        <w:rPr>
          <w:rFonts w:ascii="Times New Roman" w:hAnsi="Times New Roman" w:cs="Times New Roman"/>
          <w:lang w:val="en-GB"/>
        </w:rPr>
        <w:t>. Question: How satisfied are you with the way in which the following institutions operate in the Netherlands? Dutch government. Values: Very dissatisfied [0] to Very satisfied [10].</w:t>
      </w:r>
    </w:p>
    <w:p w:rsidR="005005C4" w:rsidRPr="006253C0" w:rsidRDefault="005005C4" w:rsidP="005005C4">
      <w:pPr>
        <w:spacing w:line="480" w:lineRule="auto"/>
        <w:ind w:left="567" w:hanging="567"/>
        <w:jc w:val="both"/>
        <w:rPr>
          <w:rFonts w:ascii="Times New Roman" w:hAnsi="Times New Roman" w:cs="Times New Roman"/>
          <w:lang w:val="en-GB"/>
        </w:rPr>
      </w:pPr>
      <w:r w:rsidRPr="006253C0">
        <w:rPr>
          <w:rFonts w:ascii="Times New Roman" w:hAnsi="Times New Roman" w:cs="Times New Roman"/>
          <w:i/>
          <w:lang w:val="en-GB"/>
        </w:rPr>
        <w:t>Income</w:t>
      </w:r>
      <w:r w:rsidRPr="006253C0">
        <w:rPr>
          <w:rFonts w:ascii="Times New Roman" w:hAnsi="Times New Roman" w:cs="Times New Roman"/>
          <w:lang w:val="en-GB"/>
        </w:rPr>
        <w:t>. Question: What was total net income of your household over the period from 1 January 2007 to 31 December 2007? Values: less than 8,000 euros [1], 8,000-16,000 euros [2], 16,000-24,000 euros [3], 24,000-36,000 euros [4], 36,000-48,000 euros [5], 48,000-60,000 euros [6], 60,000 euros or more [7].</w:t>
      </w:r>
    </w:p>
    <w:p w:rsidR="005005C4" w:rsidRPr="006253C0" w:rsidRDefault="005005C4" w:rsidP="005005C4">
      <w:pPr>
        <w:spacing w:line="480" w:lineRule="auto"/>
        <w:jc w:val="both"/>
        <w:rPr>
          <w:rFonts w:ascii="Times New Roman" w:hAnsi="Times New Roman" w:cs="Times New Roman"/>
          <w:lang w:val="en-GB"/>
        </w:rPr>
      </w:pPr>
      <w:r w:rsidRPr="006253C0">
        <w:rPr>
          <w:rFonts w:ascii="Times New Roman" w:hAnsi="Times New Roman" w:cs="Times New Roman"/>
          <w:i/>
          <w:lang w:val="en-GB"/>
        </w:rPr>
        <w:t>Government party</w:t>
      </w:r>
      <w:r w:rsidRPr="006253C0">
        <w:rPr>
          <w:rFonts w:ascii="Times New Roman" w:hAnsi="Times New Roman" w:cs="Times New Roman"/>
          <w:lang w:val="en-GB"/>
        </w:rPr>
        <w:t>. Question: If parliamentary elections were held today, for which party would you vote? Answers: 1 if voted for Christian Democratic Party, Labour Party or the Christian Union, 0 otherwise.</w:t>
      </w:r>
    </w:p>
    <w:p w:rsidR="005005C4" w:rsidRPr="006253C0" w:rsidRDefault="005005C4" w:rsidP="005005C4">
      <w:pPr>
        <w:rPr>
          <w:rFonts w:ascii="Times New Roman" w:hAnsi="Times New Roman" w:cs="Times New Roman"/>
          <w:lang w:val="en-GB"/>
        </w:rPr>
      </w:pPr>
      <w:r w:rsidRPr="006253C0">
        <w:rPr>
          <w:rFonts w:ascii="Times New Roman" w:hAnsi="Times New Roman" w:cs="Times New Roman"/>
          <w:lang w:val="en-GB"/>
        </w:rPr>
        <w:br w:type="page"/>
      </w:r>
    </w:p>
    <w:p w:rsidR="005005C4" w:rsidRPr="006253C0" w:rsidRDefault="005005C4" w:rsidP="005005C4">
      <w:pPr>
        <w:pStyle w:val="Heading2"/>
        <w:spacing w:line="480" w:lineRule="auto"/>
        <w:rPr>
          <w:lang w:val="en-GB"/>
        </w:rPr>
      </w:pPr>
      <w:bookmarkStart w:id="5" w:name="_Toc4065626"/>
      <w:r w:rsidRPr="006253C0">
        <w:rPr>
          <w:rFonts w:ascii="Times New Roman" w:hAnsi="Times New Roman" w:cs="Times New Roman"/>
          <w:b/>
          <w:color w:val="000000" w:themeColor="text1"/>
          <w:sz w:val="24"/>
          <w:szCs w:val="24"/>
          <w:lang w:val="en-GB"/>
        </w:rPr>
        <w:lastRenderedPageBreak/>
        <w:t>B.3: Eurobarometer</w:t>
      </w:r>
      <w:bookmarkEnd w:id="5"/>
    </w:p>
    <w:p w:rsidR="005005C4" w:rsidRDefault="005005C4" w:rsidP="005005C4">
      <w:pPr>
        <w:spacing w:line="480" w:lineRule="auto"/>
        <w:jc w:val="both"/>
        <w:rPr>
          <w:rFonts w:ascii="Times New Roman" w:hAnsi="Times New Roman" w:cs="Times New Roman"/>
          <w:lang w:val="en-GB"/>
        </w:rPr>
      </w:pPr>
      <w:r w:rsidRPr="006253C0">
        <w:rPr>
          <w:rFonts w:ascii="Times New Roman" w:hAnsi="Times New Roman" w:cs="Times New Roman"/>
          <w:i/>
          <w:lang w:val="en-GB"/>
        </w:rPr>
        <w:t>Economic evaluation</w:t>
      </w:r>
      <w:r w:rsidRPr="006253C0">
        <w:rPr>
          <w:rFonts w:ascii="Times New Roman" w:hAnsi="Times New Roman" w:cs="Times New Roman"/>
          <w:lang w:val="en-GB"/>
        </w:rPr>
        <w:t>.</w:t>
      </w:r>
      <w:r w:rsidR="00A06DD3">
        <w:rPr>
          <w:rFonts w:ascii="Times New Roman" w:hAnsi="Times New Roman" w:cs="Times New Roman"/>
          <w:lang w:val="en-GB"/>
        </w:rPr>
        <w:t xml:space="preserve"> </w:t>
      </w:r>
      <w:r w:rsidR="00A06DD3" w:rsidRPr="006253C0">
        <w:rPr>
          <w:rFonts w:ascii="Times New Roman" w:hAnsi="Times New Roman" w:cs="Times New Roman"/>
          <w:lang w:val="en-GB"/>
        </w:rPr>
        <w:t>Question:</w:t>
      </w:r>
      <w:r w:rsidR="00FD1E83">
        <w:rPr>
          <w:rFonts w:ascii="Times New Roman" w:hAnsi="Times New Roman" w:cs="Times New Roman"/>
          <w:lang w:val="en-GB"/>
        </w:rPr>
        <w:t xml:space="preserve"> </w:t>
      </w:r>
      <w:r w:rsidR="00FD1E83" w:rsidRPr="00FD1E83">
        <w:rPr>
          <w:rFonts w:ascii="Times New Roman" w:hAnsi="Times New Roman" w:cs="Times New Roman"/>
          <w:lang w:val="en-GB"/>
        </w:rPr>
        <w:t>What are your expectations for the next twelve months: will the next twelve months be better, worse or the same, when it comes to the economic situation in the Netherlands?</w:t>
      </w:r>
      <w:r w:rsidR="00BB36DA">
        <w:rPr>
          <w:rFonts w:ascii="Times New Roman" w:hAnsi="Times New Roman" w:cs="Times New Roman"/>
          <w:lang w:val="en-GB"/>
        </w:rPr>
        <w:t xml:space="preserve"> </w:t>
      </w:r>
      <w:r w:rsidR="00BB36DA" w:rsidRPr="006253C0">
        <w:rPr>
          <w:rFonts w:ascii="Times New Roman" w:hAnsi="Times New Roman" w:cs="Times New Roman"/>
          <w:lang w:val="en-GB"/>
        </w:rPr>
        <w:t>Values:</w:t>
      </w:r>
      <w:r w:rsidR="00BB36DA">
        <w:rPr>
          <w:rFonts w:ascii="Times New Roman" w:hAnsi="Times New Roman" w:cs="Times New Roman"/>
          <w:lang w:val="en-GB"/>
        </w:rPr>
        <w:t xml:space="preserve"> Better [2], Same [1], Worse [0].</w:t>
      </w:r>
    </w:p>
    <w:p w:rsidR="00A06DD3" w:rsidRPr="006253C0" w:rsidRDefault="00A06DD3" w:rsidP="005005C4">
      <w:pPr>
        <w:spacing w:line="480" w:lineRule="auto"/>
        <w:jc w:val="both"/>
        <w:rPr>
          <w:rFonts w:ascii="Times New Roman" w:hAnsi="Times New Roman" w:cs="Times New Roman"/>
          <w:lang w:val="en-GB"/>
        </w:rPr>
      </w:pPr>
      <w:r w:rsidRPr="00A06DD3">
        <w:rPr>
          <w:rFonts w:ascii="Times New Roman" w:hAnsi="Times New Roman" w:cs="Times New Roman"/>
          <w:i/>
          <w:lang w:val="en-GB"/>
        </w:rPr>
        <w:t>Government evaluation</w:t>
      </w:r>
      <w:r>
        <w:rPr>
          <w:rFonts w:ascii="Times New Roman" w:hAnsi="Times New Roman" w:cs="Times New Roman"/>
          <w:lang w:val="en-GB"/>
        </w:rPr>
        <w:t xml:space="preserve">. </w:t>
      </w:r>
      <w:r w:rsidRPr="006253C0">
        <w:rPr>
          <w:rFonts w:ascii="Times New Roman" w:hAnsi="Times New Roman" w:cs="Times New Roman"/>
          <w:lang w:val="en-GB"/>
        </w:rPr>
        <w:t>Question:</w:t>
      </w:r>
      <w:r w:rsidR="00BB36DA">
        <w:rPr>
          <w:rFonts w:ascii="Times New Roman" w:hAnsi="Times New Roman" w:cs="Times New Roman"/>
          <w:lang w:val="en-GB"/>
        </w:rPr>
        <w:t xml:space="preserve"> I would </w:t>
      </w:r>
      <w:r w:rsidR="00BB36DA" w:rsidRPr="00BB36DA">
        <w:rPr>
          <w:rFonts w:ascii="Times New Roman" w:hAnsi="Times New Roman" w:cs="Times New Roman"/>
          <w:lang w:val="en-GB"/>
        </w:rPr>
        <w:t>like to ask you a question about how much trust you have in certain institutions. For each of the following institutions, please tell me if you tend to trust it or tend not to trust it. The Dutch Government</w:t>
      </w:r>
      <w:r w:rsidR="00BB36DA">
        <w:rPr>
          <w:rFonts w:ascii="Times New Roman" w:hAnsi="Times New Roman" w:cs="Times New Roman"/>
          <w:lang w:val="en-GB"/>
        </w:rPr>
        <w:t>. Values: Tend to trust [1], Tend not to trust [0].</w:t>
      </w:r>
    </w:p>
    <w:p w:rsidR="005005C4" w:rsidRPr="006253C0" w:rsidRDefault="005005C4" w:rsidP="005005C4">
      <w:pPr>
        <w:rPr>
          <w:rFonts w:ascii="Times New Roman" w:hAnsi="Times New Roman" w:cs="Times New Roman"/>
          <w:lang w:val="en-GB"/>
        </w:rPr>
      </w:pPr>
      <w:r w:rsidRPr="006253C0">
        <w:rPr>
          <w:rFonts w:ascii="Times New Roman" w:hAnsi="Times New Roman" w:cs="Times New Roman"/>
          <w:lang w:val="en-GB"/>
        </w:rPr>
        <w:br w:type="page"/>
      </w:r>
    </w:p>
    <w:p w:rsidR="005005C4" w:rsidRPr="006253C0" w:rsidRDefault="005005C4" w:rsidP="005005C4">
      <w:pPr>
        <w:pStyle w:val="Heading1"/>
        <w:rPr>
          <w:rFonts w:ascii="Times New Roman" w:hAnsi="Times New Roman" w:cs="Times New Roman"/>
          <w:color w:val="000000" w:themeColor="text1"/>
          <w:sz w:val="24"/>
          <w:szCs w:val="24"/>
          <w:lang w:val="en-GB"/>
        </w:rPr>
      </w:pPr>
      <w:bookmarkStart w:id="6" w:name="_Toc4065627"/>
      <w:r w:rsidRPr="006253C0">
        <w:rPr>
          <w:rFonts w:ascii="Times New Roman" w:hAnsi="Times New Roman" w:cs="Times New Roman"/>
          <w:color w:val="000000" w:themeColor="text1"/>
          <w:sz w:val="24"/>
          <w:szCs w:val="24"/>
          <w:lang w:val="en-GB"/>
        </w:rPr>
        <w:lastRenderedPageBreak/>
        <w:t>C: Summary statistics</w:t>
      </w:r>
      <w:bookmarkEnd w:id="6"/>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28"/>
        <w:gridCol w:w="600"/>
        <w:gridCol w:w="720"/>
        <w:gridCol w:w="840"/>
        <w:gridCol w:w="461"/>
        <w:gridCol w:w="515"/>
      </w:tblGrid>
      <w:tr w:rsidR="005005C4" w:rsidRPr="00014923" w:rsidTr="00FD1E83">
        <w:trPr>
          <w:trHeight w:val="352"/>
          <w:tblCellSpacing w:w="15" w:type="dxa"/>
          <w:jc w:val="center"/>
        </w:trPr>
        <w:tc>
          <w:tcPr>
            <w:tcW w:w="0" w:type="auto"/>
            <w:gridSpan w:val="6"/>
            <w:tcBorders>
              <w:top w:val="nil"/>
              <w:left w:val="nil"/>
              <w:bottom w:val="nil"/>
              <w:right w:val="nil"/>
            </w:tcBorders>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Style w:val="Strong"/>
                <w:rFonts w:ascii="Times New Roman" w:eastAsia="Times New Roman" w:hAnsi="Times New Roman" w:cs="Times New Roman"/>
                <w:lang w:val="en-GB"/>
              </w:rPr>
              <w:t xml:space="preserve">Table C.1: </w:t>
            </w:r>
            <w:r w:rsidRPr="006253C0">
              <w:rPr>
                <w:rStyle w:val="Strong"/>
                <w:rFonts w:ascii="Times New Roman" w:eastAsia="Times New Roman" w:hAnsi="Times New Roman" w:cs="Times New Roman"/>
                <w:b w:val="0"/>
                <w:lang w:val="en-GB"/>
              </w:rPr>
              <w:t>Summary statistics, ESS</w:t>
            </w:r>
          </w:p>
        </w:tc>
      </w:tr>
      <w:tr w:rsidR="005005C4" w:rsidRPr="00014923" w:rsidTr="00FD1E83">
        <w:trPr>
          <w:tblCellSpacing w:w="15" w:type="dxa"/>
          <w:jc w:val="center"/>
        </w:trPr>
        <w:tc>
          <w:tcPr>
            <w:tcW w:w="0" w:type="auto"/>
            <w:gridSpan w:val="6"/>
            <w:tcBorders>
              <w:bottom w:val="single" w:sz="6" w:space="0" w:color="000000"/>
            </w:tcBorders>
            <w:vAlign w:val="center"/>
            <w:hideMark/>
          </w:tcPr>
          <w:p w:rsidR="005005C4" w:rsidRPr="006253C0" w:rsidRDefault="005005C4" w:rsidP="00FD1E83">
            <w:pPr>
              <w:jc w:val="center"/>
              <w:rPr>
                <w:rFonts w:ascii="Times New Roman" w:eastAsia="Times New Roman" w:hAnsi="Times New Roman" w:cs="Times New Roman"/>
                <w:lang w:val="en-GB"/>
              </w:rPr>
            </w:pPr>
          </w:p>
        </w:tc>
      </w:tr>
      <w:tr w:rsidR="005005C4" w:rsidRPr="006253C0" w:rsidTr="00FD1E83">
        <w:trPr>
          <w:tblCellSpacing w:w="15" w:type="dxa"/>
          <w:jc w:val="center"/>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Statistic</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N</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Mean</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St. Dev.</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Min</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Max</w:t>
            </w:r>
          </w:p>
        </w:tc>
      </w:tr>
      <w:tr w:rsidR="005005C4" w:rsidRPr="006253C0" w:rsidTr="00FD1E83">
        <w:trPr>
          <w:tblCellSpacing w:w="15" w:type="dxa"/>
          <w:jc w:val="center"/>
        </w:trPr>
        <w:tc>
          <w:tcPr>
            <w:tcW w:w="0" w:type="auto"/>
            <w:gridSpan w:val="6"/>
            <w:tcBorders>
              <w:bottom w:val="single" w:sz="6" w:space="0" w:color="000000"/>
            </w:tcBorders>
            <w:vAlign w:val="center"/>
            <w:hideMark/>
          </w:tcPr>
          <w:p w:rsidR="005005C4" w:rsidRPr="006253C0" w:rsidRDefault="005005C4" w:rsidP="00FD1E83">
            <w:pPr>
              <w:jc w:val="center"/>
              <w:rPr>
                <w:rFonts w:ascii="Times New Roman" w:eastAsia="Times New Roman" w:hAnsi="Times New Roman" w:cs="Times New Roman"/>
                <w:lang w:val="en-GB"/>
              </w:rPr>
            </w:pPr>
          </w:p>
        </w:tc>
      </w:tr>
      <w:tr w:rsidR="005005C4" w:rsidRPr="006253C0" w:rsidTr="00FD1E83">
        <w:trPr>
          <w:tblCellSpacing w:w="15" w:type="dxa"/>
          <w:jc w:val="center"/>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Government satisfaction</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1,048</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5.551</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1.817</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10</w:t>
            </w:r>
          </w:p>
        </w:tc>
      </w:tr>
      <w:tr w:rsidR="005005C4" w:rsidRPr="006253C0" w:rsidTr="00FD1E83">
        <w:trPr>
          <w:tblCellSpacing w:w="15" w:type="dxa"/>
          <w:jc w:val="center"/>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Economic satisfaction</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1,043</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5.635</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1.872</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10</w:t>
            </w:r>
          </w:p>
        </w:tc>
      </w:tr>
      <w:tr w:rsidR="005005C4" w:rsidRPr="006253C0" w:rsidTr="00FD1E83">
        <w:trPr>
          <w:tblCellSpacing w:w="15" w:type="dxa"/>
          <w:jc w:val="center"/>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Crisis</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1,054</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0.749</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0.434</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w:t>
            </w:r>
          </w:p>
        </w:tc>
      </w:tr>
      <w:tr w:rsidR="005005C4" w:rsidRPr="006253C0" w:rsidTr="00FD1E83">
        <w:trPr>
          <w:tblCellSpacing w:w="15" w:type="dxa"/>
          <w:jc w:val="center"/>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Government supporter</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864</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0.542</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0.499</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w:t>
            </w:r>
          </w:p>
        </w:tc>
      </w:tr>
      <w:tr w:rsidR="005005C4" w:rsidRPr="006253C0" w:rsidTr="00FD1E83">
        <w:trPr>
          <w:tblCellSpacing w:w="15" w:type="dxa"/>
          <w:jc w:val="center"/>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Female</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1,054</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1.528</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0.499</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2</w:t>
            </w:r>
          </w:p>
        </w:tc>
      </w:tr>
      <w:tr w:rsidR="005005C4" w:rsidRPr="006253C0" w:rsidTr="00FD1E83">
        <w:trPr>
          <w:tblCellSpacing w:w="15" w:type="dxa"/>
          <w:jc w:val="center"/>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Age</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1,054</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50.293</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17.677</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15</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94</w:t>
            </w:r>
          </w:p>
        </w:tc>
      </w:tr>
      <w:tr w:rsidR="005005C4" w:rsidRPr="006253C0" w:rsidTr="00FD1E83">
        <w:trPr>
          <w:tblCellSpacing w:w="15" w:type="dxa"/>
          <w:jc w:val="center"/>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Education</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1,048</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13.483</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4.326</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3</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48</w:t>
            </w:r>
          </w:p>
        </w:tc>
      </w:tr>
      <w:tr w:rsidR="005005C4" w:rsidRPr="006253C0" w:rsidTr="00FD1E83">
        <w:trPr>
          <w:tblCellSpacing w:w="15" w:type="dxa"/>
          <w:jc w:val="center"/>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Income</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929</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5.990</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2.751</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10</w:t>
            </w:r>
          </w:p>
        </w:tc>
      </w:tr>
      <w:tr w:rsidR="005005C4" w:rsidRPr="006253C0" w:rsidTr="00FD1E83">
        <w:trPr>
          <w:tblCellSpacing w:w="15" w:type="dxa"/>
          <w:jc w:val="center"/>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Partner</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1,054</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1.390</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0.488</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2</w:t>
            </w:r>
          </w:p>
        </w:tc>
      </w:tr>
      <w:tr w:rsidR="005005C4" w:rsidRPr="006253C0" w:rsidTr="00FD1E83">
        <w:trPr>
          <w:tblCellSpacing w:w="15" w:type="dxa"/>
          <w:jc w:val="center"/>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Unemployed</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937</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1.837</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0.562</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8</w:t>
            </w:r>
          </w:p>
        </w:tc>
      </w:tr>
      <w:tr w:rsidR="005005C4" w:rsidRPr="006253C0" w:rsidTr="00FD1E83">
        <w:trPr>
          <w:tblCellSpacing w:w="15" w:type="dxa"/>
          <w:jc w:val="center"/>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Political interest</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1,054</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2.286</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0.788</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4</w:t>
            </w:r>
          </w:p>
        </w:tc>
      </w:tr>
      <w:tr w:rsidR="005005C4" w:rsidRPr="006253C0" w:rsidTr="00FD1E83">
        <w:trPr>
          <w:tblCellSpacing w:w="15" w:type="dxa"/>
          <w:jc w:val="center"/>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Ideology</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1,013</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5.137</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1.964</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10</w:t>
            </w:r>
          </w:p>
        </w:tc>
      </w:tr>
      <w:tr w:rsidR="005005C4" w:rsidRPr="006253C0" w:rsidTr="00FD1E83">
        <w:trPr>
          <w:tblCellSpacing w:w="15" w:type="dxa"/>
          <w:jc w:val="center"/>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Region: North</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1,054</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0.105</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0.307</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w:t>
            </w:r>
          </w:p>
        </w:tc>
      </w:tr>
      <w:tr w:rsidR="005005C4" w:rsidRPr="006253C0" w:rsidTr="00FD1E83">
        <w:trPr>
          <w:tblCellSpacing w:w="15" w:type="dxa"/>
          <w:jc w:val="center"/>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Region: East</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1,054</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0.217</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0.413</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w:t>
            </w:r>
          </w:p>
        </w:tc>
      </w:tr>
      <w:tr w:rsidR="005005C4" w:rsidRPr="006253C0" w:rsidTr="00FD1E83">
        <w:trPr>
          <w:tblCellSpacing w:w="15" w:type="dxa"/>
          <w:jc w:val="center"/>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Region: West</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1,054</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0.467</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0.499</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w:t>
            </w:r>
          </w:p>
        </w:tc>
      </w:tr>
      <w:tr w:rsidR="005005C4" w:rsidRPr="006253C0" w:rsidTr="00FD1E83">
        <w:trPr>
          <w:tblCellSpacing w:w="15" w:type="dxa"/>
          <w:jc w:val="center"/>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Region: South</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1,054</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0.211</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0.408</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w:t>
            </w:r>
          </w:p>
        </w:tc>
      </w:tr>
      <w:tr w:rsidR="005005C4" w:rsidRPr="006253C0" w:rsidTr="00FD1E83">
        <w:trPr>
          <w:tblCellSpacing w:w="15" w:type="dxa"/>
          <w:jc w:val="center"/>
        </w:trPr>
        <w:tc>
          <w:tcPr>
            <w:tcW w:w="0" w:type="auto"/>
            <w:gridSpan w:val="6"/>
            <w:tcBorders>
              <w:bottom w:val="single" w:sz="6" w:space="0" w:color="000000"/>
            </w:tcBorders>
            <w:vAlign w:val="center"/>
            <w:hideMark/>
          </w:tcPr>
          <w:p w:rsidR="005005C4" w:rsidRPr="006253C0" w:rsidRDefault="005005C4" w:rsidP="00FD1E83">
            <w:pPr>
              <w:jc w:val="center"/>
              <w:rPr>
                <w:rFonts w:ascii="Times New Roman" w:eastAsia="Times New Roman" w:hAnsi="Times New Roman" w:cs="Times New Roman"/>
                <w:lang w:val="en-GB"/>
              </w:rPr>
            </w:pPr>
          </w:p>
        </w:tc>
      </w:tr>
    </w:tbl>
    <w:p w:rsidR="005005C4" w:rsidRPr="006253C0" w:rsidRDefault="005005C4" w:rsidP="005005C4">
      <w:pPr>
        <w:spacing w:after="160" w:line="480" w:lineRule="auto"/>
        <w:rPr>
          <w:rFonts w:ascii="Times New Roman" w:hAnsi="Times New Roman" w:cs="Times New Roman"/>
          <w:lang w:val="en-GB"/>
        </w:rPr>
      </w:pPr>
    </w:p>
    <w:p w:rsidR="005005C4" w:rsidRPr="006253C0" w:rsidRDefault="005005C4" w:rsidP="005005C4">
      <w:pPr>
        <w:rPr>
          <w:rFonts w:ascii="Times New Roman" w:hAnsi="Times New Roman" w:cs="Times New Roman"/>
          <w:lang w:val="en-GB"/>
        </w:rPr>
      </w:pPr>
      <w:r w:rsidRPr="006253C0">
        <w:rPr>
          <w:rFonts w:ascii="Times New Roman" w:hAnsi="Times New Roman" w:cs="Times New Roman"/>
          <w:lang w:val="en-GB"/>
        </w:rPr>
        <w:br w:type="page"/>
      </w:r>
    </w:p>
    <w:p w:rsidR="005005C4" w:rsidRPr="006253C0" w:rsidRDefault="005005C4" w:rsidP="005005C4">
      <w:pPr>
        <w:spacing w:after="160" w:line="480" w:lineRule="auto"/>
        <w:rPr>
          <w:rFonts w:ascii="Times New Roman" w:hAnsi="Times New Roman" w:cs="Times New Roman"/>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8"/>
        <w:gridCol w:w="610"/>
        <w:gridCol w:w="477"/>
        <w:gridCol w:w="477"/>
        <w:gridCol w:w="477"/>
        <w:gridCol w:w="477"/>
        <w:gridCol w:w="610"/>
        <w:gridCol w:w="477"/>
        <w:gridCol w:w="577"/>
        <w:gridCol w:w="477"/>
        <w:gridCol w:w="577"/>
        <w:gridCol w:w="477"/>
        <w:gridCol w:w="525"/>
      </w:tblGrid>
      <w:tr w:rsidR="005005C4" w:rsidRPr="00014923" w:rsidTr="00FD1E83">
        <w:trPr>
          <w:tblCellSpacing w:w="15" w:type="dxa"/>
        </w:trPr>
        <w:tc>
          <w:tcPr>
            <w:tcW w:w="0" w:type="auto"/>
            <w:gridSpan w:val="13"/>
            <w:tcBorders>
              <w:top w:val="nil"/>
              <w:left w:val="nil"/>
              <w:bottom w:val="nil"/>
              <w:right w:val="nil"/>
            </w:tcBorders>
            <w:vAlign w:val="center"/>
            <w:hideMark/>
          </w:tcPr>
          <w:p w:rsidR="005005C4" w:rsidRPr="006253C0" w:rsidRDefault="00887C66" w:rsidP="00FD1E83">
            <w:pPr>
              <w:jc w:val="center"/>
              <w:rPr>
                <w:rFonts w:ascii="Times New Roman" w:eastAsia="Times New Roman" w:hAnsi="Times New Roman" w:cs="Times New Roman"/>
                <w:lang w:val="en-GB"/>
              </w:rPr>
            </w:pPr>
            <w:r w:rsidRPr="00887C66">
              <w:rPr>
                <w:rStyle w:val="Strong"/>
                <w:rFonts w:ascii="Times New Roman" w:eastAsia="Times New Roman" w:hAnsi="Times New Roman" w:cs="Times New Roman"/>
                <w:lang w:val="en-GB"/>
              </w:rPr>
              <w:t>T</w:t>
            </w:r>
            <w:r w:rsidRPr="00014923">
              <w:rPr>
                <w:rStyle w:val="Strong"/>
                <w:rFonts w:ascii="Times New Roman" w:hAnsi="Times New Roman" w:cs="Times New Roman"/>
                <w:lang w:val="en-GB"/>
              </w:rPr>
              <w:t xml:space="preserve">able C.2: </w:t>
            </w:r>
            <w:r w:rsidR="005005C4" w:rsidRPr="00887C66">
              <w:rPr>
                <w:rStyle w:val="Strong"/>
                <w:rFonts w:ascii="Times New Roman" w:eastAsia="Times New Roman" w:hAnsi="Times New Roman" w:cs="Times New Roman"/>
                <w:b w:val="0"/>
                <w:lang w:val="en-GB"/>
              </w:rPr>
              <w:t>Correlation matrix, ESS</w:t>
            </w:r>
          </w:p>
        </w:tc>
      </w:tr>
      <w:tr w:rsidR="005005C4" w:rsidRPr="00014923" w:rsidTr="00FD1E83">
        <w:trPr>
          <w:tblCellSpacing w:w="15" w:type="dxa"/>
        </w:trPr>
        <w:tc>
          <w:tcPr>
            <w:tcW w:w="0" w:type="auto"/>
            <w:gridSpan w:val="13"/>
            <w:tcBorders>
              <w:bottom w:val="single" w:sz="6" w:space="0" w:color="000000"/>
            </w:tcBorders>
            <w:vAlign w:val="center"/>
            <w:hideMark/>
          </w:tcPr>
          <w:p w:rsidR="005005C4" w:rsidRPr="006253C0" w:rsidRDefault="005005C4" w:rsidP="00FD1E83">
            <w:pPr>
              <w:jc w:val="center"/>
              <w:rPr>
                <w:rFonts w:ascii="Times New Roman" w:eastAsia="Times New Roman" w:hAnsi="Times New Roman" w:cs="Times New Roman"/>
                <w:lang w:val="en-GB"/>
              </w:rPr>
            </w:pPr>
          </w:p>
        </w:tc>
      </w:tr>
      <w:tr w:rsidR="005005C4" w:rsidRPr="006253C0" w:rsidTr="00FD1E83">
        <w:trPr>
          <w:tblCellSpacing w:w="15" w:type="dxa"/>
        </w:trPr>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(2)</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(3)</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(5)</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(6)</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(8)</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(9)</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(10)</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(11)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(12)</w:t>
            </w:r>
          </w:p>
        </w:tc>
      </w:tr>
      <w:tr w:rsidR="005005C4" w:rsidRPr="006253C0" w:rsidTr="00FD1E83">
        <w:trPr>
          <w:tblCellSpacing w:w="15" w:type="dxa"/>
        </w:trPr>
        <w:tc>
          <w:tcPr>
            <w:tcW w:w="0" w:type="auto"/>
            <w:gridSpan w:val="13"/>
            <w:tcBorders>
              <w:bottom w:val="single" w:sz="6" w:space="0" w:color="000000"/>
            </w:tcBorders>
            <w:vAlign w:val="center"/>
            <w:hideMark/>
          </w:tcPr>
          <w:p w:rsidR="005005C4" w:rsidRPr="006253C0" w:rsidRDefault="005005C4" w:rsidP="00FD1E83">
            <w:pPr>
              <w:jc w:val="center"/>
              <w:rPr>
                <w:rFonts w:ascii="Times New Roman" w:eastAsia="Times New Roman" w:hAnsi="Times New Roman" w:cs="Times New Roman"/>
                <w:sz w:val="20"/>
                <w:szCs w:val="20"/>
                <w:lang w:val="en-GB"/>
              </w:rPr>
            </w:pP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sz w:val="20"/>
                <w:szCs w:val="20"/>
                <w:lang w:val="en-GB"/>
              </w:rPr>
            </w:pPr>
            <w:r w:rsidRPr="006253C0">
              <w:rPr>
                <w:rFonts w:ascii="Times New Roman" w:eastAsia="Times New Roman" w:hAnsi="Times New Roman" w:cs="Times New Roman"/>
                <w:lang w:val="en-GB"/>
              </w:rPr>
              <w:t>(1) Government satisfaction</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0.56</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0.06</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0.18</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-0.06</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0.0002</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0.10</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-0.08</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0.10</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-0.10</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0.03</w:t>
            </w: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sz w:val="20"/>
                <w:szCs w:val="20"/>
                <w:lang w:val="en-GB"/>
              </w:rPr>
            </w:pPr>
            <w:r w:rsidRPr="006253C0">
              <w:rPr>
                <w:rFonts w:ascii="Times New Roman" w:eastAsia="Times New Roman" w:hAnsi="Times New Roman" w:cs="Times New Roman"/>
                <w:lang w:val="en-GB"/>
              </w:rPr>
              <w:t>(2) Economic satisfaction</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0.56</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-0.08</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0.12</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-0.09</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-0.06</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0.08</w:t>
            </w: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sz w:val="20"/>
                <w:szCs w:val="20"/>
                <w:lang w:val="en-GB"/>
              </w:rPr>
            </w:pPr>
            <w:r w:rsidRPr="006253C0">
              <w:rPr>
                <w:rFonts w:ascii="Times New Roman" w:eastAsia="Times New Roman" w:hAnsi="Times New Roman" w:cs="Times New Roman"/>
                <w:lang w:val="en-GB"/>
              </w:rPr>
              <w:t>(3) Crisis</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0.06</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-0.08</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-0.02</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-0.02</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-0.01</w:t>
            </w: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sz w:val="20"/>
                <w:szCs w:val="20"/>
                <w:lang w:val="en-GB"/>
              </w:rPr>
            </w:pPr>
            <w:r w:rsidRPr="006253C0">
              <w:rPr>
                <w:rFonts w:ascii="Times New Roman" w:eastAsia="Times New Roman" w:hAnsi="Times New Roman" w:cs="Times New Roman"/>
                <w:lang w:val="en-GB"/>
              </w:rPr>
              <w:t>(4) Government supporter</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0.18</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0.02</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0.18</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0.03</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-0.03</w:t>
            </w: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sz w:val="20"/>
                <w:szCs w:val="20"/>
                <w:lang w:val="en-GB"/>
              </w:rPr>
            </w:pPr>
            <w:r w:rsidRPr="006253C0">
              <w:rPr>
                <w:rFonts w:ascii="Times New Roman" w:eastAsia="Times New Roman" w:hAnsi="Times New Roman" w:cs="Times New Roman"/>
                <w:lang w:val="en-GB"/>
              </w:rPr>
              <w:t>(5) Female</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-0.06</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-0.02</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0.02</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0.06</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-0.10</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-0.20</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0.09</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0.03</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-0.08</w:t>
            </w: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sz w:val="20"/>
                <w:szCs w:val="20"/>
                <w:lang w:val="en-GB"/>
              </w:rPr>
            </w:pPr>
            <w:r w:rsidRPr="006253C0">
              <w:rPr>
                <w:rFonts w:ascii="Times New Roman" w:eastAsia="Times New Roman" w:hAnsi="Times New Roman" w:cs="Times New Roman"/>
                <w:lang w:val="en-GB"/>
              </w:rPr>
              <w:t>(6) Age</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0.0002</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0.18</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0.06</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-0.26</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-0.02</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-0.05</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0.08</w:t>
            </w: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sz w:val="20"/>
                <w:szCs w:val="20"/>
                <w:lang w:val="en-GB"/>
              </w:rPr>
            </w:pPr>
            <w:r w:rsidRPr="006253C0">
              <w:rPr>
                <w:rFonts w:ascii="Times New Roman" w:eastAsia="Times New Roman" w:hAnsi="Times New Roman" w:cs="Times New Roman"/>
                <w:lang w:val="en-GB"/>
              </w:rPr>
              <w:t>(7) Education</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-0.10</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-0.26</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0.37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-0.09</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-0.27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-0.17</w:t>
            </w: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sz w:val="20"/>
                <w:szCs w:val="20"/>
                <w:lang w:val="en-GB"/>
              </w:rPr>
            </w:pPr>
            <w:r w:rsidRPr="006253C0">
              <w:rPr>
                <w:rFonts w:ascii="Times New Roman" w:eastAsia="Times New Roman" w:hAnsi="Times New Roman" w:cs="Times New Roman"/>
                <w:lang w:val="en-GB"/>
              </w:rPr>
              <w:t>(8) Income</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0.10</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0.12</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-0.20</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0.37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-0.47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-0.004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-0.23</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0.003</w:t>
            </w: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sz w:val="20"/>
                <w:szCs w:val="20"/>
                <w:lang w:val="en-GB"/>
              </w:rPr>
            </w:pPr>
            <w:r w:rsidRPr="006253C0">
              <w:rPr>
                <w:rFonts w:ascii="Times New Roman" w:eastAsia="Times New Roman" w:hAnsi="Times New Roman" w:cs="Times New Roman"/>
                <w:lang w:val="en-GB"/>
              </w:rPr>
              <w:t>(9) Partner</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-0.08</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-0.09</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0.09</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-0.02</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-0.09</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-0.47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-0.04</w:t>
            </w: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sz w:val="20"/>
                <w:szCs w:val="20"/>
                <w:lang w:val="en-GB"/>
              </w:rPr>
            </w:pPr>
            <w:r w:rsidRPr="006253C0">
              <w:rPr>
                <w:rFonts w:ascii="Times New Roman" w:eastAsia="Times New Roman" w:hAnsi="Times New Roman" w:cs="Times New Roman"/>
                <w:lang w:val="en-GB"/>
              </w:rPr>
              <w:t>(10) Unemployed</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0.10</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-0.02</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0.03</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-0.004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0.03</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0.13</w:t>
            </w: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sz w:val="20"/>
                <w:szCs w:val="20"/>
                <w:lang w:val="en-GB"/>
              </w:rPr>
            </w:pPr>
            <w:r w:rsidRPr="006253C0">
              <w:rPr>
                <w:rFonts w:ascii="Times New Roman" w:eastAsia="Times New Roman" w:hAnsi="Times New Roman" w:cs="Times New Roman"/>
                <w:lang w:val="en-GB"/>
              </w:rPr>
              <w:t>(11) Political interest</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-0.10</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-0.06</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0.03</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-0.05</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-0.27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-0.23</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0.03</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0.05</w:t>
            </w: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sz w:val="20"/>
                <w:szCs w:val="20"/>
                <w:lang w:val="en-GB"/>
              </w:rPr>
            </w:pPr>
            <w:r w:rsidRPr="006253C0">
              <w:rPr>
                <w:rFonts w:ascii="Times New Roman" w:eastAsia="Times New Roman" w:hAnsi="Times New Roman" w:cs="Times New Roman"/>
                <w:lang w:val="en-GB"/>
              </w:rPr>
              <w:t>(12) Ideology</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0.03</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0.08</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-0.01</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-0.03</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-0.08</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0.08</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-0.17</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0.003</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-0.04</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0.13</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0.05</w:t>
            </w:r>
          </w:p>
        </w:tc>
        <w:tc>
          <w:tcPr>
            <w:tcW w:w="0" w:type="auto"/>
            <w:vAlign w:val="center"/>
            <w:hideMark/>
          </w:tcPr>
          <w:p w:rsidR="005005C4" w:rsidRPr="006253C0" w:rsidRDefault="005005C4" w:rsidP="00FD1E83">
            <w:pPr>
              <w:jc w:val="center"/>
              <w:rPr>
                <w:rFonts w:ascii="Times New Roman" w:eastAsia="Times New Roman" w:hAnsi="Times New Roman" w:cs="Times New Roman"/>
                <w:sz w:val="20"/>
                <w:szCs w:val="20"/>
                <w:lang w:val="en-GB"/>
              </w:rPr>
            </w:pPr>
            <w:r w:rsidRPr="006253C0">
              <w:rPr>
                <w:rFonts w:ascii="Times New Roman" w:eastAsia="Times New Roman" w:hAnsi="Times New Roman" w:cs="Times New Roman"/>
                <w:sz w:val="20"/>
                <w:szCs w:val="20"/>
                <w:lang w:val="en-GB"/>
              </w:rPr>
              <w:t>1</w:t>
            </w:r>
          </w:p>
        </w:tc>
      </w:tr>
      <w:tr w:rsidR="005005C4" w:rsidRPr="006253C0" w:rsidTr="00FD1E83">
        <w:trPr>
          <w:tblCellSpacing w:w="15" w:type="dxa"/>
        </w:trPr>
        <w:tc>
          <w:tcPr>
            <w:tcW w:w="0" w:type="auto"/>
            <w:gridSpan w:val="13"/>
            <w:tcBorders>
              <w:bottom w:val="single" w:sz="6" w:space="0" w:color="000000"/>
            </w:tcBorders>
            <w:vAlign w:val="center"/>
            <w:hideMark/>
          </w:tcPr>
          <w:p w:rsidR="005005C4" w:rsidRPr="006253C0" w:rsidRDefault="005005C4" w:rsidP="00FD1E83">
            <w:pPr>
              <w:jc w:val="center"/>
              <w:rPr>
                <w:rFonts w:ascii="Times New Roman" w:eastAsia="Times New Roman" w:hAnsi="Times New Roman" w:cs="Times New Roman"/>
                <w:lang w:val="en-GB"/>
              </w:rPr>
            </w:pPr>
          </w:p>
        </w:tc>
      </w:tr>
    </w:tbl>
    <w:p w:rsidR="005005C4" w:rsidRPr="006253C0" w:rsidRDefault="005005C4" w:rsidP="005005C4">
      <w:pPr>
        <w:spacing w:after="160" w:line="480" w:lineRule="auto"/>
        <w:rPr>
          <w:rFonts w:ascii="Times New Roman" w:hAnsi="Times New Roman" w:cs="Times New Roman"/>
          <w:lang w:val="en-GB"/>
        </w:rPr>
      </w:pPr>
    </w:p>
    <w:p w:rsidR="005005C4" w:rsidRPr="006253C0" w:rsidRDefault="005005C4" w:rsidP="005005C4">
      <w:pPr>
        <w:spacing w:line="480" w:lineRule="auto"/>
        <w:jc w:val="both"/>
        <w:rPr>
          <w:rFonts w:ascii="Times New Roman" w:hAnsi="Times New Roman" w:cs="Times New Roman"/>
          <w:lang w:val="en-GB"/>
        </w:rPr>
      </w:pPr>
    </w:p>
    <w:p w:rsidR="005005C4" w:rsidRPr="006253C0" w:rsidRDefault="005005C4" w:rsidP="005005C4">
      <w:pPr>
        <w:rPr>
          <w:rFonts w:ascii="Times New Roman" w:hAnsi="Times New Roman" w:cs="Times New Roman"/>
          <w:lang w:val="en-GB"/>
        </w:rPr>
      </w:pPr>
    </w:p>
    <w:p w:rsidR="005005C4" w:rsidRPr="006253C0" w:rsidRDefault="005005C4" w:rsidP="005005C4">
      <w:pPr>
        <w:tabs>
          <w:tab w:val="left" w:pos="2579"/>
        </w:tabs>
        <w:rPr>
          <w:rFonts w:ascii="Times New Roman" w:hAnsi="Times New Roman" w:cs="Times New Roman"/>
          <w:lang w:val="en-GB"/>
        </w:rPr>
      </w:pPr>
      <w:r w:rsidRPr="006253C0">
        <w:rPr>
          <w:rFonts w:ascii="Times New Roman" w:hAnsi="Times New Roman" w:cs="Times New Roman"/>
          <w:lang w:val="en-GB"/>
        </w:rPr>
        <w:tab/>
      </w:r>
    </w:p>
    <w:p w:rsidR="005005C4" w:rsidRPr="006253C0" w:rsidRDefault="005005C4" w:rsidP="005005C4">
      <w:pPr>
        <w:rPr>
          <w:rFonts w:ascii="Times New Roman" w:hAnsi="Times New Roman" w:cs="Times New Roman"/>
          <w:lang w:val="en-GB"/>
        </w:rPr>
      </w:pPr>
      <w:r w:rsidRPr="006253C0">
        <w:rPr>
          <w:rFonts w:ascii="Times New Roman" w:hAnsi="Times New Roman" w:cs="Times New Roman"/>
          <w:lang w:val="en-GB"/>
        </w:rPr>
        <w:br w:type="page"/>
      </w:r>
    </w:p>
    <w:p w:rsidR="005005C4" w:rsidRPr="006253C0" w:rsidRDefault="005005C4" w:rsidP="005005C4">
      <w:pPr>
        <w:pStyle w:val="Heading1"/>
        <w:spacing w:line="480" w:lineRule="auto"/>
        <w:rPr>
          <w:rFonts w:ascii="Times New Roman" w:hAnsi="Times New Roman" w:cs="Times New Roman"/>
          <w:color w:val="auto"/>
          <w:sz w:val="24"/>
          <w:szCs w:val="24"/>
          <w:lang w:val="en-GB"/>
        </w:rPr>
      </w:pPr>
      <w:bookmarkStart w:id="7" w:name="_Toc4065628"/>
      <w:r w:rsidRPr="006253C0">
        <w:rPr>
          <w:rFonts w:ascii="Times New Roman" w:hAnsi="Times New Roman" w:cs="Times New Roman"/>
          <w:color w:val="auto"/>
          <w:sz w:val="24"/>
          <w:szCs w:val="24"/>
          <w:lang w:val="en-GB"/>
        </w:rPr>
        <w:lastRenderedPageBreak/>
        <w:t xml:space="preserve">D: </w:t>
      </w:r>
      <w:r w:rsidR="00C60C9C" w:rsidRPr="006253C0">
        <w:rPr>
          <w:rFonts w:ascii="Times New Roman" w:hAnsi="Times New Roman" w:cs="Times New Roman"/>
          <w:color w:val="auto"/>
          <w:sz w:val="24"/>
          <w:szCs w:val="24"/>
          <w:lang w:val="en-GB"/>
        </w:rPr>
        <w:t>Results: Main effects</w:t>
      </w:r>
      <w:bookmarkEnd w:id="7"/>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5"/>
        <w:gridCol w:w="542"/>
        <w:gridCol w:w="528"/>
        <w:gridCol w:w="1495"/>
        <w:gridCol w:w="1069"/>
        <w:gridCol w:w="1069"/>
        <w:gridCol w:w="1303"/>
        <w:gridCol w:w="1489"/>
      </w:tblGrid>
      <w:tr w:rsidR="005005C4" w:rsidRPr="00014923" w:rsidTr="00FD1E83">
        <w:trPr>
          <w:tblCellSpacing w:w="15" w:type="dxa"/>
        </w:trPr>
        <w:tc>
          <w:tcPr>
            <w:tcW w:w="0" w:type="auto"/>
            <w:gridSpan w:val="8"/>
            <w:tcBorders>
              <w:bottom w:val="single" w:sz="6" w:space="0" w:color="000000"/>
            </w:tcBorders>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hAnsi="Times New Roman" w:cs="Times New Roman"/>
                <w:b/>
                <w:lang w:val="en-GB"/>
              </w:rPr>
              <w:t xml:space="preserve">Table D.1: </w:t>
            </w:r>
            <w:r w:rsidRPr="006253C0">
              <w:rPr>
                <w:rFonts w:ascii="Times New Roman" w:hAnsi="Times New Roman" w:cs="Times New Roman"/>
                <w:lang w:val="en-GB"/>
              </w:rPr>
              <w:t>Main effects, ESS and LISS</w:t>
            </w:r>
          </w:p>
        </w:tc>
      </w:tr>
      <w:tr w:rsidR="005005C4" w:rsidRPr="006253C0" w:rsidTr="00FD1E83">
        <w:trPr>
          <w:tblCellSpacing w:w="15" w:type="dxa"/>
        </w:trPr>
        <w:tc>
          <w:tcPr>
            <w:tcW w:w="1936" w:type="dxa"/>
            <w:gridSpan w:val="2"/>
            <w:vAlign w:val="center"/>
            <w:hideMark/>
          </w:tcPr>
          <w:p w:rsidR="005005C4" w:rsidRPr="006253C0" w:rsidRDefault="005005C4" w:rsidP="00FD1E83">
            <w:pPr>
              <w:rPr>
                <w:rFonts w:ascii="Times New Roman" w:eastAsia="Times New Roman" w:hAnsi="Times New Roman" w:cs="Times New Roman"/>
                <w:lang w:val="en-GB"/>
              </w:rPr>
            </w:pPr>
          </w:p>
        </w:tc>
        <w:tc>
          <w:tcPr>
            <w:tcW w:w="4811" w:type="dxa"/>
            <w:gridSpan w:val="4"/>
            <w:tcBorders>
              <w:bottom w:val="single" w:sz="4" w:space="0" w:color="000000"/>
            </w:tcBorders>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ESS</w:t>
            </w:r>
          </w:p>
        </w:tc>
        <w:tc>
          <w:tcPr>
            <w:tcW w:w="0" w:type="auto"/>
            <w:gridSpan w:val="2"/>
            <w:tcBorders>
              <w:bottom w:val="single" w:sz="4" w:space="0" w:color="000000"/>
            </w:tcBorders>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LISS</w:t>
            </w:r>
          </w:p>
        </w:tc>
      </w:tr>
      <w:tr w:rsidR="005005C4" w:rsidRPr="006253C0" w:rsidTr="00FD1E83">
        <w:trPr>
          <w:tblCellSpacing w:w="15" w:type="dxa"/>
        </w:trPr>
        <w:tc>
          <w:tcPr>
            <w:tcW w:w="1936" w:type="dxa"/>
            <w:gridSpan w:val="2"/>
            <w:vAlign w:val="center"/>
            <w:hideMark/>
          </w:tcPr>
          <w:p w:rsidR="005005C4" w:rsidRPr="006253C0" w:rsidRDefault="005005C4" w:rsidP="00FD1E83">
            <w:pPr>
              <w:rPr>
                <w:rFonts w:ascii="Times New Roman" w:eastAsia="Times New Roman" w:hAnsi="Times New Roman" w:cs="Times New Roman"/>
                <w:lang w:val="en-GB"/>
              </w:rPr>
            </w:pPr>
          </w:p>
        </w:tc>
        <w:tc>
          <w:tcPr>
            <w:tcW w:w="2388" w:type="dxa"/>
            <w:gridSpan w:val="2"/>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(Economy)</w:t>
            </w:r>
          </w:p>
        </w:tc>
        <w:tc>
          <w:tcPr>
            <w:tcW w:w="0" w:type="auto"/>
            <w:gridSpan w:val="2"/>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(Government)</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(Economy)</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(Government)</w:t>
            </w:r>
          </w:p>
        </w:tc>
      </w:tr>
      <w:tr w:rsidR="005005C4" w:rsidRPr="006253C0" w:rsidTr="00FD1E83">
        <w:trPr>
          <w:tblCellSpacing w:w="15" w:type="dxa"/>
        </w:trPr>
        <w:tc>
          <w:tcPr>
            <w:tcW w:w="0" w:type="auto"/>
            <w:gridSpan w:val="8"/>
            <w:tcBorders>
              <w:bottom w:val="single" w:sz="6" w:space="0" w:color="000000"/>
            </w:tcBorders>
            <w:vAlign w:val="center"/>
            <w:hideMark/>
          </w:tcPr>
          <w:p w:rsidR="005005C4" w:rsidRPr="006253C0" w:rsidRDefault="005005C4" w:rsidP="00FD1E83">
            <w:pPr>
              <w:jc w:val="center"/>
              <w:rPr>
                <w:rFonts w:ascii="Times New Roman" w:eastAsia="Times New Roman" w:hAnsi="Times New Roman" w:cs="Times New Roman"/>
                <w:lang w:val="en-GB"/>
              </w:rPr>
            </w:pP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Crisis</w:t>
            </w:r>
          </w:p>
        </w:tc>
        <w:tc>
          <w:tcPr>
            <w:tcW w:w="0" w:type="auto"/>
            <w:gridSpan w:val="2"/>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-0.341</w:t>
            </w:r>
            <w:r w:rsidRPr="006253C0">
              <w:rPr>
                <w:rFonts w:ascii="Times New Roman" w:eastAsia="Times New Roman" w:hAnsi="Times New Roman" w:cs="Times New Roman"/>
                <w:vertAlign w:val="superscript"/>
                <w:lang w:val="en-GB"/>
              </w:rPr>
              <w:t>**</w:t>
            </w:r>
            <w:r w:rsidRPr="006253C0">
              <w:rPr>
                <w:rFonts w:ascii="Times New Roman" w:eastAsia="Times New Roman" w:hAnsi="Times New Roman" w:cs="Times New Roman"/>
                <w:lang w:val="en-GB"/>
              </w:rPr>
              <w:t xml:space="preserve"> (0.133)</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-0.331</w:t>
            </w:r>
            <w:r w:rsidRPr="006253C0">
              <w:rPr>
                <w:rFonts w:ascii="Times New Roman" w:eastAsia="Times New Roman" w:hAnsi="Times New Roman" w:cs="Times New Roman"/>
                <w:vertAlign w:val="superscript"/>
                <w:lang w:val="en-GB"/>
              </w:rPr>
              <w:t>**</w:t>
            </w:r>
            <w:r w:rsidRPr="006253C0">
              <w:rPr>
                <w:rFonts w:ascii="Times New Roman" w:eastAsia="Times New Roman" w:hAnsi="Times New Roman" w:cs="Times New Roman"/>
                <w:lang w:val="en-GB"/>
              </w:rPr>
              <w:t xml:space="preserve"> (0.151)</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0.270</w:t>
            </w:r>
            <w:r w:rsidRPr="006253C0">
              <w:rPr>
                <w:rFonts w:ascii="Times New Roman" w:eastAsia="Times New Roman" w:hAnsi="Times New Roman" w:cs="Times New Roman"/>
                <w:vertAlign w:val="superscript"/>
                <w:lang w:val="en-GB"/>
              </w:rPr>
              <w:t>**</w:t>
            </w:r>
            <w:r w:rsidRPr="006253C0">
              <w:rPr>
                <w:rFonts w:ascii="Times New Roman" w:eastAsia="Times New Roman" w:hAnsi="Times New Roman" w:cs="Times New Roman"/>
                <w:lang w:val="en-GB"/>
              </w:rPr>
              <w:t xml:space="preserve"> (0.129)</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0.364</w:t>
            </w:r>
            <w:r w:rsidRPr="006253C0">
              <w:rPr>
                <w:rFonts w:ascii="Times New Roman" w:eastAsia="Times New Roman" w:hAnsi="Times New Roman" w:cs="Times New Roman"/>
                <w:vertAlign w:val="superscript"/>
                <w:lang w:val="en-GB"/>
              </w:rPr>
              <w:t>**</w:t>
            </w:r>
            <w:r w:rsidRPr="006253C0">
              <w:rPr>
                <w:rFonts w:ascii="Times New Roman" w:eastAsia="Times New Roman" w:hAnsi="Times New Roman" w:cs="Times New Roman"/>
                <w:lang w:val="en-GB"/>
              </w:rPr>
              <w:t xml:space="preserve"> (0.147)</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-0.747</w:t>
            </w:r>
            <w:r w:rsidRPr="006253C0">
              <w:rPr>
                <w:rFonts w:ascii="Times New Roman" w:eastAsia="Times New Roman" w:hAnsi="Times New Roman" w:cs="Times New Roman"/>
                <w:vertAlign w:val="superscript"/>
                <w:lang w:val="en-GB"/>
              </w:rPr>
              <w:t>***</w:t>
            </w:r>
            <w:r w:rsidRPr="006253C0">
              <w:rPr>
                <w:rFonts w:ascii="Times New Roman" w:eastAsia="Times New Roman" w:hAnsi="Times New Roman" w:cs="Times New Roman"/>
                <w:lang w:val="en-GB"/>
              </w:rPr>
              <w:t xml:space="preserve"> (0.033)</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0.398</w:t>
            </w:r>
            <w:r w:rsidRPr="006253C0">
              <w:rPr>
                <w:rFonts w:ascii="Times New Roman" w:eastAsia="Times New Roman" w:hAnsi="Times New Roman" w:cs="Times New Roman"/>
                <w:vertAlign w:val="superscript"/>
                <w:lang w:val="en-GB"/>
              </w:rPr>
              <w:t>***</w:t>
            </w:r>
            <w:r w:rsidRPr="006253C0">
              <w:rPr>
                <w:rFonts w:ascii="Times New Roman" w:eastAsia="Times New Roman" w:hAnsi="Times New Roman" w:cs="Times New Roman"/>
                <w:lang w:val="en-GB"/>
              </w:rPr>
              <w:t xml:space="preserve"> (0.037)</w:t>
            </w: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Female</w:t>
            </w:r>
          </w:p>
        </w:tc>
        <w:tc>
          <w:tcPr>
            <w:tcW w:w="0" w:type="auto"/>
            <w:gridSpan w:val="2"/>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-0.560</w:t>
            </w:r>
            <w:r w:rsidRPr="006253C0">
              <w:rPr>
                <w:rFonts w:ascii="Times New Roman" w:eastAsia="Times New Roman" w:hAnsi="Times New Roman" w:cs="Times New Roman"/>
                <w:vertAlign w:val="superscript"/>
                <w:lang w:val="en-GB"/>
              </w:rPr>
              <w:t>***</w:t>
            </w:r>
            <w:r w:rsidRPr="006253C0">
              <w:rPr>
                <w:rFonts w:ascii="Times New Roman" w:eastAsia="Times New Roman" w:hAnsi="Times New Roman" w:cs="Times New Roman"/>
                <w:lang w:val="en-GB"/>
              </w:rPr>
              <w:t xml:space="preserve"> (0.136)</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-0.306</w:t>
            </w:r>
            <w:r w:rsidRPr="006253C0">
              <w:rPr>
                <w:rFonts w:ascii="Times New Roman" w:eastAsia="Times New Roman" w:hAnsi="Times New Roman" w:cs="Times New Roman"/>
                <w:vertAlign w:val="superscript"/>
                <w:lang w:val="en-GB"/>
              </w:rPr>
              <w:t>**</w:t>
            </w:r>
            <w:r w:rsidRPr="006253C0">
              <w:rPr>
                <w:rFonts w:ascii="Times New Roman" w:eastAsia="Times New Roman" w:hAnsi="Times New Roman" w:cs="Times New Roman"/>
                <w:lang w:val="en-GB"/>
              </w:rPr>
              <w:t xml:space="preserve"> (0.132)</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Age</w:t>
            </w:r>
          </w:p>
        </w:tc>
        <w:tc>
          <w:tcPr>
            <w:tcW w:w="0" w:type="auto"/>
            <w:gridSpan w:val="2"/>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0.010</w:t>
            </w:r>
            <w:r w:rsidRPr="006253C0">
              <w:rPr>
                <w:rFonts w:ascii="Times New Roman" w:eastAsia="Times New Roman" w:hAnsi="Times New Roman" w:cs="Times New Roman"/>
                <w:vertAlign w:val="superscript"/>
                <w:lang w:val="en-GB"/>
              </w:rPr>
              <w:t>**</w:t>
            </w:r>
            <w:r w:rsidRPr="006253C0">
              <w:rPr>
                <w:rFonts w:ascii="Times New Roman" w:eastAsia="Times New Roman" w:hAnsi="Times New Roman" w:cs="Times New Roman"/>
                <w:lang w:val="en-GB"/>
              </w:rPr>
              <w:t xml:space="preserve"> (0.004)</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0.005 (0.004)</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Education</w:t>
            </w:r>
          </w:p>
        </w:tc>
        <w:tc>
          <w:tcPr>
            <w:tcW w:w="0" w:type="auto"/>
            <w:gridSpan w:val="2"/>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0.023 (0.017)</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0.043</w:t>
            </w:r>
            <w:r w:rsidRPr="006253C0">
              <w:rPr>
                <w:rFonts w:ascii="Times New Roman" w:eastAsia="Times New Roman" w:hAnsi="Times New Roman" w:cs="Times New Roman"/>
                <w:vertAlign w:val="superscript"/>
                <w:lang w:val="en-GB"/>
              </w:rPr>
              <w:t>**</w:t>
            </w:r>
            <w:r w:rsidRPr="006253C0">
              <w:rPr>
                <w:rFonts w:ascii="Times New Roman" w:eastAsia="Times New Roman" w:hAnsi="Times New Roman" w:cs="Times New Roman"/>
                <w:lang w:val="en-GB"/>
              </w:rPr>
              <w:t xml:space="preserve"> (0.017)</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Income</w:t>
            </w:r>
          </w:p>
        </w:tc>
        <w:tc>
          <w:tcPr>
            <w:tcW w:w="0" w:type="auto"/>
            <w:gridSpan w:val="2"/>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0.048 (0.029)</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0.015 (0.028)</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Partner</w:t>
            </w:r>
          </w:p>
        </w:tc>
        <w:tc>
          <w:tcPr>
            <w:tcW w:w="0" w:type="auto"/>
            <w:gridSpan w:val="2"/>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-0.037 (0.153)</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-0.016 (0.149)</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Unemployed</w:t>
            </w:r>
          </w:p>
        </w:tc>
        <w:tc>
          <w:tcPr>
            <w:tcW w:w="0" w:type="auto"/>
            <w:gridSpan w:val="2"/>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0.121 (0.167)</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0.393</w:t>
            </w:r>
            <w:r w:rsidRPr="006253C0">
              <w:rPr>
                <w:rFonts w:ascii="Times New Roman" w:eastAsia="Times New Roman" w:hAnsi="Times New Roman" w:cs="Times New Roman"/>
                <w:vertAlign w:val="superscript"/>
                <w:lang w:val="en-GB"/>
              </w:rPr>
              <w:t>**</w:t>
            </w:r>
            <w:r w:rsidRPr="006253C0">
              <w:rPr>
                <w:rFonts w:ascii="Times New Roman" w:eastAsia="Times New Roman" w:hAnsi="Times New Roman" w:cs="Times New Roman"/>
                <w:lang w:val="en-GB"/>
              </w:rPr>
              <w:t xml:space="preserve"> (0.163)</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Pol. interest</w:t>
            </w:r>
          </w:p>
        </w:tc>
        <w:tc>
          <w:tcPr>
            <w:tcW w:w="0" w:type="auto"/>
            <w:gridSpan w:val="2"/>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-0.029 (0.091)</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-0.115 (0.088)</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Ideology</w:t>
            </w:r>
          </w:p>
        </w:tc>
        <w:tc>
          <w:tcPr>
            <w:tcW w:w="0" w:type="auto"/>
            <w:gridSpan w:val="2"/>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0.095</w:t>
            </w:r>
            <w:r w:rsidRPr="006253C0">
              <w:rPr>
                <w:rFonts w:ascii="Times New Roman" w:eastAsia="Times New Roman" w:hAnsi="Times New Roman" w:cs="Times New Roman"/>
                <w:vertAlign w:val="superscript"/>
                <w:lang w:val="en-GB"/>
              </w:rPr>
              <w:t>***</w:t>
            </w:r>
            <w:r w:rsidRPr="006253C0">
              <w:rPr>
                <w:rFonts w:ascii="Times New Roman" w:eastAsia="Times New Roman" w:hAnsi="Times New Roman" w:cs="Times New Roman"/>
                <w:lang w:val="en-GB"/>
              </w:rPr>
              <w:t xml:space="preserve"> (0.033)</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0.045 (0.032)</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Region: East</w:t>
            </w:r>
          </w:p>
        </w:tc>
        <w:tc>
          <w:tcPr>
            <w:tcW w:w="0" w:type="auto"/>
            <w:gridSpan w:val="2"/>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-0.118 (0.248)</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-0.148 (0.239)</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Region: West</w:t>
            </w:r>
          </w:p>
        </w:tc>
        <w:tc>
          <w:tcPr>
            <w:tcW w:w="0" w:type="auto"/>
            <w:gridSpan w:val="2"/>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-0.048 (0.223)</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-0.135 (0.214)</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Region: South</w:t>
            </w:r>
          </w:p>
        </w:tc>
        <w:tc>
          <w:tcPr>
            <w:tcW w:w="0" w:type="auto"/>
            <w:gridSpan w:val="2"/>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-0.044 (0.250)</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-0.007 (0.241)</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Constant</w:t>
            </w:r>
          </w:p>
        </w:tc>
        <w:tc>
          <w:tcPr>
            <w:tcW w:w="0" w:type="auto"/>
            <w:gridSpan w:val="2"/>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5.890</w:t>
            </w:r>
            <w:r w:rsidRPr="006253C0">
              <w:rPr>
                <w:rFonts w:ascii="Times New Roman" w:eastAsia="Times New Roman" w:hAnsi="Times New Roman" w:cs="Times New Roman"/>
                <w:vertAlign w:val="superscript"/>
                <w:lang w:val="en-GB"/>
              </w:rPr>
              <w:t>***</w:t>
            </w:r>
            <w:r w:rsidRPr="006253C0">
              <w:rPr>
                <w:rFonts w:ascii="Times New Roman" w:eastAsia="Times New Roman" w:hAnsi="Times New Roman" w:cs="Times New Roman"/>
                <w:lang w:val="en-GB"/>
              </w:rPr>
              <w:t xml:space="preserve"> (0.115)</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5.104</w:t>
            </w:r>
            <w:r w:rsidRPr="006253C0">
              <w:rPr>
                <w:rFonts w:ascii="Times New Roman" w:eastAsia="Times New Roman" w:hAnsi="Times New Roman" w:cs="Times New Roman"/>
                <w:vertAlign w:val="superscript"/>
                <w:lang w:val="en-GB"/>
              </w:rPr>
              <w:t>***</w:t>
            </w:r>
            <w:r w:rsidRPr="006253C0">
              <w:rPr>
                <w:rFonts w:ascii="Times New Roman" w:eastAsia="Times New Roman" w:hAnsi="Times New Roman" w:cs="Times New Roman"/>
                <w:lang w:val="en-GB"/>
              </w:rPr>
              <w:t xml:space="preserve"> (0.685)</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5.348</w:t>
            </w:r>
            <w:r w:rsidRPr="006253C0">
              <w:rPr>
                <w:rFonts w:ascii="Times New Roman" w:eastAsia="Times New Roman" w:hAnsi="Times New Roman" w:cs="Times New Roman"/>
                <w:vertAlign w:val="superscript"/>
                <w:lang w:val="en-GB"/>
              </w:rPr>
              <w:t>***</w:t>
            </w:r>
            <w:r w:rsidRPr="006253C0">
              <w:rPr>
                <w:rFonts w:ascii="Times New Roman" w:eastAsia="Times New Roman" w:hAnsi="Times New Roman" w:cs="Times New Roman"/>
                <w:lang w:val="en-GB"/>
              </w:rPr>
              <w:t xml:space="preserve"> (0.112)</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4.259</w:t>
            </w:r>
            <w:r w:rsidRPr="006253C0">
              <w:rPr>
                <w:rFonts w:ascii="Times New Roman" w:eastAsia="Times New Roman" w:hAnsi="Times New Roman" w:cs="Times New Roman"/>
                <w:vertAlign w:val="superscript"/>
                <w:lang w:val="en-GB"/>
              </w:rPr>
              <w:t>***</w:t>
            </w:r>
            <w:r w:rsidRPr="006253C0">
              <w:rPr>
                <w:rFonts w:ascii="Times New Roman" w:eastAsia="Times New Roman" w:hAnsi="Times New Roman" w:cs="Times New Roman"/>
                <w:lang w:val="en-GB"/>
              </w:rPr>
              <w:t xml:space="preserve"> (0.667)</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6.965</w:t>
            </w:r>
            <w:r w:rsidRPr="006253C0">
              <w:rPr>
                <w:rFonts w:ascii="Times New Roman" w:eastAsia="Times New Roman" w:hAnsi="Times New Roman" w:cs="Times New Roman"/>
                <w:vertAlign w:val="superscript"/>
                <w:lang w:val="en-GB"/>
              </w:rPr>
              <w:t>***</w:t>
            </w:r>
            <w:r w:rsidRPr="006253C0">
              <w:rPr>
                <w:rFonts w:ascii="Times New Roman" w:eastAsia="Times New Roman" w:hAnsi="Times New Roman" w:cs="Times New Roman"/>
                <w:lang w:val="en-GB"/>
              </w:rPr>
              <w:t xml:space="preserve"> (0.052)</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4.838</w:t>
            </w:r>
            <w:r w:rsidRPr="006253C0">
              <w:rPr>
                <w:rFonts w:ascii="Times New Roman" w:eastAsia="Times New Roman" w:hAnsi="Times New Roman" w:cs="Times New Roman"/>
                <w:vertAlign w:val="superscript"/>
                <w:lang w:val="en-GB"/>
              </w:rPr>
              <w:t>***</w:t>
            </w:r>
            <w:r w:rsidRPr="006253C0">
              <w:rPr>
                <w:rFonts w:ascii="Times New Roman" w:eastAsia="Times New Roman" w:hAnsi="Times New Roman" w:cs="Times New Roman"/>
                <w:lang w:val="en-GB"/>
              </w:rPr>
              <w:t xml:space="preserve"> (0.059)</w:t>
            </w:r>
          </w:p>
        </w:tc>
      </w:tr>
      <w:tr w:rsidR="005005C4" w:rsidRPr="006253C0" w:rsidTr="00FD1E83">
        <w:trPr>
          <w:tblCellSpacing w:w="15" w:type="dxa"/>
        </w:trPr>
        <w:tc>
          <w:tcPr>
            <w:tcW w:w="0" w:type="auto"/>
            <w:gridSpan w:val="8"/>
            <w:tcBorders>
              <w:bottom w:val="single" w:sz="6" w:space="0" w:color="000000"/>
            </w:tcBorders>
            <w:vAlign w:val="center"/>
            <w:hideMark/>
          </w:tcPr>
          <w:p w:rsidR="005005C4" w:rsidRPr="006253C0" w:rsidRDefault="005005C4" w:rsidP="00FD1E83">
            <w:pPr>
              <w:jc w:val="center"/>
              <w:rPr>
                <w:rFonts w:ascii="Times New Roman" w:eastAsia="Times New Roman" w:hAnsi="Times New Roman" w:cs="Times New Roman"/>
                <w:lang w:val="en-GB"/>
              </w:rPr>
            </w:pP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Observations</w:t>
            </w:r>
          </w:p>
        </w:tc>
        <w:tc>
          <w:tcPr>
            <w:tcW w:w="0" w:type="auto"/>
            <w:gridSpan w:val="2"/>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1,043</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779</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1,048</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785</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9,116</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9,116</w:t>
            </w:r>
          </w:p>
        </w:tc>
      </w:tr>
      <w:tr w:rsidR="005005C4" w:rsidRPr="006253C0" w:rsidTr="00FD1E83">
        <w:trPr>
          <w:tblCellSpacing w:w="15" w:type="dxa"/>
        </w:trPr>
        <w:tc>
          <w:tcPr>
            <w:tcW w:w="0" w:type="auto"/>
            <w:vAlign w:val="center"/>
            <w:hideMark/>
          </w:tcPr>
          <w:p w:rsidR="005005C4" w:rsidRPr="006253C0" w:rsidRDefault="005005C4" w:rsidP="00FD1E83">
            <w:pPr>
              <w:rPr>
                <w:rFonts w:ascii="Times New Roman" w:eastAsia="Times New Roman" w:hAnsi="Times New Roman" w:cs="Times New Roman"/>
                <w:lang w:val="en-GB"/>
              </w:rPr>
            </w:pPr>
            <w:r w:rsidRPr="006253C0">
              <w:rPr>
                <w:rFonts w:ascii="Times New Roman" w:eastAsia="Times New Roman" w:hAnsi="Times New Roman" w:cs="Times New Roman"/>
                <w:lang w:val="en-GB"/>
              </w:rPr>
              <w:t>R</w:t>
            </w:r>
            <w:r w:rsidRPr="006253C0">
              <w:rPr>
                <w:rFonts w:ascii="Times New Roman" w:eastAsia="Times New Roman" w:hAnsi="Times New Roman" w:cs="Times New Roman"/>
                <w:vertAlign w:val="superscript"/>
                <w:lang w:val="en-GB"/>
              </w:rPr>
              <w:t>2</w:t>
            </w:r>
          </w:p>
        </w:tc>
        <w:tc>
          <w:tcPr>
            <w:tcW w:w="0" w:type="auto"/>
            <w:gridSpan w:val="2"/>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0.006</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0.064</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0.004</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0.047</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0.053</w:t>
            </w:r>
          </w:p>
        </w:tc>
        <w:tc>
          <w:tcPr>
            <w:tcW w:w="0" w:type="auto"/>
            <w:vAlign w:val="center"/>
            <w:hideMark/>
          </w:tcPr>
          <w:p w:rsidR="005005C4" w:rsidRPr="006253C0" w:rsidRDefault="005005C4" w:rsidP="00FD1E83">
            <w:pPr>
              <w:jc w:val="center"/>
              <w:rPr>
                <w:rFonts w:ascii="Times New Roman" w:eastAsia="Times New Roman" w:hAnsi="Times New Roman" w:cs="Times New Roman"/>
                <w:lang w:val="en-GB"/>
              </w:rPr>
            </w:pPr>
            <w:r w:rsidRPr="006253C0">
              <w:rPr>
                <w:rFonts w:ascii="Times New Roman" w:eastAsia="Times New Roman" w:hAnsi="Times New Roman" w:cs="Times New Roman"/>
                <w:lang w:val="en-GB"/>
              </w:rPr>
              <w:t>0.012</w:t>
            </w:r>
          </w:p>
        </w:tc>
      </w:tr>
      <w:tr w:rsidR="005005C4" w:rsidRPr="006253C0" w:rsidTr="00FD1E83">
        <w:trPr>
          <w:tblCellSpacing w:w="15" w:type="dxa"/>
        </w:trPr>
        <w:tc>
          <w:tcPr>
            <w:tcW w:w="0" w:type="auto"/>
            <w:gridSpan w:val="8"/>
            <w:tcBorders>
              <w:bottom w:val="single" w:sz="6" w:space="0" w:color="000000"/>
            </w:tcBorders>
            <w:vAlign w:val="center"/>
            <w:hideMark/>
          </w:tcPr>
          <w:p w:rsidR="005005C4" w:rsidRPr="006253C0" w:rsidRDefault="005005C4" w:rsidP="00FD1E83">
            <w:pPr>
              <w:jc w:val="center"/>
              <w:rPr>
                <w:rFonts w:ascii="Times New Roman" w:eastAsia="Times New Roman" w:hAnsi="Times New Roman" w:cs="Times New Roman"/>
                <w:lang w:val="en-GB"/>
              </w:rPr>
            </w:pPr>
          </w:p>
        </w:tc>
      </w:tr>
      <w:tr w:rsidR="005005C4" w:rsidRPr="006253C0" w:rsidTr="00FD1E83">
        <w:trPr>
          <w:tblCellSpacing w:w="15" w:type="dxa"/>
        </w:trPr>
        <w:tc>
          <w:tcPr>
            <w:tcW w:w="0" w:type="auto"/>
            <w:gridSpan w:val="8"/>
            <w:vAlign w:val="center"/>
            <w:hideMark/>
          </w:tcPr>
          <w:p w:rsidR="005005C4" w:rsidRPr="00422607" w:rsidRDefault="00422607" w:rsidP="00FD1E83">
            <w:pPr>
              <w:rPr>
                <w:rFonts w:ascii="Times New Roman" w:eastAsia="Times New Roman" w:hAnsi="Times New Roman" w:cs="Times New Roman"/>
                <w:lang w:val="en-GB"/>
              </w:rPr>
            </w:pPr>
            <w:r w:rsidRPr="00422607">
              <w:rPr>
                <w:rStyle w:val="Emphasis"/>
                <w:rFonts w:ascii="Times New Roman" w:eastAsia="Times New Roman" w:hAnsi="Times New Roman" w:cs="Times New Roman"/>
                <w:lang w:val="en-GB"/>
              </w:rPr>
              <w:t>N</w:t>
            </w:r>
            <w:r w:rsidRPr="00014923">
              <w:rPr>
                <w:rStyle w:val="Emphasis"/>
                <w:rFonts w:ascii="Times New Roman" w:eastAsia="Times New Roman" w:hAnsi="Times New Roman" w:cs="Times New Roman"/>
                <w:lang w:val="en-GB"/>
              </w:rPr>
              <w:t xml:space="preserve">ote: </w:t>
            </w:r>
            <w:r w:rsidRPr="00014923">
              <w:rPr>
                <w:rStyle w:val="Emphasis"/>
                <w:rFonts w:ascii="Times New Roman" w:eastAsia="Times New Roman" w:hAnsi="Times New Roman" w:cs="Times New Roman"/>
                <w:i w:val="0"/>
                <w:lang w:val="en-GB"/>
              </w:rPr>
              <w:t>U</w:t>
            </w:r>
            <w:r w:rsidRPr="00422607">
              <w:rPr>
                <w:rStyle w:val="Emphasis"/>
                <w:rFonts w:ascii="Times New Roman" w:eastAsia="Times New Roman" w:hAnsi="Times New Roman" w:cs="Times New Roman"/>
                <w:i w:val="0"/>
                <w:lang w:val="en-GB"/>
              </w:rPr>
              <w:t xml:space="preserve">nstandardized regression coefficients with standard errors </w:t>
            </w:r>
            <w:r w:rsidRPr="00A51FA7">
              <w:rPr>
                <w:rStyle w:val="Emphasis"/>
                <w:rFonts w:ascii="Times New Roman" w:eastAsia="Times New Roman" w:hAnsi="Times New Roman" w:cs="Times New Roman"/>
                <w:i w:val="0"/>
                <w:lang w:val="en-GB"/>
              </w:rPr>
              <w:t>in parentheses</w:t>
            </w:r>
            <w:r w:rsidRPr="00060D01">
              <w:rPr>
                <w:rFonts w:ascii="Times New Roman" w:eastAsia="Times New Roman" w:hAnsi="Times New Roman" w:cs="Times New Roman"/>
                <w:lang w:val="en-GB"/>
              </w:rPr>
              <w:t xml:space="preserve">. </w:t>
            </w:r>
            <w:r w:rsidR="005005C4" w:rsidRPr="00060D01">
              <w:rPr>
                <w:rFonts w:ascii="Times New Roman" w:eastAsia="Times New Roman" w:hAnsi="Times New Roman" w:cs="Times New Roman"/>
                <w:vertAlign w:val="superscript"/>
                <w:lang w:val="en-GB"/>
              </w:rPr>
              <w:t xml:space="preserve">* </w:t>
            </w:r>
            <w:r w:rsidR="005005C4" w:rsidRPr="00060D01">
              <w:rPr>
                <w:rFonts w:ascii="Times New Roman" w:eastAsia="Times New Roman" w:hAnsi="Times New Roman" w:cs="Times New Roman"/>
                <w:lang w:val="en-GB"/>
              </w:rPr>
              <w:t>p</w:t>
            </w:r>
            <w:r w:rsidR="00060D01">
              <w:rPr>
                <w:rFonts w:ascii="Times New Roman" w:eastAsia="Times New Roman" w:hAnsi="Times New Roman" w:cs="Times New Roman"/>
                <w:lang w:val="en-GB"/>
              </w:rPr>
              <w:t xml:space="preserve"> </w:t>
            </w:r>
            <w:r w:rsidR="005005C4" w:rsidRPr="00060D01">
              <w:rPr>
                <w:rFonts w:ascii="Times New Roman" w:eastAsia="Times New Roman" w:hAnsi="Times New Roman" w:cs="Times New Roman"/>
                <w:lang w:val="en-GB"/>
              </w:rPr>
              <w:t>&lt;</w:t>
            </w:r>
            <w:r w:rsidR="00060D01">
              <w:rPr>
                <w:rFonts w:ascii="Times New Roman" w:eastAsia="Times New Roman" w:hAnsi="Times New Roman" w:cs="Times New Roman"/>
                <w:lang w:val="en-GB"/>
              </w:rPr>
              <w:t xml:space="preserve"> </w:t>
            </w:r>
            <w:r w:rsidR="005005C4" w:rsidRPr="00060D01">
              <w:rPr>
                <w:rFonts w:ascii="Times New Roman" w:eastAsia="Times New Roman" w:hAnsi="Times New Roman" w:cs="Times New Roman"/>
                <w:lang w:val="en-GB"/>
              </w:rPr>
              <w:t xml:space="preserve">0.1, </w:t>
            </w:r>
            <w:r w:rsidR="005005C4" w:rsidRPr="00060D01">
              <w:rPr>
                <w:rFonts w:ascii="Times New Roman" w:eastAsia="Times New Roman" w:hAnsi="Times New Roman" w:cs="Times New Roman"/>
                <w:vertAlign w:val="superscript"/>
                <w:lang w:val="en-GB"/>
              </w:rPr>
              <w:t xml:space="preserve">** </w:t>
            </w:r>
            <w:r w:rsidR="005005C4" w:rsidRPr="00060D01">
              <w:rPr>
                <w:rFonts w:ascii="Times New Roman" w:eastAsia="Times New Roman" w:hAnsi="Times New Roman" w:cs="Times New Roman"/>
                <w:lang w:val="en-GB"/>
              </w:rPr>
              <w:t>p &lt;</w:t>
            </w:r>
            <w:r w:rsidR="00060D01">
              <w:rPr>
                <w:rFonts w:ascii="Times New Roman" w:eastAsia="Times New Roman" w:hAnsi="Times New Roman" w:cs="Times New Roman"/>
                <w:lang w:val="en-GB"/>
              </w:rPr>
              <w:t xml:space="preserve"> </w:t>
            </w:r>
            <w:r w:rsidR="005005C4" w:rsidRPr="00060D01">
              <w:rPr>
                <w:rFonts w:ascii="Times New Roman" w:eastAsia="Times New Roman" w:hAnsi="Times New Roman" w:cs="Times New Roman"/>
                <w:lang w:val="en-GB"/>
              </w:rPr>
              <w:t xml:space="preserve">0.05, </w:t>
            </w:r>
            <w:r w:rsidR="005005C4" w:rsidRPr="00060D01">
              <w:rPr>
                <w:rFonts w:ascii="Times New Roman" w:eastAsia="Times New Roman" w:hAnsi="Times New Roman" w:cs="Times New Roman"/>
                <w:vertAlign w:val="superscript"/>
                <w:lang w:val="en-GB"/>
              </w:rPr>
              <w:t>***</w:t>
            </w:r>
            <w:r w:rsidR="00060D01">
              <w:rPr>
                <w:rFonts w:ascii="Times New Roman" w:eastAsia="Times New Roman" w:hAnsi="Times New Roman" w:cs="Times New Roman"/>
                <w:vertAlign w:val="superscript"/>
                <w:lang w:val="en-GB"/>
              </w:rPr>
              <w:t xml:space="preserve"> </w:t>
            </w:r>
            <w:r w:rsidR="005005C4" w:rsidRPr="00060D01">
              <w:rPr>
                <w:rFonts w:ascii="Times New Roman" w:eastAsia="Times New Roman" w:hAnsi="Times New Roman" w:cs="Times New Roman"/>
                <w:lang w:val="en-GB"/>
              </w:rPr>
              <w:t>p</w:t>
            </w:r>
            <w:r w:rsidR="00060D01">
              <w:rPr>
                <w:rFonts w:ascii="Times New Roman" w:eastAsia="Times New Roman" w:hAnsi="Times New Roman" w:cs="Times New Roman"/>
                <w:lang w:val="en-GB"/>
              </w:rPr>
              <w:t xml:space="preserve"> </w:t>
            </w:r>
            <w:r w:rsidR="005005C4" w:rsidRPr="00060D01">
              <w:rPr>
                <w:rFonts w:ascii="Times New Roman" w:eastAsia="Times New Roman" w:hAnsi="Times New Roman" w:cs="Times New Roman"/>
                <w:lang w:val="en-GB"/>
              </w:rPr>
              <w:t>&lt;</w:t>
            </w:r>
            <w:r w:rsidR="00060D01">
              <w:rPr>
                <w:rFonts w:ascii="Times New Roman" w:eastAsia="Times New Roman" w:hAnsi="Times New Roman" w:cs="Times New Roman"/>
                <w:lang w:val="en-GB"/>
              </w:rPr>
              <w:t xml:space="preserve"> </w:t>
            </w:r>
            <w:r w:rsidR="005005C4" w:rsidRPr="00060D01">
              <w:rPr>
                <w:rFonts w:ascii="Times New Roman" w:eastAsia="Times New Roman" w:hAnsi="Times New Roman" w:cs="Times New Roman"/>
                <w:lang w:val="en-GB"/>
              </w:rPr>
              <w:t>0.01</w:t>
            </w:r>
            <w:r w:rsidR="00060D01">
              <w:rPr>
                <w:rFonts w:ascii="Times New Roman" w:eastAsia="Times New Roman" w:hAnsi="Times New Roman" w:cs="Times New Roman"/>
                <w:lang w:val="en-GB"/>
              </w:rPr>
              <w:t>.</w:t>
            </w:r>
          </w:p>
        </w:tc>
      </w:tr>
    </w:tbl>
    <w:p w:rsidR="005005C4" w:rsidRPr="006253C0" w:rsidRDefault="005005C4" w:rsidP="005005C4">
      <w:pPr>
        <w:spacing w:line="480" w:lineRule="auto"/>
        <w:jc w:val="both"/>
        <w:rPr>
          <w:rFonts w:ascii="Times New Roman" w:hAnsi="Times New Roman" w:cs="Times New Roman"/>
          <w:lang w:val="en-GB"/>
        </w:rPr>
      </w:pPr>
    </w:p>
    <w:p w:rsidR="006253C0" w:rsidRPr="006253C0" w:rsidRDefault="006253C0">
      <w:pPr>
        <w:rPr>
          <w:lang w:val="en-GB"/>
        </w:rPr>
      </w:pPr>
      <w:r w:rsidRPr="006253C0">
        <w:rPr>
          <w:lang w:val="en-GB"/>
        </w:rPr>
        <w:br w:type="page"/>
      </w:r>
    </w:p>
    <w:p w:rsidR="00B55C15" w:rsidRPr="006253C0" w:rsidRDefault="006253C0" w:rsidP="006253C0">
      <w:pPr>
        <w:pStyle w:val="Heading1"/>
        <w:rPr>
          <w:rFonts w:ascii="Times New Roman" w:hAnsi="Times New Roman" w:cs="Times New Roman"/>
          <w:color w:val="000000" w:themeColor="text1"/>
          <w:sz w:val="24"/>
          <w:szCs w:val="24"/>
          <w:lang w:val="en-GB"/>
        </w:rPr>
      </w:pPr>
      <w:bookmarkStart w:id="8" w:name="_Toc4065629"/>
      <w:r w:rsidRPr="006253C0">
        <w:rPr>
          <w:rFonts w:ascii="Times New Roman" w:hAnsi="Times New Roman" w:cs="Times New Roman"/>
          <w:color w:val="000000" w:themeColor="text1"/>
          <w:sz w:val="24"/>
          <w:szCs w:val="24"/>
          <w:lang w:val="en-GB"/>
        </w:rPr>
        <w:lastRenderedPageBreak/>
        <w:t>E: Robustness: Marginal effects on income</w:t>
      </w:r>
      <w:bookmarkEnd w:id="8"/>
    </w:p>
    <w:p w:rsidR="00F531A1" w:rsidRDefault="00F531A1" w:rsidP="007F6894">
      <w:pPr>
        <w:spacing w:line="48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 xml:space="preserve">As the income is a continuous variable, we conducted several robustness tests as proposed by </w:t>
      </w:r>
      <w:proofErr w:type="spellStart"/>
      <w:r>
        <w:rPr>
          <w:rFonts w:ascii="Times New Roman" w:hAnsi="Times New Roman" w:cs="Times New Roman"/>
          <w:color w:val="000000" w:themeColor="text1"/>
          <w:lang w:val="en-GB"/>
        </w:rPr>
        <w:t>Hainmueller</w:t>
      </w:r>
      <w:proofErr w:type="spellEnd"/>
      <w:r>
        <w:rPr>
          <w:rFonts w:ascii="Times New Roman" w:hAnsi="Times New Roman" w:cs="Times New Roman"/>
          <w:color w:val="000000" w:themeColor="text1"/>
          <w:lang w:val="en-GB"/>
        </w:rPr>
        <w:t xml:space="preserve">, J., J. </w:t>
      </w:r>
      <w:proofErr w:type="spellStart"/>
      <w:r>
        <w:rPr>
          <w:rFonts w:ascii="Times New Roman" w:hAnsi="Times New Roman" w:cs="Times New Roman"/>
          <w:color w:val="000000" w:themeColor="text1"/>
          <w:lang w:val="en-GB"/>
        </w:rPr>
        <w:t>Mummolo</w:t>
      </w:r>
      <w:proofErr w:type="spellEnd"/>
      <w:r>
        <w:rPr>
          <w:rFonts w:ascii="Times New Roman" w:hAnsi="Times New Roman" w:cs="Times New Roman"/>
          <w:color w:val="000000" w:themeColor="text1"/>
          <w:lang w:val="en-GB"/>
        </w:rPr>
        <w:t xml:space="preserve"> and Y. Xu. (2018). </w:t>
      </w:r>
      <w:r w:rsidRPr="00F531A1">
        <w:rPr>
          <w:rFonts w:ascii="Times New Roman" w:hAnsi="Times New Roman" w:cs="Times New Roman"/>
          <w:color w:val="000000" w:themeColor="text1"/>
          <w:lang w:val="en-GB"/>
        </w:rPr>
        <w:t>How Much Should We Trust Estimates from Multiplicative Interaction Models? Simple Tools to Improve Empirical Practice</w:t>
      </w:r>
      <w:r>
        <w:rPr>
          <w:rFonts w:ascii="Times New Roman" w:hAnsi="Times New Roman" w:cs="Times New Roman"/>
          <w:color w:val="000000" w:themeColor="text1"/>
          <w:lang w:val="en-GB"/>
        </w:rPr>
        <w:t xml:space="preserve">. </w:t>
      </w:r>
      <w:r w:rsidRPr="00F531A1">
        <w:rPr>
          <w:rFonts w:ascii="Times New Roman" w:hAnsi="Times New Roman" w:cs="Times New Roman"/>
          <w:i/>
          <w:color w:val="000000" w:themeColor="text1"/>
          <w:lang w:val="en-GB"/>
        </w:rPr>
        <w:t>Political Analysis</w:t>
      </w:r>
      <w:r>
        <w:rPr>
          <w:rFonts w:ascii="Times New Roman" w:hAnsi="Times New Roman" w:cs="Times New Roman"/>
          <w:color w:val="000000" w:themeColor="text1"/>
          <w:lang w:val="en-GB"/>
        </w:rPr>
        <w:t xml:space="preserve">. First, to assess whether there is a linear marginal effect of the government bailout, </w:t>
      </w:r>
      <w:r w:rsidR="007F6894">
        <w:rPr>
          <w:rFonts w:ascii="Times New Roman" w:hAnsi="Times New Roman" w:cs="Times New Roman"/>
          <w:color w:val="000000" w:themeColor="text1"/>
          <w:lang w:val="en-GB"/>
        </w:rPr>
        <w:t xml:space="preserve">Figure E.1 shows that the marginal effect is linear. Second, to test whether there are indeed differences between different income groups in how they responded to the bailout, Figure E.2 shows the impact of the bailout for three groups: low, medium and high income. Here, we see that there is a statistically significant difference in the impact of the government bailout between the low- and medium-income groups in economic evaluations. Third, </w:t>
      </w:r>
      <w:r w:rsidR="00313834">
        <w:rPr>
          <w:rFonts w:ascii="Times New Roman" w:hAnsi="Times New Roman" w:cs="Times New Roman"/>
          <w:color w:val="000000" w:themeColor="text1"/>
          <w:lang w:val="en-GB"/>
        </w:rPr>
        <w:t>kernel smoothed estimates in Figure E.3 provides additional evidence for the interpretations made in the main text.</w:t>
      </w:r>
    </w:p>
    <w:p w:rsidR="007F6894" w:rsidRDefault="007F6894" w:rsidP="007F6894">
      <w:pPr>
        <w:spacing w:line="480" w:lineRule="auto"/>
        <w:jc w:val="both"/>
        <w:rPr>
          <w:rFonts w:ascii="Times New Roman" w:hAnsi="Times New Roman" w:cs="Times New Roman"/>
          <w:color w:val="000000" w:themeColor="text1"/>
          <w:lang w:val="en-GB"/>
        </w:rPr>
      </w:pPr>
    </w:p>
    <w:p w:rsidR="00F531A1" w:rsidRDefault="00F531A1" w:rsidP="007F6894">
      <w:pPr>
        <w:spacing w:line="480" w:lineRule="auto"/>
        <w:jc w:val="center"/>
        <w:rPr>
          <w:rFonts w:ascii="Times New Roman" w:hAnsi="Times New Roman" w:cs="Times New Roman"/>
          <w:color w:val="000000" w:themeColor="text1"/>
          <w:lang w:val="en-GB"/>
        </w:rPr>
      </w:pPr>
      <w:r w:rsidRPr="007F6894">
        <w:rPr>
          <w:rFonts w:ascii="Times New Roman" w:hAnsi="Times New Roman" w:cs="Times New Roman"/>
          <w:b/>
          <w:color w:val="000000" w:themeColor="text1"/>
          <w:lang w:val="en-GB"/>
        </w:rPr>
        <w:t>Figure E.1</w:t>
      </w:r>
      <w:r>
        <w:rPr>
          <w:rFonts w:ascii="Times New Roman" w:hAnsi="Times New Roman" w:cs="Times New Roman"/>
          <w:color w:val="000000" w:themeColor="text1"/>
          <w:lang w:val="en-GB"/>
        </w:rPr>
        <w:t>:</w:t>
      </w:r>
      <w:r w:rsidR="007F6894">
        <w:rPr>
          <w:rFonts w:ascii="Times New Roman" w:hAnsi="Times New Roman" w:cs="Times New Roman"/>
          <w:color w:val="000000" w:themeColor="text1"/>
          <w:lang w:val="en-GB"/>
        </w:rPr>
        <w:t xml:space="preserve"> Linear interaction diagnostic plot</w:t>
      </w:r>
    </w:p>
    <w:p w:rsidR="00F531A1" w:rsidRDefault="00F531A1" w:rsidP="00F531A1">
      <w:pPr>
        <w:spacing w:line="480" w:lineRule="auto"/>
        <w:jc w:val="both"/>
        <w:rPr>
          <w:rFonts w:ascii="Times New Roman" w:hAnsi="Times New Roman" w:cs="Times New Roman"/>
          <w:color w:val="000000" w:themeColor="text1"/>
          <w:lang w:val="en-GB"/>
        </w:rPr>
      </w:pPr>
      <w:r>
        <w:rPr>
          <w:rFonts w:ascii="Times New Roman" w:hAnsi="Times New Roman" w:cs="Times New Roman"/>
          <w:noProof/>
          <w:color w:val="000000" w:themeColor="text1"/>
          <w:lang w:val="en-GB"/>
        </w:rPr>
        <w:drawing>
          <wp:inline distT="0" distB="0" distL="0" distR="0">
            <wp:extent cx="5727700" cy="358013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E-raw.pdf"/>
                    <pic:cNvPicPr/>
                  </pic:nvPicPr>
                  <pic:blipFill>
                    <a:blip r:embed="rId6">
                      <a:extLst>
                        <a:ext uri="{28A0092B-C50C-407E-A947-70E740481C1C}">
                          <a14:useLocalDpi xmlns:a14="http://schemas.microsoft.com/office/drawing/2010/main" val="0"/>
                        </a:ext>
                      </a:extLst>
                    </a:blip>
                    <a:stretch>
                      <a:fillRect/>
                    </a:stretch>
                  </pic:blipFill>
                  <pic:spPr>
                    <a:xfrm>
                      <a:off x="0" y="0"/>
                      <a:ext cx="5727700" cy="3580130"/>
                    </a:xfrm>
                    <a:prstGeom prst="rect">
                      <a:avLst/>
                    </a:prstGeom>
                  </pic:spPr>
                </pic:pic>
              </a:graphicData>
            </a:graphic>
          </wp:inline>
        </w:drawing>
      </w:r>
    </w:p>
    <w:p w:rsidR="00F531A1" w:rsidRDefault="00F531A1" w:rsidP="00F531A1">
      <w:pPr>
        <w:spacing w:line="480" w:lineRule="auto"/>
        <w:jc w:val="both"/>
        <w:rPr>
          <w:rFonts w:ascii="Times New Roman" w:hAnsi="Times New Roman" w:cs="Times New Roman"/>
          <w:color w:val="000000" w:themeColor="text1"/>
          <w:lang w:val="en-GB"/>
        </w:rPr>
      </w:pPr>
    </w:p>
    <w:p w:rsidR="00F531A1" w:rsidRDefault="00F531A1" w:rsidP="007F6894">
      <w:pPr>
        <w:spacing w:line="480" w:lineRule="auto"/>
        <w:jc w:val="center"/>
        <w:rPr>
          <w:rFonts w:ascii="Times New Roman" w:hAnsi="Times New Roman" w:cs="Times New Roman"/>
          <w:color w:val="000000" w:themeColor="text1"/>
          <w:lang w:val="en-GB"/>
        </w:rPr>
      </w:pPr>
      <w:r w:rsidRPr="007F6894">
        <w:rPr>
          <w:rFonts w:ascii="Times New Roman" w:hAnsi="Times New Roman" w:cs="Times New Roman"/>
          <w:b/>
          <w:color w:val="000000" w:themeColor="text1"/>
          <w:lang w:val="en-GB"/>
        </w:rPr>
        <w:lastRenderedPageBreak/>
        <w:t>Figure E.2</w:t>
      </w:r>
      <w:r>
        <w:rPr>
          <w:rFonts w:ascii="Times New Roman" w:hAnsi="Times New Roman" w:cs="Times New Roman"/>
          <w:color w:val="000000" w:themeColor="text1"/>
          <w:lang w:val="en-GB"/>
        </w:rPr>
        <w:t xml:space="preserve">: </w:t>
      </w:r>
      <w:r w:rsidR="007F6894">
        <w:rPr>
          <w:rFonts w:ascii="Times New Roman" w:hAnsi="Times New Roman" w:cs="Times New Roman"/>
          <w:color w:val="000000" w:themeColor="text1"/>
          <w:lang w:val="en-GB"/>
        </w:rPr>
        <w:t>Conditional marginal effects from binning estimators</w:t>
      </w:r>
    </w:p>
    <w:p w:rsidR="007F6894" w:rsidRDefault="007F6894" w:rsidP="00F531A1">
      <w:pPr>
        <w:spacing w:line="480" w:lineRule="auto"/>
        <w:jc w:val="both"/>
        <w:rPr>
          <w:rFonts w:ascii="Times New Roman" w:hAnsi="Times New Roman" w:cs="Times New Roman"/>
          <w:color w:val="000000" w:themeColor="text1"/>
          <w:lang w:val="en-GB"/>
        </w:rPr>
      </w:pPr>
      <w:r>
        <w:rPr>
          <w:rFonts w:ascii="Times New Roman" w:hAnsi="Times New Roman" w:cs="Times New Roman"/>
          <w:noProof/>
          <w:color w:val="000000" w:themeColor="text1"/>
          <w:lang w:val="en-GB"/>
        </w:rPr>
        <w:drawing>
          <wp:inline distT="0" distB="0" distL="0" distR="0">
            <wp:extent cx="5727700" cy="358013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E-bin.pdf"/>
                    <pic:cNvPicPr/>
                  </pic:nvPicPr>
                  <pic:blipFill>
                    <a:blip r:embed="rId7">
                      <a:extLst>
                        <a:ext uri="{28A0092B-C50C-407E-A947-70E740481C1C}">
                          <a14:useLocalDpi xmlns:a14="http://schemas.microsoft.com/office/drawing/2010/main" val="0"/>
                        </a:ext>
                      </a:extLst>
                    </a:blip>
                    <a:stretch>
                      <a:fillRect/>
                    </a:stretch>
                  </pic:blipFill>
                  <pic:spPr>
                    <a:xfrm>
                      <a:off x="0" y="0"/>
                      <a:ext cx="5727700" cy="3580130"/>
                    </a:xfrm>
                    <a:prstGeom prst="rect">
                      <a:avLst/>
                    </a:prstGeom>
                  </pic:spPr>
                </pic:pic>
              </a:graphicData>
            </a:graphic>
          </wp:inline>
        </w:drawing>
      </w:r>
    </w:p>
    <w:p w:rsidR="007F6894" w:rsidRDefault="007F6894" w:rsidP="00F531A1">
      <w:pPr>
        <w:spacing w:line="480" w:lineRule="auto"/>
        <w:jc w:val="both"/>
        <w:rPr>
          <w:rFonts w:ascii="Times New Roman" w:hAnsi="Times New Roman" w:cs="Times New Roman"/>
          <w:color w:val="000000" w:themeColor="text1"/>
          <w:lang w:val="en-GB"/>
        </w:rPr>
      </w:pPr>
    </w:p>
    <w:p w:rsidR="007F6894" w:rsidRDefault="007F6894" w:rsidP="00313834">
      <w:pPr>
        <w:spacing w:line="480" w:lineRule="auto"/>
        <w:jc w:val="center"/>
        <w:rPr>
          <w:rFonts w:ascii="Times New Roman" w:hAnsi="Times New Roman" w:cs="Times New Roman"/>
          <w:color w:val="000000" w:themeColor="text1"/>
          <w:lang w:val="en-GB"/>
        </w:rPr>
      </w:pPr>
      <w:r w:rsidRPr="00313834">
        <w:rPr>
          <w:rFonts w:ascii="Times New Roman" w:hAnsi="Times New Roman" w:cs="Times New Roman"/>
          <w:b/>
          <w:color w:val="000000" w:themeColor="text1"/>
          <w:lang w:val="en-GB"/>
        </w:rPr>
        <w:t>Figure E.3</w:t>
      </w:r>
      <w:r>
        <w:rPr>
          <w:rFonts w:ascii="Times New Roman" w:hAnsi="Times New Roman" w:cs="Times New Roman"/>
          <w:color w:val="000000" w:themeColor="text1"/>
          <w:lang w:val="en-GB"/>
        </w:rPr>
        <w:t xml:space="preserve">: </w:t>
      </w:r>
      <w:r w:rsidR="00313834" w:rsidRPr="00313834">
        <w:rPr>
          <w:rFonts w:ascii="Times New Roman" w:hAnsi="Times New Roman" w:cs="Times New Roman"/>
          <w:color w:val="000000" w:themeColor="text1"/>
          <w:lang w:val="en-GB"/>
        </w:rPr>
        <w:t>Kernel smoothed estimates</w:t>
      </w:r>
    </w:p>
    <w:p w:rsidR="00313834" w:rsidRDefault="00C60C5E" w:rsidP="00F531A1">
      <w:pPr>
        <w:spacing w:line="480" w:lineRule="auto"/>
        <w:jc w:val="both"/>
        <w:rPr>
          <w:rFonts w:ascii="Times New Roman" w:hAnsi="Times New Roman" w:cs="Times New Roman"/>
          <w:color w:val="000000" w:themeColor="text1"/>
          <w:lang w:val="en-GB"/>
        </w:rPr>
      </w:pPr>
      <w:r>
        <w:rPr>
          <w:rFonts w:ascii="Times New Roman" w:hAnsi="Times New Roman" w:cs="Times New Roman"/>
          <w:noProof/>
          <w:color w:val="000000" w:themeColor="text1"/>
          <w:lang w:val="en-GB"/>
        </w:rPr>
        <w:drawing>
          <wp:inline distT="0" distB="0" distL="0" distR="0">
            <wp:extent cx="5727700" cy="286385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E-kernel.pdf"/>
                    <pic:cNvPicPr/>
                  </pic:nvPicPr>
                  <pic:blipFill>
                    <a:blip r:embed="rId8">
                      <a:extLst>
                        <a:ext uri="{28A0092B-C50C-407E-A947-70E740481C1C}">
                          <a14:useLocalDpi xmlns:a14="http://schemas.microsoft.com/office/drawing/2010/main" val="0"/>
                        </a:ext>
                      </a:extLst>
                    </a:blip>
                    <a:stretch>
                      <a:fillRect/>
                    </a:stretch>
                  </pic:blipFill>
                  <pic:spPr>
                    <a:xfrm>
                      <a:off x="0" y="0"/>
                      <a:ext cx="5727700" cy="2863850"/>
                    </a:xfrm>
                    <a:prstGeom prst="rect">
                      <a:avLst/>
                    </a:prstGeom>
                  </pic:spPr>
                </pic:pic>
              </a:graphicData>
            </a:graphic>
          </wp:inline>
        </w:drawing>
      </w:r>
    </w:p>
    <w:p w:rsidR="00987592" w:rsidRDefault="00987592">
      <w:pPr>
        <w:rPr>
          <w:rFonts w:ascii="Times New Roman" w:hAnsi="Times New Roman" w:cs="Times New Roman"/>
          <w:color w:val="000000" w:themeColor="text1"/>
          <w:lang w:val="en-GB"/>
        </w:rPr>
      </w:pPr>
      <w:r>
        <w:rPr>
          <w:rFonts w:ascii="Times New Roman" w:hAnsi="Times New Roman" w:cs="Times New Roman"/>
          <w:color w:val="000000" w:themeColor="text1"/>
          <w:lang w:val="en-GB"/>
        </w:rPr>
        <w:br w:type="page"/>
      </w:r>
    </w:p>
    <w:p w:rsidR="00987592" w:rsidRPr="00987592" w:rsidRDefault="00987592" w:rsidP="00987592">
      <w:pPr>
        <w:pStyle w:val="Heading1"/>
        <w:rPr>
          <w:rFonts w:ascii="Times New Roman" w:hAnsi="Times New Roman" w:cs="Times New Roman"/>
          <w:color w:val="000000" w:themeColor="text1"/>
          <w:sz w:val="24"/>
          <w:szCs w:val="24"/>
        </w:rPr>
      </w:pPr>
      <w:bookmarkStart w:id="9" w:name="_Toc4065630"/>
      <w:r w:rsidRPr="00987592">
        <w:rPr>
          <w:rFonts w:ascii="Times New Roman" w:hAnsi="Times New Roman" w:cs="Times New Roman"/>
          <w:color w:val="000000" w:themeColor="text1"/>
          <w:sz w:val="24"/>
          <w:szCs w:val="24"/>
        </w:rPr>
        <w:lastRenderedPageBreak/>
        <w:t xml:space="preserve">F. </w:t>
      </w:r>
      <w:r w:rsidR="00014923">
        <w:rPr>
          <w:rFonts w:ascii="Times New Roman" w:hAnsi="Times New Roman" w:cs="Times New Roman"/>
          <w:color w:val="000000" w:themeColor="text1"/>
          <w:sz w:val="24"/>
          <w:szCs w:val="24"/>
        </w:rPr>
        <w:t>Models with additional covariates</w:t>
      </w:r>
      <w:bookmarkEnd w:id="9"/>
    </w:p>
    <w:p w:rsidR="00014923" w:rsidRDefault="00014923" w:rsidP="00F531A1">
      <w:pPr>
        <w:spacing w:line="48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A reasonable concern is whether the impact of the bailout will be identical in models with better model fits. To address this, we estimated the models with covariates that explain a substantial amount of the variation in people’s evaluations of the economy and the government, including the satisfaction with the economy (in the government evaluation model) and satisfaction with the government (in the economic evaluation model). This further shows that the impact of the bailout has unique effects on economic evaluations and government evaluations that are not necessarily causally  related, as discussed in the main text.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429"/>
        <w:gridCol w:w="2273"/>
        <w:gridCol w:w="2179"/>
      </w:tblGrid>
      <w:tr w:rsidR="00A51FA7" w:rsidRPr="00014923" w:rsidTr="00A51FA7">
        <w:trPr>
          <w:tblCellSpacing w:w="15" w:type="dxa"/>
          <w:jc w:val="center"/>
        </w:trPr>
        <w:tc>
          <w:tcPr>
            <w:tcW w:w="0" w:type="auto"/>
            <w:gridSpan w:val="3"/>
            <w:tcBorders>
              <w:bottom w:val="single" w:sz="6" w:space="0" w:color="000000"/>
            </w:tcBorders>
            <w:vAlign w:val="center"/>
            <w:hideMark/>
          </w:tcPr>
          <w:p w:rsidR="00A51FA7" w:rsidRPr="00014923" w:rsidRDefault="00A51FA7" w:rsidP="00D84A6D">
            <w:pPr>
              <w:jc w:val="center"/>
              <w:rPr>
                <w:rFonts w:ascii="Times New Roman" w:hAnsi="Times New Roman" w:cs="Times New Roman"/>
                <w:lang w:val="en-GB"/>
              </w:rPr>
            </w:pPr>
            <w:r w:rsidRPr="00014923">
              <w:rPr>
                <w:rFonts w:ascii="Times New Roman" w:hAnsi="Times New Roman" w:cs="Times New Roman"/>
                <w:b/>
                <w:lang w:val="en-GB"/>
              </w:rPr>
              <w:t>Table F.1</w:t>
            </w:r>
            <w:r w:rsidRPr="00014923">
              <w:rPr>
                <w:rFonts w:ascii="Times New Roman" w:hAnsi="Times New Roman" w:cs="Times New Roman"/>
                <w:lang w:val="en-GB"/>
              </w:rPr>
              <w:t>:</w:t>
            </w:r>
            <w:r w:rsidR="00014923" w:rsidRPr="00014923">
              <w:rPr>
                <w:rFonts w:ascii="Times New Roman" w:hAnsi="Times New Roman" w:cs="Times New Roman"/>
                <w:lang w:val="en-GB"/>
              </w:rPr>
              <w:t xml:space="preserve"> Full models, OLS estimates, ESS</w:t>
            </w:r>
          </w:p>
        </w:tc>
      </w:tr>
      <w:tr w:rsidR="00A51FA7" w:rsidRPr="00A51FA7" w:rsidTr="00A51FA7">
        <w:trPr>
          <w:tblCellSpacing w:w="15" w:type="dxa"/>
          <w:jc w:val="center"/>
        </w:trPr>
        <w:tc>
          <w:tcPr>
            <w:tcW w:w="0" w:type="auto"/>
            <w:vAlign w:val="center"/>
            <w:hideMark/>
          </w:tcPr>
          <w:p w:rsidR="00A51FA7" w:rsidRPr="00014923" w:rsidRDefault="00A51FA7" w:rsidP="00BC274F">
            <w:pPr>
              <w:jc w:val="center"/>
              <w:rPr>
                <w:rFonts w:ascii="Times New Roman" w:eastAsia="Times New Roman" w:hAnsi="Times New Roman" w:cs="Times New Roman"/>
                <w:lang w:val="en-GB"/>
              </w:rPr>
            </w:pP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w:t>
            </w:r>
            <w:proofErr w:type="spellStart"/>
            <w:r w:rsidR="00D84A6D">
              <w:rPr>
                <w:rFonts w:ascii="Times New Roman" w:eastAsia="Times New Roman" w:hAnsi="Times New Roman" w:cs="Times New Roman"/>
              </w:rPr>
              <w:t>Economy</w:t>
            </w:r>
            <w:proofErr w:type="spellEnd"/>
            <w:r w:rsidRPr="00A51FA7">
              <w:rPr>
                <w:rFonts w:ascii="Times New Roman" w:eastAsia="Times New Roman" w:hAnsi="Times New Roman" w:cs="Times New Roman"/>
              </w:rPr>
              <w:t>)</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w:t>
            </w:r>
            <w:proofErr w:type="spellStart"/>
            <w:r w:rsidR="00D84A6D">
              <w:rPr>
                <w:rFonts w:ascii="Times New Roman" w:eastAsia="Times New Roman" w:hAnsi="Times New Roman" w:cs="Times New Roman"/>
              </w:rPr>
              <w:t>Government</w:t>
            </w:r>
            <w:proofErr w:type="spellEnd"/>
            <w:r w:rsidRPr="00A51FA7">
              <w:rPr>
                <w:rFonts w:ascii="Times New Roman" w:eastAsia="Times New Roman" w:hAnsi="Times New Roman" w:cs="Times New Roman"/>
              </w:rPr>
              <w:t>)</w:t>
            </w:r>
          </w:p>
        </w:tc>
      </w:tr>
      <w:tr w:rsidR="00A51FA7" w:rsidRPr="00A51FA7" w:rsidTr="00A51FA7">
        <w:trPr>
          <w:tblCellSpacing w:w="15" w:type="dxa"/>
          <w:jc w:val="center"/>
        </w:trPr>
        <w:tc>
          <w:tcPr>
            <w:tcW w:w="0" w:type="auto"/>
            <w:gridSpan w:val="3"/>
            <w:tcBorders>
              <w:bottom w:val="single" w:sz="6" w:space="0" w:color="000000"/>
            </w:tcBorders>
            <w:vAlign w:val="center"/>
            <w:hideMark/>
          </w:tcPr>
          <w:p w:rsidR="00A51FA7" w:rsidRPr="00A51FA7" w:rsidRDefault="00A51FA7" w:rsidP="00BC274F">
            <w:pPr>
              <w:jc w:val="center"/>
              <w:rPr>
                <w:rFonts w:ascii="Times New Roman" w:eastAsia="Times New Roman" w:hAnsi="Times New Roman" w:cs="Times New Roman"/>
              </w:rPr>
            </w:pPr>
          </w:p>
        </w:tc>
      </w:tr>
      <w:tr w:rsidR="00A51FA7" w:rsidRPr="00A51FA7" w:rsidTr="00A51FA7">
        <w:trPr>
          <w:tblCellSpacing w:w="15" w:type="dxa"/>
          <w:jc w:val="center"/>
        </w:trPr>
        <w:tc>
          <w:tcPr>
            <w:tcW w:w="0" w:type="auto"/>
            <w:vAlign w:val="center"/>
            <w:hideMark/>
          </w:tcPr>
          <w:p w:rsidR="00A51FA7" w:rsidRPr="00A51FA7" w:rsidRDefault="00A51FA7" w:rsidP="00BC274F">
            <w:pPr>
              <w:rPr>
                <w:rFonts w:ascii="Times New Roman" w:eastAsia="Times New Roman" w:hAnsi="Times New Roman" w:cs="Times New Roman"/>
              </w:rPr>
            </w:pPr>
            <w:proofErr w:type="spellStart"/>
            <w:r w:rsidRPr="00A51FA7">
              <w:rPr>
                <w:rFonts w:ascii="Times New Roman" w:eastAsia="Times New Roman" w:hAnsi="Times New Roman" w:cs="Times New Roman"/>
              </w:rPr>
              <w:t>Bailout</w:t>
            </w:r>
            <w:proofErr w:type="spellEnd"/>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-0.524</w:t>
            </w:r>
            <w:r w:rsidRPr="00A51FA7">
              <w:rPr>
                <w:rFonts w:ascii="Times New Roman" w:eastAsia="Times New Roman" w:hAnsi="Times New Roman" w:cs="Times New Roman"/>
                <w:vertAlign w:val="superscript"/>
              </w:rPr>
              <w:t>***</w:t>
            </w:r>
            <w:r w:rsidRPr="00A51FA7">
              <w:rPr>
                <w:rFonts w:ascii="Times New Roman" w:eastAsia="Times New Roman" w:hAnsi="Times New Roman" w:cs="Times New Roman"/>
              </w:rPr>
              <w:t xml:space="preserve"> (0.135)</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0.451</w:t>
            </w:r>
            <w:r w:rsidRPr="00A51FA7">
              <w:rPr>
                <w:rFonts w:ascii="Times New Roman" w:eastAsia="Times New Roman" w:hAnsi="Times New Roman" w:cs="Times New Roman"/>
                <w:vertAlign w:val="superscript"/>
              </w:rPr>
              <w:t>***</w:t>
            </w:r>
            <w:r w:rsidRPr="00A51FA7">
              <w:rPr>
                <w:rFonts w:ascii="Times New Roman" w:eastAsia="Times New Roman" w:hAnsi="Times New Roman" w:cs="Times New Roman"/>
              </w:rPr>
              <w:t xml:space="preserve"> (0.117)</w:t>
            </w:r>
          </w:p>
        </w:tc>
      </w:tr>
      <w:tr w:rsidR="00A51FA7" w:rsidRPr="00A51FA7" w:rsidTr="00A51FA7">
        <w:trPr>
          <w:tblCellSpacing w:w="15" w:type="dxa"/>
          <w:jc w:val="center"/>
        </w:trPr>
        <w:tc>
          <w:tcPr>
            <w:tcW w:w="0" w:type="auto"/>
            <w:vAlign w:val="center"/>
            <w:hideMark/>
          </w:tcPr>
          <w:p w:rsidR="00A51FA7" w:rsidRPr="00A51FA7" w:rsidRDefault="00A51FA7" w:rsidP="00BC274F">
            <w:pPr>
              <w:rPr>
                <w:rFonts w:ascii="Times New Roman" w:eastAsia="Times New Roman" w:hAnsi="Times New Roman" w:cs="Times New Roman"/>
              </w:rPr>
            </w:pPr>
            <w:proofErr w:type="spellStart"/>
            <w:r w:rsidRPr="00A51FA7">
              <w:rPr>
                <w:rFonts w:ascii="Times New Roman" w:eastAsia="Times New Roman" w:hAnsi="Times New Roman" w:cs="Times New Roman"/>
              </w:rPr>
              <w:t>Government</w:t>
            </w:r>
            <w:proofErr w:type="spellEnd"/>
            <w:r w:rsidRPr="00A51FA7">
              <w:rPr>
                <w:rFonts w:ascii="Times New Roman" w:eastAsia="Times New Roman" w:hAnsi="Times New Roman" w:cs="Times New Roman"/>
              </w:rPr>
              <w:t xml:space="preserve"> supporter</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-0.124 (0.124)</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0.316</w:t>
            </w:r>
            <w:r w:rsidRPr="00A51FA7">
              <w:rPr>
                <w:rFonts w:ascii="Times New Roman" w:eastAsia="Times New Roman" w:hAnsi="Times New Roman" w:cs="Times New Roman"/>
                <w:vertAlign w:val="superscript"/>
              </w:rPr>
              <w:t>***</w:t>
            </w:r>
            <w:r w:rsidRPr="00A51FA7">
              <w:rPr>
                <w:rFonts w:ascii="Times New Roman" w:eastAsia="Times New Roman" w:hAnsi="Times New Roman" w:cs="Times New Roman"/>
              </w:rPr>
              <w:t xml:space="preserve"> (0.106)</w:t>
            </w:r>
          </w:p>
        </w:tc>
      </w:tr>
      <w:tr w:rsidR="00A51FA7" w:rsidRPr="00A51FA7" w:rsidTr="00A51FA7">
        <w:trPr>
          <w:tblCellSpacing w:w="15" w:type="dxa"/>
          <w:jc w:val="center"/>
        </w:trPr>
        <w:tc>
          <w:tcPr>
            <w:tcW w:w="0" w:type="auto"/>
            <w:vAlign w:val="center"/>
            <w:hideMark/>
          </w:tcPr>
          <w:p w:rsidR="00A51FA7" w:rsidRPr="00A51FA7" w:rsidRDefault="00A51FA7" w:rsidP="00BC274F">
            <w:pPr>
              <w:rPr>
                <w:rFonts w:ascii="Times New Roman" w:eastAsia="Times New Roman" w:hAnsi="Times New Roman" w:cs="Times New Roman"/>
              </w:rPr>
            </w:pPr>
            <w:proofErr w:type="spellStart"/>
            <w:r w:rsidRPr="00A51FA7">
              <w:rPr>
                <w:rFonts w:ascii="Times New Roman" w:eastAsia="Times New Roman" w:hAnsi="Times New Roman" w:cs="Times New Roman"/>
              </w:rPr>
              <w:t>Satisfaction</w:t>
            </w:r>
            <w:proofErr w:type="spellEnd"/>
            <w:r w:rsidRPr="00A51FA7">
              <w:rPr>
                <w:rFonts w:ascii="Times New Roman" w:eastAsia="Times New Roman" w:hAnsi="Times New Roman" w:cs="Times New Roman"/>
              </w:rPr>
              <w:t xml:space="preserve">: </w:t>
            </w:r>
            <w:proofErr w:type="spellStart"/>
            <w:r w:rsidRPr="00A51FA7">
              <w:rPr>
                <w:rFonts w:ascii="Times New Roman" w:eastAsia="Times New Roman" w:hAnsi="Times New Roman" w:cs="Times New Roman"/>
              </w:rPr>
              <w:t>Democracy</w:t>
            </w:r>
            <w:proofErr w:type="spellEnd"/>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0.157</w:t>
            </w:r>
            <w:r w:rsidRPr="00A51FA7">
              <w:rPr>
                <w:rFonts w:ascii="Times New Roman" w:eastAsia="Times New Roman" w:hAnsi="Times New Roman" w:cs="Times New Roman"/>
                <w:vertAlign w:val="superscript"/>
              </w:rPr>
              <w:t>***</w:t>
            </w:r>
            <w:r w:rsidRPr="00A51FA7">
              <w:rPr>
                <w:rFonts w:ascii="Times New Roman" w:eastAsia="Times New Roman" w:hAnsi="Times New Roman" w:cs="Times New Roman"/>
              </w:rPr>
              <w:t xml:space="preserve"> (0.044)</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0.457</w:t>
            </w:r>
            <w:r w:rsidRPr="00A51FA7">
              <w:rPr>
                <w:rFonts w:ascii="Times New Roman" w:eastAsia="Times New Roman" w:hAnsi="Times New Roman" w:cs="Times New Roman"/>
                <w:vertAlign w:val="superscript"/>
              </w:rPr>
              <w:t>***</w:t>
            </w:r>
            <w:r w:rsidRPr="00A51FA7">
              <w:rPr>
                <w:rFonts w:ascii="Times New Roman" w:eastAsia="Times New Roman" w:hAnsi="Times New Roman" w:cs="Times New Roman"/>
              </w:rPr>
              <w:t xml:space="preserve"> (0.034)</w:t>
            </w:r>
          </w:p>
        </w:tc>
      </w:tr>
      <w:tr w:rsidR="00A51FA7" w:rsidRPr="00A51FA7" w:rsidTr="00A51FA7">
        <w:trPr>
          <w:tblCellSpacing w:w="15" w:type="dxa"/>
          <w:jc w:val="center"/>
        </w:trPr>
        <w:tc>
          <w:tcPr>
            <w:tcW w:w="0" w:type="auto"/>
            <w:vAlign w:val="center"/>
            <w:hideMark/>
          </w:tcPr>
          <w:p w:rsidR="00A51FA7" w:rsidRPr="00A51FA7" w:rsidRDefault="00A51FA7" w:rsidP="00BC274F">
            <w:pPr>
              <w:rPr>
                <w:rFonts w:ascii="Times New Roman" w:eastAsia="Times New Roman" w:hAnsi="Times New Roman" w:cs="Times New Roman"/>
              </w:rPr>
            </w:pPr>
            <w:proofErr w:type="spellStart"/>
            <w:r w:rsidRPr="00A51FA7">
              <w:rPr>
                <w:rFonts w:ascii="Times New Roman" w:eastAsia="Times New Roman" w:hAnsi="Times New Roman" w:cs="Times New Roman"/>
              </w:rPr>
              <w:t>Satisfaction</w:t>
            </w:r>
            <w:proofErr w:type="spellEnd"/>
            <w:r w:rsidRPr="00A51FA7">
              <w:rPr>
                <w:rFonts w:ascii="Times New Roman" w:eastAsia="Times New Roman" w:hAnsi="Times New Roman" w:cs="Times New Roman"/>
              </w:rPr>
              <w:t xml:space="preserve">: </w:t>
            </w:r>
            <w:proofErr w:type="spellStart"/>
            <w:r w:rsidRPr="00A51FA7">
              <w:rPr>
                <w:rFonts w:ascii="Times New Roman" w:eastAsia="Times New Roman" w:hAnsi="Times New Roman" w:cs="Times New Roman"/>
              </w:rPr>
              <w:t>Government</w:t>
            </w:r>
            <w:proofErr w:type="spellEnd"/>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0.482</w:t>
            </w:r>
            <w:r w:rsidRPr="00A51FA7">
              <w:rPr>
                <w:rFonts w:ascii="Times New Roman" w:eastAsia="Times New Roman" w:hAnsi="Times New Roman" w:cs="Times New Roman"/>
                <w:vertAlign w:val="superscript"/>
              </w:rPr>
              <w:t>***</w:t>
            </w:r>
            <w:r w:rsidRPr="00A51FA7">
              <w:rPr>
                <w:rFonts w:ascii="Times New Roman" w:eastAsia="Times New Roman" w:hAnsi="Times New Roman" w:cs="Times New Roman"/>
              </w:rPr>
              <w:t xml:space="preserve"> (0.042)</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p>
        </w:tc>
      </w:tr>
      <w:tr w:rsidR="00A51FA7" w:rsidRPr="00A51FA7" w:rsidTr="00A51FA7">
        <w:trPr>
          <w:tblCellSpacing w:w="15" w:type="dxa"/>
          <w:jc w:val="center"/>
        </w:trPr>
        <w:tc>
          <w:tcPr>
            <w:tcW w:w="0" w:type="auto"/>
            <w:vAlign w:val="center"/>
            <w:hideMark/>
          </w:tcPr>
          <w:p w:rsidR="00A51FA7" w:rsidRPr="00A51FA7" w:rsidRDefault="00A51FA7" w:rsidP="00BC274F">
            <w:pPr>
              <w:rPr>
                <w:rFonts w:ascii="Times New Roman" w:eastAsia="Times New Roman" w:hAnsi="Times New Roman" w:cs="Times New Roman"/>
              </w:rPr>
            </w:pPr>
            <w:proofErr w:type="spellStart"/>
            <w:r w:rsidRPr="00A51FA7">
              <w:rPr>
                <w:rFonts w:ascii="Times New Roman" w:eastAsia="Times New Roman" w:hAnsi="Times New Roman" w:cs="Times New Roman"/>
              </w:rPr>
              <w:t>Satisfaction</w:t>
            </w:r>
            <w:proofErr w:type="spellEnd"/>
            <w:r w:rsidRPr="00A51FA7">
              <w:rPr>
                <w:rFonts w:ascii="Times New Roman" w:eastAsia="Times New Roman" w:hAnsi="Times New Roman" w:cs="Times New Roman"/>
              </w:rPr>
              <w:t xml:space="preserve">: </w:t>
            </w:r>
            <w:proofErr w:type="spellStart"/>
            <w:r w:rsidRPr="00A51FA7">
              <w:rPr>
                <w:rFonts w:ascii="Times New Roman" w:eastAsia="Times New Roman" w:hAnsi="Times New Roman" w:cs="Times New Roman"/>
              </w:rPr>
              <w:t>Economy</w:t>
            </w:r>
            <w:proofErr w:type="spellEnd"/>
          </w:p>
        </w:tc>
        <w:tc>
          <w:tcPr>
            <w:tcW w:w="0" w:type="auto"/>
            <w:vAlign w:val="center"/>
            <w:hideMark/>
          </w:tcPr>
          <w:p w:rsidR="00A51FA7" w:rsidRPr="00A51FA7" w:rsidRDefault="00A51FA7" w:rsidP="00BC274F">
            <w:pPr>
              <w:rPr>
                <w:rFonts w:ascii="Times New Roman" w:eastAsia="Times New Roman" w:hAnsi="Times New Roman" w:cs="Times New Roman"/>
              </w:rPr>
            </w:pP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0.360</w:t>
            </w:r>
            <w:r w:rsidRPr="00A51FA7">
              <w:rPr>
                <w:rFonts w:ascii="Times New Roman" w:eastAsia="Times New Roman" w:hAnsi="Times New Roman" w:cs="Times New Roman"/>
                <w:vertAlign w:val="superscript"/>
              </w:rPr>
              <w:t>***</w:t>
            </w:r>
            <w:r w:rsidRPr="00A51FA7">
              <w:rPr>
                <w:rFonts w:ascii="Times New Roman" w:eastAsia="Times New Roman" w:hAnsi="Times New Roman" w:cs="Times New Roman"/>
              </w:rPr>
              <w:t xml:space="preserve"> (0.031)</w:t>
            </w:r>
          </w:p>
        </w:tc>
      </w:tr>
      <w:tr w:rsidR="00A51FA7" w:rsidRPr="00A51FA7" w:rsidTr="00A51FA7">
        <w:trPr>
          <w:tblCellSpacing w:w="15" w:type="dxa"/>
          <w:jc w:val="center"/>
        </w:trPr>
        <w:tc>
          <w:tcPr>
            <w:tcW w:w="0" w:type="auto"/>
            <w:vAlign w:val="center"/>
            <w:hideMark/>
          </w:tcPr>
          <w:p w:rsidR="00A51FA7" w:rsidRPr="00A51FA7" w:rsidRDefault="00A51FA7" w:rsidP="00BC274F">
            <w:pPr>
              <w:rPr>
                <w:rFonts w:ascii="Times New Roman" w:eastAsia="Times New Roman" w:hAnsi="Times New Roman" w:cs="Times New Roman"/>
              </w:rPr>
            </w:pPr>
            <w:proofErr w:type="spellStart"/>
            <w:r w:rsidRPr="00A51FA7">
              <w:rPr>
                <w:rFonts w:ascii="Times New Roman" w:eastAsia="Times New Roman" w:hAnsi="Times New Roman" w:cs="Times New Roman"/>
              </w:rPr>
              <w:t>Female</w:t>
            </w:r>
            <w:proofErr w:type="spellEnd"/>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-0.223</w:t>
            </w:r>
            <w:r w:rsidRPr="00A51FA7">
              <w:rPr>
                <w:rFonts w:ascii="Times New Roman" w:eastAsia="Times New Roman" w:hAnsi="Times New Roman" w:cs="Times New Roman"/>
                <w:vertAlign w:val="superscript"/>
              </w:rPr>
              <w:t>*</w:t>
            </w:r>
            <w:r w:rsidRPr="00A51FA7">
              <w:rPr>
                <w:rFonts w:ascii="Times New Roman" w:eastAsia="Times New Roman" w:hAnsi="Times New Roman" w:cs="Times New Roman"/>
              </w:rPr>
              <w:t xml:space="preserve"> (0.123)</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0.106 (0.106)</w:t>
            </w:r>
          </w:p>
        </w:tc>
      </w:tr>
      <w:tr w:rsidR="00A51FA7" w:rsidRPr="00A51FA7" w:rsidTr="00A51FA7">
        <w:trPr>
          <w:tblCellSpacing w:w="15" w:type="dxa"/>
          <w:jc w:val="center"/>
        </w:trPr>
        <w:tc>
          <w:tcPr>
            <w:tcW w:w="0" w:type="auto"/>
            <w:vAlign w:val="center"/>
            <w:hideMark/>
          </w:tcPr>
          <w:p w:rsidR="00A51FA7" w:rsidRPr="00A51FA7" w:rsidRDefault="00A51FA7" w:rsidP="00BC274F">
            <w:pPr>
              <w:rPr>
                <w:rFonts w:ascii="Times New Roman" w:eastAsia="Times New Roman" w:hAnsi="Times New Roman" w:cs="Times New Roman"/>
              </w:rPr>
            </w:pPr>
            <w:r w:rsidRPr="00A51FA7">
              <w:rPr>
                <w:rFonts w:ascii="Times New Roman" w:eastAsia="Times New Roman" w:hAnsi="Times New Roman" w:cs="Times New Roman"/>
              </w:rPr>
              <w:t>Age</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0.003 (0.004)</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0.001 (0.003)</w:t>
            </w:r>
          </w:p>
        </w:tc>
      </w:tr>
      <w:tr w:rsidR="00A51FA7" w:rsidRPr="00A51FA7" w:rsidTr="00A51FA7">
        <w:trPr>
          <w:tblCellSpacing w:w="15" w:type="dxa"/>
          <w:jc w:val="center"/>
        </w:trPr>
        <w:tc>
          <w:tcPr>
            <w:tcW w:w="0" w:type="auto"/>
            <w:vAlign w:val="center"/>
            <w:hideMark/>
          </w:tcPr>
          <w:p w:rsidR="00A51FA7" w:rsidRPr="00A51FA7" w:rsidRDefault="00A51FA7" w:rsidP="00BC274F">
            <w:pPr>
              <w:rPr>
                <w:rFonts w:ascii="Times New Roman" w:eastAsia="Times New Roman" w:hAnsi="Times New Roman" w:cs="Times New Roman"/>
              </w:rPr>
            </w:pPr>
            <w:r w:rsidRPr="00A51FA7">
              <w:rPr>
                <w:rFonts w:ascii="Times New Roman" w:eastAsia="Times New Roman" w:hAnsi="Times New Roman" w:cs="Times New Roman"/>
              </w:rPr>
              <w:t>Education</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-0.021 (0.016)</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0.020 (0.014)</w:t>
            </w:r>
          </w:p>
        </w:tc>
      </w:tr>
      <w:tr w:rsidR="00A51FA7" w:rsidRPr="00A51FA7" w:rsidTr="00A51FA7">
        <w:trPr>
          <w:tblCellSpacing w:w="15" w:type="dxa"/>
          <w:jc w:val="center"/>
        </w:trPr>
        <w:tc>
          <w:tcPr>
            <w:tcW w:w="0" w:type="auto"/>
            <w:vAlign w:val="center"/>
            <w:hideMark/>
          </w:tcPr>
          <w:p w:rsidR="00A51FA7" w:rsidRPr="00A51FA7" w:rsidRDefault="00A51FA7" w:rsidP="00BC274F">
            <w:pPr>
              <w:rPr>
                <w:rFonts w:ascii="Times New Roman" w:eastAsia="Times New Roman" w:hAnsi="Times New Roman" w:cs="Times New Roman"/>
              </w:rPr>
            </w:pPr>
            <w:proofErr w:type="spellStart"/>
            <w:r w:rsidRPr="00A51FA7">
              <w:rPr>
                <w:rFonts w:ascii="Times New Roman" w:eastAsia="Times New Roman" w:hAnsi="Times New Roman" w:cs="Times New Roman"/>
              </w:rPr>
              <w:t>Income</w:t>
            </w:r>
            <w:proofErr w:type="spellEnd"/>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0.047</w:t>
            </w:r>
            <w:r w:rsidRPr="00A51FA7">
              <w:rPr>
                <w:rFonts w:ascii="Times New Roman" w:eastAsia="Times New Roman" w:hAnsi="Times New Roman" w:cs="Times New Roman"/>
                <w:vertAlign w:val="superscript"/>
              </w:rPr>
              <w:t>*</w:t>
            </w:r>
            <w:r w:rsidRPr="00A51FA7">
              <w:rPr>
                <w:rFonts w:ascii="Times New Roman" w:eastAsia="Times New Roman" w:hAnsi="Times New Roman" w:cs="Times New Roman"/>
              </w:rPr>
              <w:t xml:space="preserve"> (0.027)</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-0.041</w:t>
            </w:r>
            <w:r w:rsidRPr="00A51FA7">
              <w:rPr>
                <w:rFonts w:ascii="Times New Roman" w:eastAsia="Times New Roman" w:hAnsi="Times New Roman" w:cs="Times New Roman"/>
                <w:vertAlign w:val="superscript"/>
              </w:rPr>
              <w:t>*</w:t>
            </w:r>
            <w:r w:rsidRPr="00A51FA7">
              <w:rPr>
                <w:rFonts w:ascii="Times New Roman" w:eastAsia="Times New Roman" w:hAnsi="Times New Roman" w:cs="Times New Roman"/>
              </w:rPr>
              <w:t xml:space="preserve"> (0.023)</w:t>
            </w:r>
          </w:p>
        </w:tc>
      </w:tr>
      <w:tr w:rsidR="00A51FA7" w:rsidRPr="00A51FA7" w:rsidTr="00A51FA7">
        <w:trPr>
          <w:tblCellSpacing w:w="15" w:type="dxa"/>
          <w:jc w:val="center"/>
        </w:trPr>
        <w:tc>
          <w:tcPr>
            <w:tcW w:w="0" w:type="auto"/>
            <w:vAlign w:val="center"/>
            <w:hideMark/>
          </w:tcPr>
          <w:p w:rsidR="00A51FA7" w:rsidRPr="00A51FA7" w:rsidRDefault="00A51FA7" w:rsidP="00BC274F">
            <w:pPr>
              <w:rPr>
                <w:rFonts w:ascii="Times New Roman" w:eastAsia="Times New Roman" w:hAnsi="Times New Roman" w:cs="Times New Roman"/>
              </w:rPr>
            </w:pPr>
            <w:r w:rsidRPr="00A51FA7">
              <w:rPr>
                <w:rFonts w:ascii="Times New Roman" w:eastAsia="Times New Roman" w:hAnsi="Times New Roman" w:cs="Times New Roman"/>
              </w:rPr>
              <w:t>Partner</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0.022 (0.140)</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-0.040 (0.121)</w:t>
            </w:r>
          </w:p>
        </w:tc>
      </w:tr>
      <w:tr w:rsidR="00A51FA7" w:rsidRPr="00A51FA7" w:rsidTr="00A51FA7">
        <w:trPr>
          <w:tblCellSpacing w:w="15" w:type="dxa"/>
          <w:jc w:val="center"/>
        </w:trPr>
        <w:tc>
          <w:tcPr>
            <w:tcW w:w="0" w:type="auto"/>
            <w:vAlign w:val="center"/>
            <w:hideMark/>
          </w:tcPr>
          <w:p w:rsidR="00A51FA7" w:rsidRPr="00A51FA7" w:rsidRDefault="00A51FA7" w:rsidP="00BC274F">
            <w:pPr>
              <w:rPr>
                <w:rFonts w:ascii="Times New Roman" w:eastAsia="Times New Roman" w:hAnsi="Times New Roman" w:cs="Times New Roman"/>
              </w:rPr>
            </w:pPr>
            <w:proofErr w:type="spellStart"/>
            <w:r w:rsidRPr="00A51FA7">
              <w:rPr>
                <w:rFonts w:ascii="Times New Roman" w:eastAsia="Times New Roman" w:hAnsi="Times New Roman" w:cs="Times New Roman"/>
              </w:rPr>
              <w:t>Unemployed</w:t>
            </w:r>
            <w:proofErr w:type="spellEnd"/>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-0.226 (0.151)</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0.259</w:t>
            </w:r>
            <w:r w:rsidRPr="00A51FA7">
              <w:rPr>
                <w:rFonts w:ascii="Times New Roman" w:eastAsia="Times New Roman" w:hAnsi="Times New Roman" w:cs="Times New Roman"/>
                <w:vertAlign w:val="superscript"/>
              </w:rPr>
              <w:t>**</w:t>
            </w:r>
            <w:r w:rsidRPr="00A51FA7">
              <w:rPr>
                <w:rFonts w:ascii="Times New Roman" w:eastAsia="Times New Roman" w:hAnsi="Times New Roman" w:cs="Times New Roman"/>
              </w:rPr>
              <w:t xml:space="preserve"> (0.130)</w:t>
            </w:r>
          </w:p>
        </w:tc>
      </w:tr>
      <w:tr w:rsidR="00A51FA7" w:rsidRPr="00A51FA7" w:rsidTr="00A51FA7">
        <w:trPr>
          <w:tblCellSpacing w:w="15" w:type="dxa"/>
          <w:jc w:val="center"/>
        </w:trPr>
        <w:tc>
          <w:tcPr>
            <w:tcW w:w="0" w:type="auto"/>
            <w:vAlign w:val="center"/>
            <w:hideMark/>
          </w:tcPr>
          <w:p w:rsidR="00A51FA7" w:rsidRPr="00A51FA7" w:rsidRDefault="00A51FA7" w:rsidP="00BC274F">
            <w:pPr>
              <w:rPr>
                <w:rFonts w:ascii="Times New Roman" w:eastAsia="Times New Roman" w:hAnsi="Times New Roman" w:cs="Times New Roman"/>
              </w:rPr>
            </w:pPr>
            <w:r w:rsidRPr="00A51FA7">
              <w:rPr>
                <w:rFonts w:ascii="Times New Roman" w:eastAsia="Times New Roman" w:hAnsi="Times New Roman" w:cs="Times New Roman"/>
              </w:rPr>
              <w:t xml:space="preserve">Pol. </w:t>
            </w:r>
            <w:proofErr w:type="spellStart"/>
            <w:r w:rsidRPr="00A51FA7">
              <w:rPr>
                <w:rFonts w:ascii="Times New Roman" w:eastAsia="Times New Roman" w:hAnsi="Times New Roman" w:cs="Times New Roman"/>
              </w:rPr>
              <w:t>interest</w:t>
            </w:r>
            <w:proofErr w:type="spellEnd"/>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-0.007 (0.085)</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-0.093 (0.073)</w:t>
            </w:r>
          </w:p>
        </w:tc>
      </w:tr>
      <w:tr w:rsidR="00A51FA7" w:rsidRPr="00A51FA7" w:rsidTr="00A51FA7">
        <w:trPr>
          <w:tblCellSpacing w:w="15" w:type="dxa"/>
          <w:jc w:val="center"/>
        </w:trPr>
        <w:tc>
          <w:tcPr>
            <w:tcW w:w="0" w:type="auto"/>
            <w:vAlign w:val="center"/>
            <w:hideMark/>
          </w:tcPr>
          <w:p w:rsidR="00A51FA7" w:rsidRPr="00A51FA7" w:rsidRDefault="00A51FA7" w:rsidP="00BC274F">
            <w:pPr>
              <w:rPr>
                <w:rFonts w:ascii="Times New Roman" w:eastAsia="Times New Roman" w:hAnsi="Times New Roman" w:cs="Times New Roman"/>
              </w:rPr>
            </w:pPr>
            <w:proofErr w:type="spellStart"/>
            <w:r w:rsidRPr="00A51FA7">
              <w:rPr>
                <w:rFonts w:ascii="Times New Roman" w:eastAsia="Times New Roman" w:hAnsi="Times New Roman" w:cs="Times New Roman"/>
              </w:rPr>
              <w:t>Ideology</w:t>
            </w:r>
            <w:proofErr w:type="spellEnd"/>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0.057</w:t>
            </w:r>
            <w:r w:rsidRPr="00A51FA7">
              <w:rPr>
                <w:rFonts w:ascii="Times New Roman" w:eastAsia="Times New Roman" w:hAnsi="Times New Roman" w:cs="Times New Roman"/>
                <w:vertAlign w:val="superscript"/>
              </w:rPr>
              <w:t>*</w:t>
            </w:r>
            <w:r w:rsidRPr="00A51FA7">
              <w:rPr>
                <w:rFonts w:ascii="Times New Roman" w:eastAsia="Times New Roman" w:hAnsi="Times New Roman" w:cs="Times New Roman"/>
              </w:rPr>
              <w:t xml:space="preserve"> (0.030)</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0.006 (0.026)</w:t>
            </w:r>
          </w:p>
        </w:tc>
      </w:tr>
      <w:tr w:rsidR="00A51FA7" w:rsidRPr="00A51FA7" w:rsidTr="00A51FA7">
        <w:trPr>
          <w:tblCellSpacing w:w="15" w:type="dxa"/>
          <w:jc w:val="center"/>
        </w:trPr>
        <w:tc>
          <w:tcPr>
            <w:tcW w:w="0" w:type="auto"/>
            <w:vAlign w:val="center"/>
            <w:hideMark/>
          </w:tcPr>
          <w:p w:rsidR="00A51FA7" w:rsidRPr="00A51FA7" w:rsidRDefault="00A51FA7" w:rsidP="00BC274F">
            <w:pPr>
              <w:rPr>
                <w:rFonts w:ascii="Times New Roman" w:eastAsia="Times New Roman" w:hAnsi="Times New Roman" w:cs="Times New Roman"/>
              </w:rPr>
            </w:pPr>
            <w:r w:rsidRPr="00A51FA7">
              <w:rPr>
                <w:rFonts w:ascii="Times New Roman" w:eastAsia="Times New Roman" w:hAnsi="Times New Roman" w:cs="Times New Roman"/>
              </w:rPr>
              <w:t>Region: East</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0.107 (0.218)</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-0.069 (0.188)</w:t>
            </w:r>
          </w:p>
        </w:tc>
      </w:tr>
      <w:tr w:rsidR="00A51FA7" w:rsidRPr="00A51FA7" w:rsidTr="00A51FA7">
        <w:trPr>
          <w:tblCellSpacing w:w="15" w:type="dxa"/>
          <w:jc w:val="center"/>
        </w:trPr>
        <w:tc>
          <w:tcPr>
            <w:tcW w:w="0" w:type="auto"/>
            <w:vAlign w:val="center"/>
            <w:hideMark/>
          </w:tcPr>
          <w:p w:rsidR="00A51FA7" w:rsidRPr="00A51FA7" w:rsidRDefault="00A51FA7" w:rsidP="00BC274F">
            <w:pPr>
              <w:rPr>
                <w:rFonts w:ascii="Times New Roman" w:eastAsia="Times New Roman" w:hAnsi="Times New Roman" w:cs="Times New Roman"/>
              </w:rPr>
            </w:pPr>
            <w:r w:rsidRPr="00A51FA7">
              <w:rPr>
                <w:rFonts w:ascii="Times New Roman" w:eastAsia="Times New Roman" w:hAnsi="Times New Roman" w:cs="Times New Roman"/>
              </w:rPr>
              <w:t>Region: West</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0.084 (0.194)</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-0.061 (0.168)</w:t>
            </w:r>
          </w:p>
        </w:tc>
      </w:tr>
      <w:tr w:rsidR="00A51FA7" w:rsidRPr="00A51FA7" w:rsidTr="00A51FA7">
        <w:trPr>
          <w:tblCellSpacing w:w="15" w:type="dxa"/>
          <w:jc w:val="center"/>
        </w:trPr>
        <w:tc>
          <w:tcPr>
            <w:tcW w:w="0" w:type="auto"/>
            <w:vAlign w:val="center"/>
            <w:hideMark/>
          </w:tcPr>
          <w:p w:rsidR="00A51FA7" w:rsidRPr="00A51FA7" w:rsidRDefault="00A51FA7" w:rsidP="00BC274F">
            <w:pPr>
              <w:rPr>
                <w:rFonts w:ascii="Times New Roman" w:eastAsia="Times New Roman" w:hAnsi="Times New Roman" w:cs="Times New Roman"/>
              </w:rPr>
            </w:pPr>
            <w:r w:rsidRPr="00A51FA7">
              <w:rPr>
                <w:rFonts w:ascii="Times New Roman" w:eastAsia="Times New Roman" w:hAnsi="Times New Roman" w:cs="Times New Roman"/>
              </w:rPr>
              <w:t>Region: South</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0.190 (0.221)</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0.061 (0.191)</w:t>
            </w:r>
          </w:p>
        </w:tc>
      </w:tr>
      <w:tr w:rsidR="00A51FA7" w:rsidRPr="00A51FA7" w:rsidTr="00A51FA7">
        <w:trPr>
          <w:tblCellSpacing w:w="15" w:type="dxa"/>
          <w:jc w:val="center"/>
        </w:trPr>
        <w:tc>
          <w:tcPr>
            <w:tcW w:w="0" w:type="auto"/>
            <w:vAlign w:val="center"/>
            <w:hideMark/>
          </w:tcPr>
          <w:p w:rsidR="00A51FA7" w:rsidRPr="00A51FA7" w:rsidRDefault="00A51FA7" w:rsidP="00BC274F">
            <w:pPr>
              <w:rPr>
                <w:rFonts w:ascii="Times New Roman" w:eastAsia="Times New Roman" w:hAnsi="Times New Roman" w:cs="Times New Roman"/>
              </w:rPr>
            </w:pPr>
            <w:proofErr w:type="spellStart"/>
            <w:r w:rsidRPr="00A51FA7">
              <w:rPr>
                <w:rFonts w:ascii="Times New Roman" w:eastAsia="Times New Roman" w:hAnsi="Times New Roman" w:cs="Times New Roman"/>
              </w:rPr>
              <w:t>Constant</w:t>
            </w:r>
            <w:proofErr w:type="spellEnd"/>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2.709</w:t>
            </w:r>
            <w:r w:rsidRPr="00A51FA7">
              <w:rPr>
                <w:rFonts w:ascii="Times New Roman" w:eastAsia="Times New Roman" w:hAnsi="Times New Roman" w:cs="Times New Roman"/>
                <w:vertAlign w:val="superscript"/>
              </w:rPr>
              <w:t>***</w:t>
            </w:r>
            <w:r w:rsidRPr="00A51FA7">
              <w:rPr>
                <w:rFonts w:ascii="Times New Roman" w:eastAsia="Times New Roman" w:hAnsi="Times New Roman" w:cs="Times New Roman"/>
              </w:rPr>
              <w:t xml:space="preserve"> (0.642)</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-0.329 (0.562)</w:t>
            </w:r>
          </w:p>
        </w:tc>
      </w:tr>
      <w:tr w:rsidR="00A51FA7" w:rsidRPr="00A51FA7" w:rsidTr="00A51FA7">
        <w:trPr>
          <w:tblCellSpacing w:w="15" w:type="dxa"/>
          <w:jc w:val="center"/>
        </w:trPr>
        <w:tc>
          <w:tcPr>
            <w:tcW w:w="0" w:type="auto"/>
            <w:gridSpan w:val="3"/>
            <w:tcBorders>
              <w:bottom w:val="single" w:sz="6" w:space="0" w:color="000000"/>
            </w:tcBorders>
            <w:vAlign w:val="center"/>
            <w:hideMark/>
          </w:tcPr>
          <w:p w:rsidR="00A51FA7" w:rsidRPr="00A51FA7" w:rsidRDefault="00A51FA7" w:rsidP="00BC274F">
            <w:pPr>
              <w:jc w:val="center"/>
              <w:rPr>
                <w:rFonts w:ascii="Times New Roman" w:eastAsia="Times New Roman" w:hAnsi="Times New Roman" w:cs="Times New Roman"/>
              </w:rPr>
            </w:pPr>
          </w:p>
        </w:tc>
      </w:tr>
      <w:tr w:rsidR="00A51FA7" w:rsidRPr="00A51FA7" w:rsidTr="00A51FA7">
        <w:trPr>
          <w:tblCellSpacing w:w="15" w:type="dxa"/>
          <w:jc w:val="center"/>
        </w:trPr>
        <w:tc>
          <w:tcPr>
            <w:tcW w:w="0" w:type="auto"/>
            <w:vAlign w:val="center"/>
            <w:hideMark/>
          </w:tcPr>
          <w:p w:rsidR="00A51FA7" w:rsidRPr="00A51FA7" w:rsidRDefault="00A51FA7" w:rsidP="00BC274F">
            <w:pPr>
              <w:rPr>
                <w:rFonts w:ascii="Times New Roman" w:eastAsia="Times New Roman" w:hAnsi="Times New Roman" w:cs="Times New Roman"/>
              </w:rPr>
            </w:pPr>
            <w:r w:rsidRPr="00A51FA7">
              <w:rPr>
                <w:rFonts w:ascii="Times New Roman" w:eastAsia="Times New Roman" w:hAnsi="Times New Roman" w:cs="Times New Roman"/>
              </w:rPr>
              <w:t>Observations</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652</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652</w:t>
            </w:r>
          </w:p>
        </w:tc>
      </w:tr>
      <w:tr w:rsidR="00A51FA7" w:rsidRPr="00A51FA7" w:rsidTr="00A51FA7">
        <w:trPr>
          <w:tblCellSpacing w:w="15" w:type="dxa"/>
          <w:jc w:val="center"/>
        </w:trPr>
        <w:tc>
          <w:tcPr>
            <w:tcW w:w="0" w:type="auto"/>
            <w:vAlign w:val="center"/>
            <w:hideMark/>
          </w:tcPr>
          <w:p w:rsidR="00A51FA7" w:rsidRPr="00A51FA7" w:rsidRDefault="00A51FA7" w:rsidP="00BC274F">
            <w:pPr>
              <w:rPr>
                <w:rFonts w:ascii="Times New Roman" w:eastAsia="Times New Roman" w:hAnsi="Times New Roman" w:cs="Times New Roman"/>
              </w:rPr>
            </w:pPr>
            <w:r w:rsidRPr="00A51FA7">
              <w:rPr>
                <w:rFonts w:ascii="Times New Roman" w:eastAsia="Times New Roman" w:hAnsi="Times New Roman" w:cs="Times New Roman"/>
              </w:rPr>
              <w:t>R</w:t>
            </w:r>
            <w:r w:rsidRPr="00A51FA7">
              <w:rPr>
                <w:rFonts w:ascii="Times New Roman" w:eastAsia="Times New Roman" w:hAnsi="Times New Roman" w:cs="Times New Roman"/>
                <w:vertAlign w:val="superscript"/>
              </w:rPr>
              <w:t>2</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0.362</w:t>
            </w:r>
          </w:p>
        </w:tc>
        <w:tc>
          <w:tcPr>
            <w:tcW w:w="0" w:type="auto"/>
            <w:vAlign w:val="center"/>
            <w:hideMark/>
          </w:tcPr>
          <w:p w:rsidR="00A51FA7" w:rsidRPr="00A51FA7" w:rsidRDefault="00A51FA7" w:rsidP="00BC274F">
            <w:pPr>
              <w:jc w:val="center"/>
              <w:rPr>
                <w:rFonts w:ascii="Times New Roman" w:eastAsia="Times New Roman" w:hAnsi="Times New Roman" w:cs="Times New Roman"/>
              </w:rPr>
            </w:pPr>
            <w:r w:rsidRPr="00A51FA7">
              <w:rPr>
                <w:rFonts w:ascii="Times New Roman" w:eastAsia="Times New Roman" w:hAnsi="Times New Roman" w:cs="Times New Roman"/>
              </w:rPr>
              <w:t>0.512</w:t>
            </w:r>
          </w:p>
        </w:tc>
      </w:tr>
      <w:tr w:rsidR="00A51FA7" w:rsidRPr="00A51FA7" w:rsidTr="00A51FA7">
        <w:trPr>
          <w:tblCellSpacing w:w="15" w:type="dxa"/>
          <w:jc w:val="center"/>
        </w:trPr>
        <w:tc>
          <w:tcPr>
            <w:tcW w:w="0" w:type="auto"/>
            <w:gridSpan w:val="3"/>
            <w:tcBorders>
              <w:bottom w:val="single" w:sz="6" w:space="0" w:color="000000"/>
            </w:tcBorders>
            <w:vAlign w:val="center"/>
            <w:hideMark/>
          </w:tcPr>
          <w:p w:rsidR="00A51FA7" w:rsidRPr="00A51FA7" w:rsidRDefault="00A51FA7" w:rsidP="00BC274F">
            <w:pPr>
              <w:jc w:val="center"/>
              <w:rPr>
                <w:rFonts w:ascii="Times New Roman" w:eastAsia="Times New Roman" w:hAnsi="Times New Roman" w:cs="Times New Roman"/>
              </w:rPr>
            </w:pPr>
          </w:p>
        </w:tc>
      </w:tr>
      <w:tr w:rsidR="00A51FA7" w:rsidRPr="00A51FA7" w:rsidTr="00A51FA7">
        <w:trPr>
          <w:tblCellSpacing w:w="15" w:type="dxa"/>
          <w:jc w:val="center"/>
        </w:trPr>
        <w:tc>
          <w:tcPr>
            <w:tcW w:w="0" w:type="auto"/>
            <w:gridSpan w:val="3"/>
            <w:vAlign w:val="center"/>
            <w:hideMark/>
          </w:tcPr>
          <w:p w:rsidR="00A51FA7" w:rsidRDefault="00A51FA7" w:rsidP="00BC274F">
            <w:pPr>
              <w:jc w:val="right"/>
              <w:rPr>
                <w:rFonts w:ascii="Times New Roman" w:eastAsia="Times New Roman" w:hAnsi="Times New Roman" w:cs="Times New Roman"/>
                <w:lang w:val="en-GB"/>
              </w:rPr>
            </w:pPr>
            <w:r w:rsidRPr="00422607">
              <w:rPr>
                <w:rStyle w:val="Emphasis"/>
                <w:rFonts w:ascii="Times New Roman" w:eastAsia="Times New Roman" w:hAnsi="Times New Roman" w:cs="Times New Roman"/>
                <w:lang w:val="en-GB"/>
              </w:rPr>
              <w:t>N</w:t>
            </w:r>
            <w:r w:rsidRPr="00014923">
              <w:rPr>
                <w:rStyle w:val="Emphasis"/>
                <w:rFonts w:ascii="Times New Roman" w:eastAsia="Times New Roman" w:hAnsi="Times New Roman" w:cs="Times New Roman"/>
                <w:lang w:val="en-GB"/>
              </w:rPr>
              <w:t xml:space="preserve">ote: </w:t>
            </w:r>
            <w:r w:rsidRPr="00014923">
              <w:rPr>
                <w:rStyle w:val="Emphasis"/>
                <w:rFonts w:ascii="Times New Roman" w:eastAsia="Times New Roman" w:hAnsi="Times New Roman" w:cs="Times New Roman"/>
                <w:i w:val="0"/>
                <w:lang w:val="en-GB"/>
              </w:rPr>
              <w:t>U</w:t>
            </w:r>
            <w:r w:rsidRPr="00422607">
              <w:rPr>
                <w:rStyle w:val="Emphasis"/>
                <w:rFonts w:ascii="Times New Roman" w:eastAsia="Times New Roman" w:hAnsi="Times New Roman" w:cs="Times New Roman"/>
                <w:i w:val="0"/>
                <w:lang w:val="en-GB"/>
              </w:rPr>
              <w:t xml:space="preserve">nstandardized regression coefficients with standard errors </w:t>
            </w:r>
            <w:r w:rsidRPr="00A51FA7">
              <w:rPr>
                <w:rStyle w:val="Emphasis"/>
                <w:rFonts w:ascii="Times New Roman" w:eastAsia="Times New Roman" w:hAnsi="Times New Roman" w:cs="Times New Roman"/>
                <w:i w:val="0"/>
                <w:lang w:val="en-GB"/>
              </w:rPr>
              <w:t>in parentheses</w:t>
            </w:r>
            <w:r w:rsidRPr="00060D01">
              <w:rPr>
                <w:rFonts w:ascii="Times New Roman" w:eastAsia="Times New Roman" w:hAnsi="Times New Roman" w:cs="Times New Roman"/>
                <w:lang w:val="en-GB"/>
              </w:rPr>
              <w:t xml:space="preserve">. </w:t>
            </w:r>
          </w:p>
          <w:p w:rsidR="00A51FA7" w:rsidRPr="00A51FA7" w:rsidRDefault="00A51FA7" w:rsidP="00A51FA7">
            <w:pPr>
              <w:rPr>
                <w:rFonts w:ascii="Times New Roman" w:eastAsia="Times New Roman" w:hAnsi="Times New Roman" w:cs="Times New Roman"/>
              </w:rPr>
            </w:pPr>
            <w:r w:rsidRPr="00060D01">
              <w:rPr>
                <w:rFonts w:ascii="Times New Roman" w:eastAsia="Times New Roman" w:hAnsi="Times New Roman" w:cs="Times New Roman"/>
                <w:vertAlign w:val="superscript"/>
                <w:lang w:val="en-GB"/>
              </w:rPr>
              <w:t xml:space="preserve">* </w:t>
            </w:r>
            <w:r w:rsidRPr="00060D01">
              <w:rPr>
                <w:rFonts w:ascii="Times New Roman" w:eastAsia="Times New Roman" w:hAnsi="Times New Roman" w:cs="Times New Roman"/>
                <w:lang w:val="en-GB"/>
              </w:rPr>
              <w:t>p</w:t>
            </w:r>
            <w:r>
              <w:rPr>
                <w:rFonts w:ascii="Times New Roman" w:eastAsia="Times New Roman" w:hAnsi="Times New Roman" w:cs="Times New Roman"/>
                <w:lang w:val="en-GB"/>
              </w:rPr>
              <w:t xml:space="preserve"> </w:t>
            </w:r>
            <w:r w:rsidRPr="00060D01">
              <w:rPr>
                <w:rFonts w:ascii="Times New Roman" w:eastAsia="Times New Roman" w:hAnsi="Times New Roman" w:cs="Times New Roman"/>
                <w:lang w:val="en-GB"/>
              </w:rPr>
              <w:t>&lt;</w:t>
            </w:r>
            <w:r>
              <w:rPr>
                <w:rFonts w:ascii="Times New Roman" w:eastAsia="Times New Roman" w:hAnsi="Times New Roman" w:cs="Times New Roman"/>
                <w:lang w:val="en-GB"/>
              </w:rPr>
              <w:t xml:space="preserve"> </w:t>
            </w:r>
            <w:r w:rsidRPr="00060D01">
              <w:rPr>
                <w:rFonts w:ascii="Times New Roman" w:eastAsia="Times New Roman" w:hAnsi="Times New Roman" w:cs="Times New Roman"/>
                <w:lang w:val="en-GB"/>
              </w:rPr>
              <w:t xml:space="preserve">0.1, </w:t>
            </w:r>
            <w:r w:rsidRPr="00060D01">
              <w:rPr>
                <w:rFonts w:ascii="Times New Roman" w:eastAsia="Times New Roman" w:hAnsi="Times New Roman" w:cs="Times New Roman"/>
                <w:vertAlign w:val="superscript"/>
                <w:lang w:val="en-GB"/>
              </w:rPr>
              <w:t xml:space="preserve">** </w:t>
            </w:r>
            <w:r w:rsidRPr="00060D01">
              <w:rPr>
                <w:rFonts w:ascii="Times New Roman" w:eastAsia="Times New Roman" w:hAnsi="Times New Roman" w:cs="Times New Roman"/>
                <w:lang w:val="en-GB"/>
              </w:rPr>
              <w:t>p &lt;</w:t>
            </w:r>
            <w:r>
              <w:rPr>
                <w:rFonts w:ascii="Times New Roman" w:eastAsia="Times New Roman" w:hAnsi="Times New Roman" w:cs="Times New Roman"/>
                <w:lang w:val="en-GB"/>
              </w:rPr>
              <w:t xml:space="preserve"> </w:t>
            </w:r>
            <w:r w:rsidRPr="00060D01">
              <w:rPr>
                <w:rFonts w:ascii="Times New Roman" w:eastAsia="Times New Roman" w:hAnsi="Times New Roman" w:cs="Times New Roman"/>
                <w:lang w:val="en-GB"/>
              </w:rPr>
              <w:t xml:space="preserve">0.05, </w:t>
            </w:r>
            <w:r w:rsidRPr="00060D01">
              <w:rPr>
                <w:rFonts w:ascii="Times New Roman" w:eastAsia="Times New Roman" w:hAnsi="Times New Roman" w:cs="Times New Roman"/>
                <w:vertAlign w:val="superscript"/>
                <w:lang w:val="en-GB"/>
              </w:rPr>
              <w:t>***</w:t>
            </w:r>
            <w:r>
              <w:rPr>
                <w:rFonts w:ascii="Times New Roman" w:eastAsia="Times New Roman" w:hAnsi="Times New Roman" w:cs="Times New Roman"/>
                <w:vertAlign w:val="superscript"/>
                <w:lang w:val="en-GB"/>
              </w:rPr>
              <w:t xml:space="preserve"> </w:t>
            </w:r>
            <w:r w:rsidRPr="00060D01">
              <w:rPr>
                <w:rFonts w:ascii="Times New Roman" w:eastAsia="Times New Roman" w:hAnsi="Times New Roman" w:cs="Times New Roman"/>
                <w:lang w:val="en-GB"/>
              </w:rPr>
              <w:t>p</w:t>
            </w:r>
            <w:r>
              <w:rPr>
                <w:rFonts w:ascii="Times New Roman" w:eastAsia="Times New Roman" w:hAnsi="Times New Roman" w:cs="Times New Roman"/>
                <w:lang w:val="en-GB"/>
              </w:rPr>
              <w:t xml:space="preserve"> </w:t>
            </w:r>
            <w:r w:rsidRPr="00060D01">
              <w:rPr>
                <w:rFonts w:ascii="Times New Roman" w:eastAsia="Times New Roman" w:hAnsi="Times New Roman" w:cs="Times New Roman"/>
                <w:lang w:val="en-GB"/>
              </w:rPr>
              <w:t>&lt;</w:t>
            </w:r>
            <w:r>
              <w:rPr>
                <w:rFonts w:ascii="Times New Roman" w:eastAsia="Times New Roman" w:hAnsi="Times New Roman" w:cs="Times New Roman"/>
                <w:lang w:val="en-GB"/>
              </w:rPr>
              <w:t xml:space="preserve"> </w:t>
            </w:r>
            <w:r w:rsidRPr="00060D01">
              <w:rPr>
                <w:rFonts w:ascii="Times New Roman" w:eastAsia="Times New Roman" w:hAnsi="Times New Roman" w:cs="Times New Roman"/>
                <w:lang w:val="en-GB"/>
              </w:rPr>
              <w:t>0.01</w:t>
            </w:r>
            <w:r>
              <w:rPr>
                <w:rFonts w:ascii="Times New Roman" w:eastAsia="Times New Roman" w:hAnsi="Times New Roman" w:cs="Times New Roman"/>
                <w:lang w:val="en-GB"/>
              </w:rPr>
              <w:t>.</w:t>
            </w:r>
          </w:p>
        </w:tc>
      </w:tr>
    </w:tbl>
    <w:p w:rsidR="00A51FA7" w:rsidRDefault="00A51FA7" w:rsidP="00F531A1">
      <w:pPr>
        <w:spacing w:line="480" w:lineRule="auto"/>
        <w:jc w:val="both"/>
        <w:rPr>
          <w:rFonts w:ascii="Times New Roman" w:hAnsi="Times New Roman" w:cs="Times New Roman"/>
          <w:color w:val="000000" w:themeColor="text1"/>
          <w:lang w:val="en-GB"/>
        </w:rPr>
      </w:pPr>
    </w:p>
    <w:p w:rsidR="00014923" w:rsidRPr="006253C0" w:rsidRDefault="00014923" w:rsidP="00F531A1">
      <w:pPr>
        <w:spacing w:line="48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In both models, we find that the included variables explain a substantial amount of the variation in the evaluations. Importantly, the effect of the bailout remains identical to the simple models.</w:t>
      </w:r>
    </w:p>
    <w:sectPr w:rsidR="00014923" w:rsidRPr="006253C0" w:rsidSect="0059722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083" w:rsidRDefault="00FD7083" w:rsidP="005005C4">
      <w:r>
        <w:separator/>
      </w:r>
    </w:p>
  </w:endnote>
  <w:endnote w:type="continuationSeparator" w:id="0">
    <w:p w:rsidR="00FD7083" w:rsidRDefault="00FD7083" w:rsidP="0050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083" w:rsidRDefault="00FD7083" w:rsidP="005005C4">
      <w:r>
        <w:separator/>
      </w:r>
    </w:p>
  </w:footnote>
  <w:footnote w:type="continuationSeparator" w:id="0">
    <w:p w:rsidR="00FD7083" w:rsidRDefault="00FD7083" w:rsidP="005005C4">
      <w:r>
        <w:continuationSeparator/>
      </w:r>
    </w:p>
  </w:footnote>
  <w:footnote w:id="1">
    <w:p w:rsidR="00FD1E83" w:rsidRPr="002141E7" w:rsidRDefault="00FD1E83" w:rsidP="005005C4">
      <w:pPr>
        <w:pStyle w:val="FootnoteText"/>
        <w:rPr>
          <w:rFonts w:ascii="Georgia" w:hAnsi="Georgia" w:cs="Times New Roman"/>
          <w:sz w:val="22"/>
          <w:szCs w:val="22"/>
          <w:lang w:val="da-DK"/>
        </w:rPr>
      </w:pPr>
      <w:r w:rsidRPr="00D766A2">
        <w:rPr>
          <w:rStyle w:val="FootnoteReference"/>
          <w:rFonts w:ascii="Georgia" w:hAnsi="Georgia" w:cs="Times New Roman"/>
          <w:sz w:val="22"/>
          <w:szCs w:val="22"/>
        </w:rPr>
        <w:footnoteRef/>
      </w:r>
      <w:r w:rsidRPr="002141E7">
        <w:rPr>
          <w:rFonts w:ascii="Georgia" w:hAnsi="Georgia" w:cs="Times New Roman"/>
          <w:sz w:val="22"/>
          <w:szCs w:val="22"/>
          <w:lang w:val="da-DK"/>
        </w:rPr>
        <w:t xml:space="preserve"> "Geruchten brengen Fortis verder in problemen", NRC Handelsblad, p. 15, September 18, 2008; "De zeven plagen van Fortis", de Volkskrant, p. 13, September 24, 2008; ”’Wat de VS doen, moet ook in Europa gebeuren’”, NRC Handelsblad, p. 17, September 24, 2008; ”’Angst bezweer je niet met angst’”, NRC Handelsblad, p. 4-5, September 20, 2008.</w:t>
      </w:r>
    </w:p>
  </w:footnote>
  <w:footnote w:id="2">
    <w:p w:rsidR="00FD1E83" w:rsidRPr="002141E7" w:rsidRDefault="00FD1E83" w:rsidP="005005C4">
      <w:pPr>
        <w:pStyle w:val="FootnoteText"/>
        <w:rPr>
          <w:rFonts w:ascii="Georgia" w:hAnsi="Georgia"/>
          <w:sz w:val="22"/>
          <w:szCs w:val="22"/>
          <w:lang w:val="da-DK"/>
        </w:rPr>
      </w:pPr>
      <w:r w:rsidRPr="00C14869">
        <w:rPr>
          <w:rStyle w:val="FootnoteReference"/>
          <w:rFonts w:ascii="Georgia" w:hAnsi="Georgia"/>
          <w:sz w:val="22"/>
          <w:szCs w:val="22"/>
        </w:rPr>
        <w:footnoteRef/>
      </w:r>
      <w:r w:rsidRPr="002141E7">
        <w:rPr>
          <w:rFonts w:ascii="Georgia" w:hAnsi="Georgia"/>
          <w:sz w:val="22"/>
          <w:szCs w:val="22"/>
          <w:lang w:val="da-DK"/>
        </w:rPr>
        <w:t xml:space="preserve"> ”Damrak opnieuw lager”, De Telegraaf, p. 30, September 11 2008; “Beurzen blijven in greep crisis”, AD/Algemeen Dagblad, p. 16, September 12, 2008; "Fortis, ING en Aegon lopen deuken op door kredietcri-sis", AD/Algemeen Dagblad, p. 19, September 16, 2008; "Europese beurzen dalen verder door zorgen om crisis", AD/Algemeen Dagblad, p. 17, September 18, 2008; "Geldinjectie helpt niet, AEX verliest voor de vierde dag", AD/Algemeen Dagblad, p. 16, September 19, 2008; ”Opluchting overheerst na reddingsplan VS”, AD/Algemeen Dagblad, p. 17, September 20, 2008; "Financiële sector flink in het rood", NRC Handelsblad, p. 1, September 23, 2008; ”Beurzen gespannen door obligatiemarkt”, NRC Handelsblad, p. 15, September 25, 2008.</w:t>
      </w:r>
    </w:p>
  </w:footnote>
  <w:footnote w:id="3">
    <w:p w:rsidR="00FD1E83" w:rsidRPr="00D766A2" w:rsidRDefault="00FD1E83" w:rsidP="005005C4">
      <w:pPr>
        <w:pStyle w:val="FootnoteText"/>
        <w:rPr>
          <w:rFonts w:ascii="Georgia" w:hAnsi="Georgia"/>
          <w:sz w:val="22"/>
          <w:szCs w:val="22"/>
          <w:lang w:val="da-DK"/>
        </w:rPr>
      </w:pPr>
      <w:r w:rsidRPr="00D766A2">
        <w:rPr>
          <w:rStyle w:val="FootnoteReference"/>
          <w:rFonts w:ascii="Georgia" w:hAnsi="Georgia"/>
          <w:sz w:val="22"/>
          <w:szCs w:val="22"/>
        </w:rPr>
        <w:footnoteRef/>
      </w:r>
      <w:r w:rsidRPr="00D766A2">
        <w:rPr>
          <w:rFonts w:ascii="Georgia" w:hAnsi="Georgia"/>
          <w:sz w:val="22"/>
          <w:szCs w:val="22"/>
          <w:lang w:val="da-DK"/>
        </w:rPr>
        <w:t xml:space="preserve"> "De mannen van Lehman handelen nog even", NRC Handelsblad, p. 15, September 16, 2008; ”’We kijken elke dag naar Fortis. Elke dag!’”, NRC Handelsblad p. 17, September 3, 2008; ”Economie in houdgreep door bankendrama VS”, De Telegraaf, p. 25, September 16, 2008; "China belegt minder buiten de grenzen", de Volkskrant, p. 6, September 8, 2008; "De emotie moet uit de markt Consumenten zijn er pas mee bezig als de markt echt instort", NRC Handelsblad, p. 11, September 19, 2008; ”Kredietcrisis knabbelt aan Nederlandse pensioenen”, AD/Algemeen Dagblad, p. 1, September 19, 2008; ”Ook sport dreigt ’om te vallen’ door crisis”, de Volkskrant, p. 25, September 20, 2008.</w:t>
      </w:r>
    </w:p>
  </w:footnote>
  <w:footnote w:id="4">
    <w:p w:rsidR="00FD1E83" w:rsidRPr="00D766A2" w:rsidRDefault="00FD1E83" w:rsidP="005005C4">
      <w:pPr>
        <w:pStyle w:val="FootnoteText"/>
        <w:rPr>
          <w:rFonts w:ascii="Georgia" w:hAnsi="Georgia"/>
          <w:sz w:val="22"/>
          <w:szCs w:val="22"/>
          <w:lang w:val="da-DK"/>
        </w:rPr>
      </w:pPr>
      <w:r w:rsidRPr="00D766A2">
        <w:rPr>
          <w:rStyle w:val="FootnoteReference"/>
          <w:rFonts w:ascii="Georgia" w:hAnsi="Georgia"/>
          <w:sz w:val="22"/>
          <w:szCs w:val="22"/>
        </w:rPr>
        <w:footnoteRef/>
      </w:r>
      <w:r w:rsidRPr="00D766A2">
        <w:rPr>
          <w:rFonts w:ascii="Georgia" w:hAnsi="Georgia"/>
          <w:sz w:val="22"/>
          <w:szCs w:val="22"/>
          <w:lang w:val="da-DK"/>
        </w:rPr>
        <w:t xml:space="preserve"> "Beursdebacle doorkruist overlevingsstrijd Fortis", NRC Handelsblad, p. 15, September 27, 2008; "Alle ogen gericht op het noodplan van Paulson", de Volkskrant, p. 15, September 27, 2008.</w:t>
      </w:r>
    </w:p>
  </w:footnote>
  <w:footnote w:id="5">
    <w:p w:rsidR="00FD1E83" w:rsidRPr="00D766A2" w:rsidRDefault="00FD1E83" w:rsidP="005005C4">
      <w:pPr>
        <w:pStyle w:val="FootnoteText"/>
        <w:rPr>
          <w:rFonts w:ascii="Georgia" w:hAnsi="Georgia"/>
          <w:sz w:val="22"/>
          <w:szCs w:val="22"/>
          <w:lang w:val="da-DK"/>
        </w:rPr>
      </w:pPr>
      <w:r w:rsidRPr="00D766A2">
        <w:rPr>
          <w:rStyle w:val="FootnoteReference"/>
          <w:rFonts w:ascii="Georgia" w:hAnsi="Georgia"/>
          <w:sz w:val="22"/>
          <w:szCs w:val="22"/>
        </w:rPr>
        <w:footnoteRef/>
      </w:r>
      <w:r w:rsidRPr="00D766A2">
        <w:rPr>
          <w:rFonts w:ascii="Georgia" w:hAnsi="Georgia"/>
          <w:sz w:val="22"/>
          <w:szCs w:val="22"/>
          <w:lang w:val="da-DK"/>
        </w:rPr>
        <w:t xml:space="preserve"> "Politiek: redding Fortis verstandig", NRC Handelsblad, p. 11, September 29, 2008; "Fortis deels in handen van Benelux", Trouw, p. 1, September 29, 2008.</w:t>
      </w:r>
    </w:p>
  </w:footnote>
  <w:footnote w:id="6">
    <w:p w:rsidR="00FD1E83" w:rsidRPr="009B3323" w:rsidRDefault="00FD1E83" w:rsidP="005005C4">
      <w:pPr>
        <w:pStyle w:val="FootnoteText"/>
        <w:rPr>
          <w:rFonts w:ascii="Georgia" w:hAnsi="Georgia"/>
          <w:sz w:val="22"/>
          <w:szCs w:val="22"/>
          <w:lang w:val="da-DK"/>
        </w:rPr>
      </w:pPr>
      <w:r w:rsidRPr="00C14869">
        <w:rPr>
          <w:rStyle w:val="FootnoteReference"/>
          <w:rFonts w:ascii="Georgia" w:hAnsi="Georgia"/>
          <w:sz w:val="22"/>
          <w:szCs w:val="22"/>
        </w:rPr>
        <w:footnoteRef/>
      </w:r>
      <w:r w:rsidRPr="00C14869">
        <w:rPr>
          <w:rFonts w:ascii="Georgia" w:hAnsi="Georgia"/>
          <w:sz w:val="22"/>
          <w:szCs w:val="22"/>
          <w:lang w:val="da-DK"/>
        </w:rPr>
        <w:t xml:space="preserve"> "</w:t>
      </w:r>
      <w:r w:rsidRPr="009B3323">
        <w:rPr>
          <w:rFonts w:ascii="Georgia" w:hAnsi="Georgia"/>
          <w:sz w:val="22"/>
          <w:szCs w:val="22"/>
          <w:lang w:val="da-DK"/>
        </w:rPr>
        <w:t>Zwarte maandag op de beurs", AD/Algemeen Dagblad, p. 1, September 30, 2008; "Rampzalige beursdag door uitverkoop", Algemeen Dagblad, p. 16, October 7, 2008.</w:t>
      </w:r>
    </w:p>
  </w:footnote>
  <w:footnote w:id="7">
    <w:p w:rsidR="00FD1E83" w:rsidRPr="009B3323" w:rsidRDefault="00FD1E83" w:rsidP="005005C4">
      <w:pPr>
        <w:pStyle w:val="FootnoteText"/>
        <w:rPr>
          <w:rFonts w:ascii="Georgia" w:hAnsi="Georgia"/>
          <w:sz w:val="22"/>
          <w:szCs w:val="22"/>
          <w:lang w:val="da-DK"/>
        </w:rPr>
      </w:pPr>
      <w:r w:rsidRPr="009B3323">
        <w:rPr>
          <w:rStyle w:val="FootnoteReference"/>
          <w:rFonts w:ascii="Georgia" w:hAnsi="Georgia"/>
          <w:sz w:val="22"/>
          <w:szCs w:val="22"/>
        </w:rPr>
        <w:footnoteRef/>
      </w:r>
      <w:r w:rsidRPr="009B3323">
        <w:rPr>
          <w:rFonts w:ascii="Georgia" w:hAnsi="Georgia"/>
          <w:sz w:val="22"/>
          <w:szCs w:val="22"/>
          <w:lang w:val="da-DK"/>
        </w:rPr>
        <w:t xml:space="preserve"> "Spaarders zoeken zekerheid", AD/Algemeen Dagblad, p. 2, October 1, 2008; ”Huizenbezitter wordt zenuwachtig”, de Volkskrant, p. 8, October 1, 2008; "Zorgen over crisis nemen toe", De Telegraaf, p. 6, October 2, 2008; "Nederlanders vrezen problemen door crisis", Trouw, p. 12-13, October 2, 2008.</w:t>
      </w:r>
    </w:p>
  </w:footnote>
  <w:footnote w:id="8">
    <w:p w:rsidR="00FD1E83" w:rsidRPr="00E1131C" w:rsidRDefault="00FD1E83" w:rsidP="005005C4">
      <w:pPr>
        <w:pStyle w:val="FootnoteText"/>
        <w:rPr>
          <w:rFonts w:ascii="Georgia" w:hAnsi="Georgia"/>
          <w:sz w:val="22"/>
          <w:szCs w:val="22"/>
          <w:lang w:val="da-DK"/>
        </w:rPr>
      </w:pPr>
      <w:r w:rsidRPr="00E1131C">
        <w:rPr>
          <w:rStyle w:val="FootnoteReference"/>
          <w:rFonts w:ascii="Georgia" w:hAnsi="Georgia"/>
          <w:sz w:val="22"/>
          <w:szCs w:val="22"/>
        </w:rPr>
        <w:footnoteRef/>
      </w:r>
      <w:r w:rsidRPr="00E1131C">
        <w:rPr>
          <w:rFonts w:ascii="Georgia" w:hAnsi="Georgia"/>
          <w:sz w:val="22"/>
          <w:szCs w:val="22"/>
          <w:lang w:val="da-DK"/>
        </w:rPr>
        <w:t xml:space="preserve"> "Naam Fortis verdwijnt uit Nederland", de Volkskrant, p. 7, October 15, 2008.</w:t>
      </w:r>
    </w:p>
  </w:footnote>
  <w:footnote w:id="9">
    <w:p w:rsidR="00FD1E83" w:rsidRPr="00D766A2" w:rsidRDefault="00FD1E83" w:rsidP="005005C4">
      <w:pPr>
        <w:pStyle w:val="FootnoteText"/>
        <w:rPr>
          <w:rFonts w:ascii="Georgia" w:hAnsi="Georgia"/>
          <w:sz w:val="22"/>
          <w:szCs w:val="22"/>
        </w:rPr>
      </w:pPr>
      <w:r w:rsidRPr="00D766A2">
        <w:rPr>
          <w:rStyle w:val="FootnoteReference"/>
          <w:rFonts w:ascii="Georgia" w:hAnsi="Georgia"/>
          <w:sz w:val="22"/>
          <w:szCs w:val="22"/>
        </w:rPr>
        <w:footnoteRef/>
      </w:r>
      <w:r w:rsidRPr="00D766A2">
        <w:rPr>
          <w:rFonts w:ascii="Georgia" w:hAnsi="Georgia"/>
          <w:sz w:val="22"/>
          <w:szCs w:val="22"/>
        </w:rPr>
        <w:t xml:space="preserve"> "’Zwarte vrijdag’ was achtbaan voor Fortis", De Telegraaf, p. 33, September 30, 2008.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C4"/>
    <w:rsid w:val="00014923"/>
    <w:rsid w:val="00060D01"/>
    <w:rsid w:val="000E2A52"/>
    <w:rsid w:val="00313834"/>
    <w:rsid w:val="003C55FD"/>
    <w:rsid w:val="00422607"/>
    <w:rsid w:val="005005C4"/>
    <w:rsid w:val="0059722C"/>
    <w:rsid w:val="006253C0"/>
    <w:rsid w:val="006925CE"/>
    <w:rsid w:val="007027EA"/>
    <w:rsid w:val="007F6894"/>
    <w:rsid w:val="00887C66"/>
    <w:rsid w:val="00971A47"/>
    <w:rsid w:val="00987592"/>
    <w:rsid w:val="00A06DD3"/>
    <w:rsid w:val="00A51FA7"/>
    <w:rsid w:val="00B55C15"/>
    <w:rsid w:val="00BB36DA"/>
    <w:rsid w:val="00C60C5E"/>
    <w:rsid w:val="00C60C9C"/>
    <w:rsid w:val="00D84A6D"/>
    <w:rsid w:val="00EB592D"/>
    <w:rsid w:val="00EE23DF"/>
    <w:rsid w:val="00F531A1"/>
    <w:rsid w:val="00F61F7C"/>
    <w:rsid w:val="00F964F1"/>
    <w:rsid w:val="00FD1E83"/>
    <w:rsid w:val="00FD7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854598"/>
  <w15:chartTrackingRefBased/>
  <w15:docId w15:val="{003EC7A5-C175-B141-A2BF-EC47ECC8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5C4"/>
    <w:rPr>
      <w:lang w:val="da-DK"/>
    </w:rPr>
  </w:style>
  <w:style w:type="paragraph" w:styleId="Heading1">
    <w:name w:val="heading 1"/>
    <w:basedOn w:val="Normal"/>
    <w:next w:val="Normal"/>
    <w:link w:val="Heading1Char"/>
    <w:uiPriority w:val="9"/>
    <w:qFormat/>
    <w:rsid w:val="005005C4"/>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Heading2">
    <w:name w:val="heading 2"/>
    <w:basedOn w:val="Normal"/>
    <w:next w:val="Normal"/>
    <w:link w:val="Heading2Char"/>
    <w:uiPriority w:val="9"/>
    <w:unhideWhenUsed/>
    <w:qFormat/>
    <w:rsid w:val="005005C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5C4"/>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5005C4"/>
    <w:rPr>
      <w:rFonts w:asciiTheme="majorHAnsi" w:eastAsiaTheme="majorEastAsia" w:hAnsiTheme="majorHAnsi" w:cstheme="majorBidi"/>
      <w:color w:val="2F5496" w:themeColor="accent1" w:themeShade="BF"/>
      <w:sz w:val="26"/>
      <w:szCs w:val="26"/>
      <w:lang w:val="da-DK"/>
    </w:rPr>
  </w:style>
  <w:style w:type="paragraph" w:styleId="FootnoteText">
    <w:name w:val="footnote text"/>
    <w:basedOn w:val="Normal"/>
    <w:link w:val="FootnoteTextChar"/>
    <w:uiPriority w:val="99"/>
    <w:unhideWhenUsed/>
    <w:rsid w:val="005005C4"/>
    <w:rPr>
      <w:sz w:val="20"/>
      <w:szCs w:val="20"/>
      <w:lang w:val="en-US"/>
    </w:rPr>
  </w:style>
  <w:style w:type="character" w:customStyle="1" w:styleId="FootnoteTextChar">
    <w:name w:val="Footnote Text Char"/>
    <w:basedOn w:val="DefaultParagraphFont"/>
    <w:link w:val="FootnoteText"/>
    <w:uiPriority w:val="99"/>
    <w:rsid w:val="005005C4"/>
    <w:rPr>
      <w:sz w:val="20"/>
      <w:szCs w:val="20"/>
      <w:lang w:val="en-US"/>
    </w:rPr>
  </w:style>
  <w:style w:type="character" w:styleId="FootnoteReference">
    <w:name w:val="footnote reference"/>
    <w:basedOn w:val="DefaultParagraphFont"/>
    <w:uiPriority w:val="99"/>
    <w:unhideWhenUsed/>
    <w:rsid w:val="005005C4"/>
    <w:rPr>
      <w:vertAlign w:val="superscript"/>
    </w:rPr>
  </w:style>
  <w:style w:type="character" w:styleId="Strong">
    <w:name w:val="Strong"/>
    <w:basedOn w:val="DefaultParagraphFont"/>
    <w:uiPriority w:val="22"/>
    <w:qFormat/>
    <w:rsid w:val="005005C4"/>
    <w:rPr>
      <w:b/>
      <w:bCs/>
    </w:rPr>
  </w:style>
  <w:style w:type="character" w:styleId="Hyperlink">
    <w:name w:val="Hyperlink"/>
    <w:basedOn w:val="DefaultParagraphFont"/>
    <w:uiPriority w:val="99"/>
    <w:unhideWhenUsed/>
    <w:rsid w:val="005005C4"/>
    <w:rPr>
      <w:color w:val="0563C1" w:themeColor="hyperlink"/>
      <w:u w:val="single"/>
    </w:rPr>
  </w:style>
  <w:style w:type="paragraph" w:styleId="TOCHeading">
    <w:name w:val="TOC Heading"/>
    <w:basedOn w:val="Heading1"/>
    <w:next w:val="Normal"/>
    <w:uiPriority w:val="39"/>
    <w:unhideWhenUsed/>
    <w:qFormat/>
    <w:rsid w:val="005005C4"/>
    <w:pPr>
      <w:outlineLvl w:val="9"/>
    </w:pPr>
  </w:style>
  <w:style w:type="paragraph" w:styleId="TOC1">
    <w:name w:val="toc 1"/>
    <w:basedOn w:val="Normal"/>
    <w:next w:val="Normal"/>
    <w:autoRedefine/>
    <w:uiPriority w:val="39"/>
    <w:unhideWhenUsed/>
    <w:rsid w:val="005005C4"/>
    <w:pPr>
      <w:tabs>
        <w:tab w:val="right" w:leader="dot" w:pos="9622"/>
      </w:tabs>
      <w:spacing w:before="120"/>
    </w:pPr>
    <w:rPr>
      <w:b/>
      <w:bCs/>
    </w:rPr>
  </w:style>
  <w:style w:type="paragraph" w:styleId="TOC2">
    <w:name w:val="toc 2"/>
    <w:basedOn w:val="Normal"/>
    <w:next w:val="Normal"/>
    <w:autoRedefine/>
    <w:uiPriority w:val="39"/>
    <w:unhideWhenUsed/>
    <w:rsid w:val="005005C4"/>
    <w:pPr>
      <w:ind w:left="240"/>
    </w:pPr>
    <w:rPr>
      <w:b/>
      <w:bCs/>
      <w:sz w:val="22"/>
      <w:szCs w:val="22"/>
    </w:rPr>
  </w:style>
  <w:style w:type="paragraph" w:styleId="BalloonText">
    <w:name w:val="Balloon Text"/>
    <w:basedOn w:val="Normal"/>
    <w:link w:val="BalloonTextChar"/>
    <w:uiPriority w:val="99"/>
    <w:semiHidden/>
    <w:unhideWhenUsed/>
    <w:rsid w:val="005005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05C4"/>
    <w:rPr>
      <w:rFonts w:ascii="Times New Roman" w:hAnsi="Times New Roman" w:cs="Times New Roman"/>
      <w:sz w:val="18"/>
      <w:szCs w:val="18"/>
      <w:lang w:val="da-DK"/>
    </w:rPr>
  </w:style>
  <w:style w:type="character" w:styleId="Emphasis">
    <w:name w:val="Emphasis"/>
    <w:basedOn w:val="DefaultParagraphFont"/>
    <w:uiPriority w:val="20"/>
    <w:qFormat/>
    <w:rsid w:val="004226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13</Pages>
  <Words>1857</Words>
  <Characters>10590</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Gahner Larsen</dc:creator>
  <cp:keywords/>
  <dc:description/>
  <cp:lastModifiedBy>Erik Gahner Larsen</cp:lastModifiedBy>
  <cp:revision>17</cp:revision>
  <dcterms:created xsi:type="dcterms:W3CDTF">2019-01-08T11:22:00Z</dcterms:created>
  <dcterms:modified xsi:type="dcterms:W3CDTF">2019-03-21T13:00:00Z</dcterms:modified>
</cp:coreProperties>
</file>