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222" w14:textId="44103FAB" w:rsidR="00075663" w:rsidRPr="00940A10" w:rsidRDefault="00940A10" w:rsidP="00940A10">
      <w:pPr>
        <w:pStyle w:val="Literaturverzeichnis"/>
        <w:jc w:val="center"/>
        <w:rPr>
          <w:rFonts w:ascii="Times New Roman" w:hAnsi="Times New Roman"/>
          <w:b/>
          <w:caps/>
          <w:sz w:val="32"/>
          <w:szCs w:val="32"/>
          <w:lang w:val="en-GB"/>
        </w:rPr>
      </w:pPr>
      <w:r w:rsidRPr="00940A10">
        <w:rPr>
          <w:rFonts w:ascii="Times New Roman" w:hAnsi="Times New Roman"/>
          <w:b/>
          <w:caps/>
          <w:sz w:val="32"/>
          <w:szCs w:val="32"/>
          <w:lang w:val="en-GB"/>
        </w:rPr>
        <w:t xml:space="preserve">online </w:t>
      </w:r>
      <w:r w:rsidR="00075663" w:rsidRPr="00940A10">
        <w:rPr>
          <w:rFonts w:ascii="Times New Roman" w:hAnsi="Times New Roman"/>
          <w:b/>
          <w:caps/>
          <w:sz w:val="32"/>
          <w:szCs w:val="32"/>
          <w:lang w:val="en-GB"/>
        </w:rPr>
        <w:t>Supplementary material</w:t>
      </w:r>
    </w:p>
    <w:p w14:paraId="3E675132" w14:textId="1CA2CF58" w:rsidR="00940A10" w:rsidRDefault="00940A10" w:rsidP="00940A10">
      <w:pPr>
        <w:rPr>
          <w:lang w:val="en-GB"/>
        </w:rPr>
      </w:pPr>
    </w:p>
    <w:p w14:paraId="07AC7A43" w14:textId="77777777" w:rsidR="00940A10" w:rsidRPr="00940A10" w:rsidRDefault="00940A10" w:rsidP="00940A10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940A10">
        <w:rPr>
          <w:rFonts w:ascii="Times New Roman" w:hAnsi="Times New Roman"/>
          <w:b/>
          <w:sz w:val="28"/>
          <w:szCs w:val="28"/>
          <w:lang w:val="en-GB"/>
        </w:rPr>
        <w:t>Time is on my side?</w:t>
      </w:r>
    </w:p>
    <w:p w14:paraId="2CF93731" w14:textId="7EDB0792" w:rsidR="00940A10" w:rsidRPr="00940A10" w:rsidRDefault="00940A10" w:rsidP="00940A10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940A10">
        <w:rPr>
          <w:rFonts w:ascii="Times New Roman" w:hAnsi="Times New Roman"/>
          <w:b/>
          <w:sz w:val="28"/>
          <w:szCs w:val="28"/>
          <w:lang w:val="en-GB"/>
        </w:rPr>
        <w:t>The temporal proximity between elections and parties’ salience strategies</w:t>
      </w:r>
    </w:p>
    <w:p w14:paraId="4E3AA18D" w14:textId="04A41289" w:rsidR="00075663" w:rsidRDefault="00075663" w:rsidP="00075663">
      <w:pPr>
        <w:rPr>
          <w:rFonts w:ascii="Times New Roman" w:hAnsi="Times New Roman"/>
          <w:sz w:val="24"/>
          <w:szCs w:val="24"/>
          <w:lang w:val="en-GB"/>
        </w:rPr>
      </w:pPr>
    </w:p>
    <w:p w14:paraId="2567BB35" w14:textId="77777777" w:rsidR="00876121" w:rsidRDefault="00876121" w:rsidP="00075663">
      <w:pPr>
        <w:rPr>
          <w:rFonts w:ascii="Times New Roman" w:hAnsi="Times New Roman"/>
          <w:sz w:val="24"/>
          <w:szCs w:val="24"/>
          <w:lang w:val="en-GB"/>
        </w:rPr>
      </w:pPr>
    </w:p>
    <w:p w14:paraId="760CC4BC" w14:textId="4C4C9B12" w:rsidR="00940A10" w:rsidRDefault="00940A10" w:rsidP="00075663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Table of Content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en-US" w:eastAsia="en-US"/>
        </w:rPr>
        <w:id w:val="-1471510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960A2F" w14:textId="4863CE45" w:rsidR="00940A10" w:rsidRPr="007F4F90" w:rsidRDefault="00940A10" w:rsidP="007F4F90">
          <w:pPr>
            <w:pStyle w:val="Inhaltsverzeichnisberschrift"/>
            <w:ind w:left="709" w:hanging="709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367A8350" w14:textId="48798C2E" w:rsidR="007F4F90" w:rsidRPr="007F4F90" w:rsidRDefault="00940A10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r w:rsidRPr="007F4F9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F4F9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7F4F9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98405095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Figure S1: Average EU issue emphasis by Cycle position across all parties and elections in the sample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_Toc98405095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0C6297" w14:textId="715E4FF6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096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Figure S2: Distribution of dependent variable </w:t>
            </w:r>
            <w:r w:rsidR="007F4F90" w:rsidRPr="007F4F90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EU issue emphasis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_Toc98405096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EFC1F" w14:textId="18662717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097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Table S1: Elections and countries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_Toc98405097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8AECC2" w14:textId="1E67F62F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098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Table S2: Descriptive statistics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_Toc98405098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A98A7E" w14:textId="34B52C31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099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Table S3: The example of the Swedish Social Democratic Labour Party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_Toc98405099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32F092" w14:textId="2306F709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100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Table S4: Robustness check (excluding three outliers)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_Toc98405100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3EC87" w14:textId="1D56372B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101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Table S5: Robustness check (excluding parties without EU issue emphasis)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_Toc98405101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D5C890" w14:textId="537ABFB7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102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Table S6: Robustness check (non-linear effect of </w:t>
            </w:r>
            <w:r w:rsidR="007F4F90" w:rsidRPr="007F4F90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Cycle position</w:t>
            </w:r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_Toc98405102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7C2E20" w14:textId="4614272E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103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Table S7: Robustness check (using absolute difference in days between national parliamentary elections and the closest EP elections)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_Toc98405103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27E74" w14:textId="2215ACD9" w:rsidR="007F4F90" w:rsidRPr="007F4F90" w:rsidRDefault="005E2EB4" w:rsidP="007F4F90">
          <w:pPr>
            <w:pStyle w:val="Verzeichnis1"/>
            <w:tabs>
              <w:tab w:val="right" w:leader="dot" w:pos="9062"/>
            </w:tabs>
            <w:ind w:left="709" w:hanging="709"/>
            <w:rPr>
              <w:rFonts w:ascii="Times New Roman" w:hAnsi="Times New Roman"/>
              <w:noProof/>
              <w:sz w:val="24"/>
              <w:szCs w:val="24"/>
              <w:lang w:val="de-DE" w:eastAsia="de-DE"/>
            </w:rPr>
          </w:pPr>
          <w:hyperlink w:anchor="_Toc98405104" w:history="1">
            <w:r w:rsidR="007F4F90" w:rsidRPr="007F4F9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References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_Toc98405104 \h </w:instrTex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7F4F90" w:rsidRPr="007F4F9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1A1D0" w14:textId="41BA19A8" w:rsidR="00940A10" w:rsidRPr="007F4F90" w:rsidRDefault="00940A10" w:rsidP="007F4F90">
          <w:pPr>
            <w:ind w:left="709" w:hanging="709"/>
            <w:rPr>
              <w:rFonts w:ascii="Times New Roman" w:hAnsi="Times New Roman"/>
              <w:sz w:val="24"/>
              <w:szCs w:val="24"/>
            </w:rPr>
          </w:pPr>
          <w:r w:rsidRPr="007F4F9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42F6017" w14:textId="28860FF3" w:rsidR="00940A10" w:rsidRDefault="00940A10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17E763C4" w14:textId="622DEABE" w:rsidR="00075663" w:rsidRPr="00940A10" w:rsidRDefault="00075663" w:rsidP="00940A10">
      <w:pPr>
        <w:pStyle w:val="berschrift1"/>
      </w:pPr>
      <w:bookmarkStart w:id="0" w:name="_Toc98405095"/>
      <w:r w:rsidRPr="00940A10">
        <w:lastRenderedPageBreak/>
        <w:t>Figure S</w:t>
      </w:r>
      <w:r w:rsidR="007F4F90">
        <w:t>1</w:t>
      </w:r>
      <w:r w:rsidRPr="00940A10">
        <w:t>: Average EU issue emphasis by Cycle position across all parties and elections in the sample</w:t>
      </w:r>
      <w:bookmarkEnd w:id="0"/>
    </w:p>
    <w:p w14:paraId="22EB234E" w14:textId="09AA7A90" w:rsidR="00075663" w:rsidRDefault="00A377CB" w:rsidP="00075663">
      <w:pPr>
        <w:spacing w:after="0" w:line="480" w:lineRule="auto"/>
        <w:jc w:val="both"/>
        <w:rPr>
          <w:rFonts w:ascii="Times New Roman" w:hAnsi="Times New Roman"/>
          <w:i/>
          <w:sz w:val="20"/>
          <w:szCs w:val="20"/>
          <w:lang w:val="en-GB"/>
        </w:rPr>
      </w:pPr>
      <w:r>
        <w:rPr>
          <w:rFonts w:ascii="Times New Roman" w:hAnsi="Times New Roman"/>
          <w:i/>
          <w:noProof/>
          <w:sz w:val="20"/>
          <w:szCs w:val="20"/>
          <w:lang w:val="en-GB"/>
        </w:rPr>
        <w:drawing>
          <wp:inline distT="0" distB="0" distL="0" distR="0" wp14:anchorId="6C2C95F7" wp14:editId="0D19A4B0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AC90" w14:textId="59F12CD2" w:rsidR="00B57D8F" w:rsidRDefault="00075663" w:rsidP="00B57D8F">
      <w:pPr>
        <w:spacing w:after="0" w:line="48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D46127">
        <w:rPr>
          <w:rFonts w:ascii="Times New Roman" w:hAnsi="Times New Roman"/>
          <w:i/>
          <w:sz w:val="20"/>
          <w:szCs w:val="20"/>
          <w:lang w:val="en-GB"/>
        </w:rPr>
        <w:t>Notes</w:t>
      </w:r>
      <w:r w:rsidRPr="00D46127">
        <w:rPr>
          <w:rFonts w:ascii="Times New Roman" w:hAnsi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/>
          <w:sz w:val="20"/>
          <w:szCs w:val="20"/>
          <w:lang w:val="en-GB"/>
        </w:rPr>
        <w:t xml:space="preserve">Line represents </w:t>
      </w:r>
      <w:r w:rsidR="00A377CB">
        <w:rPr>
          <w:rFonts w:ascii="Times New Roman" w:hAnsi="Times New Roman"/>
          <w:sz w:val="20"/>
          <w:szCs w:val="20"/>
          <w:lang w:val="en-GB"/>
        </w:rPr>
        <w:t>fitted values of 95 per cent confidence intervals</w:t>
      </w:r>
      <w:r>
        <w:rPr>
          <w:rFonts w:ascii="Times New Roman" w:hAnsi="Times New Roman"/>
          <w:sz w:val="20"/>
          <w:szCs w:val="20"/>
          <w:lang w:val="en-GB"/>
        </w:rPr>
        <w:t>; each dot indicates the average EU issue emphasis</w:t>
      </w:r>
      <w:r w:rsidR="00A377CB">
        <w:rPr>
          <w:rFonts w:ascii="Times New Roman" w:hAnsi="Times New Roman"/>
          <w:sz w:val="20"/>
          <w:szCs w:val="20"/>
          <w:lang w:val="en-GB"/>
        </w:rPr>
        <w:t xml:space="preserve"> in national party manifestos</w:t>
      </w:r>
      <w:r>
        <w:rPr>
          <w:rFonts w:ascii="Times New Roman" w:hAnsi="Times New Roman"/>
          <w:sz w:val="20"/>
          <w:szCs w:val="20"/>
          <w:lang w:val="en-GB"/>
        </w:rPr>
        <w:t xml:space="preserve"> at a given cycle position </w:t>
      </w:r>
      <w:r w:rsidR="005F17B0">
        <w:rPr>
          <w:rFonts w:ascii="Times New Roman" w:hAnsi="Times New Roman"/>
          <w:sz w:val="20"/>
          <w:szCs w:val="20"/>
          <w:lang w:val="en-GB"/>
        </w:rPr>
        <w:t>in a country (that is, the party system saliency of EU issue emphasis)</w:t>
      </w:r>
      <w:r>
        <w:rPr>
          <w:rFonts w:ascii="Times New Roman" w:hAnsi="Times New Roman"/>
          <w:sz w:val="20"/>
          <w:szCs w:val="20"/>
          <w:lang w:val="en-GB"/>
        </w:rPr>
        <w:t>.</w:t>
      </w:r>
    </w:p>
    <w:p w14:paraId="1CC574C9" w14:textId="77777777" w:rsidR="00B57D8F" w:rsidRDefault="00B57D8F">
      <w:pPr>
        <w:spacing w:after="160" w:line="259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br w:type="page"/>
      </w:r>
    </w:p>
    <w:p w14:paraId="698D55F1" w14:textId="77777777" w:rsidR="007F4F90" w:rsidRPr="00025D9A" w:rsidRDefault="007F4F90" w:rsidP="007F4F90">
      <w:pPr>
        <w:pStyle w:val="berschrift1"/>
        <w:rPr>
          <w:i/>
        </w:rPr>
      </w:pPr>
      <w:bookmarkStart w:id="1" w:name="_Toc98405096"/>
      <w:r w:rsidRPr="00025D9A">
        <w:lastRenderedPageBreak/>
        <w:t xml:space="preserve">Figure </w:t>
      </w:r>
      <w:r>
        <w:t>S2</w:t>
      </w:r>
      <w:r w:rsidRPr="00025D9A">
        <w:t xml:space="preserve">: Distribution of dependent variable </w:t>
      </w:r>
      <w:r w:rsidRPr="00025D9A">
        <w:rPr>
          <w:i/>
        </w:rPr>
        <w:t>EU issue emphasis</w:t>
      </w:r>
      <w:bookmarkEnd w:id="1"/>
    </w:p>
    <w:p w14:paraId="6E26E427" w14:textId="77777777" w:rsidR="007F4F90" w:rsidRPr="00D46127" w:rsidRDefault="007F4F90" w:rsidP="007F4F9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4C85B329" wp14:editId="40371219">
            <wp:extent cx="5943600" cy="35661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91B2" w14:textId="77777777" w:rsidR="007F4F90" w:rsidRPr="00D46127" w:rsidRDefault="007F4F90" w:rsidP="007F4F90">
      <w:pPr>
        <w:spacing w:after="0" w:line="48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D46127">
        <w:rPr>
          <w:rFonts w:ascii="Times New Roman" w:hAnsi="Times New Roman"/>
          <w:i/>
          <w:sz w:val="20"/>
          <w:szCs w:val="20"/>
          <w:lang w:val="en-GB"/>
        </w:rPr>
        <w:t>Notes</w:t>
      </w:r>
      <w:r w:rsidRPr="00D46127">
        <w:rPr>
          <w:rFonts w:ascii="Times New Roman" w:hAnsi="Times New Roman"/>
          <w:sz w:val="20"/>
          <w:szCs w:val="20"/>
          <w:lang w:val="en-GB"/>
        </w:rPr>
        <w:t xml:space="preserve">: The figure plots national parties’ emphasis of </w:t>
      </w:r>
      <w:r>
        <w:rPr>
          <w:rFonts w:ascii="Times New Roman" w:hAnsi="Times New Roman"/>
          <w:sz w:val="20"/>
          <w:szCs w:val="20"/>
          <w:lang w:val="en-GB"/>
        </w:rPr>
        <w:t>EU</w:t>
      </w:r>
      <w:r w:rsidRPr="00D46127">
        <w:rPr>
          <w:rFonts w:ascii="Times New Roman" w:hAnsi="Times New Roman"/>
          <w:sz w:val="20"/>
          <w:szCs w:val="20"/>
          <w:lang w:val="en-GB"/>
        </w:rPr>
        <w:t xml:space="preserve"> issues in their </w:t>
      </w:r>
      <w:r>
        <w:rPr>
          <w:rFonts w:ascii="Times New Roman" w:hAnsi="Times New Roman"/>
          <w:sz w:val="20"/>
          <w:szCs w:val="20"/>
          <w:lang w:val="en-GB"/>
        </w:rPr>
        <w:t>national</w:t>
      </w:r>
      <w:r w:rsidRPr="00D46127">
        <w:rPr>
          <w:rFonts w:ascii="Times New Roman" w:hAnsi="Times New Roman"/>
          <w:sz w:val="20"/>
          <w:szCs w:val="20"/>
          <w:lang w:val="en-GB"/>
        </w:rPr>
        <w:t xml:space="preserve"> election manifestos (in percent). Mean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D46127">
        <w:rPr>
          <w:rFonts w:ascii="Times New Roman" w:hAnsi="Times New Roman"/>
          <w:sz w:val="20"/>
          <w:szCs w:val="20"/>
          <w:lang w:val="en-GB"/>
        </w:rPr>
        <w:t xml:space="preserve">value (indicated by the vertical dotted line) of national parties’ emphasis of </w:t>
      </w:r>
      <w:r>
        <w:rPr>
          <w:rFonts w:ascii="Times New Roman" w:hAnsi="Times New Roman"/>
          <w:sz w:val="20"/>
          <w:szCs w:val="20"/>
          <w:lang w:val="en-GB"/>
        </w:rPr>
        <w:t>EU</w:t>
      </w:r>
      <w:r w:rsidRPr="00D46127">
        <w:rPr>
          <w:rFonts w:ascii="Times New Roman" w:hAnsi="Times New Roman"/>
          <w:sz w:val="20"/>
          <w:szCs w:val="20"/>
          <w:lang w:val="en-GB"/>
        </w:rPr>
        <w:t xml:space="preserve"> issues is </w:t>
      </w:r>
      <w:r>
        <w:rPr>
          <w:rFonts w:ascii="Times New Roman" w:hAnsi="Times New Roman"/>
          <w:sz w:val="20"/>
          <w:szCs w:val="20"/>
          <w:lang w:val="en-GB"/>
        </w:rPr>
        <w:t>2.81</w:t>
      </w:r>
      <w:r w:rsidRPr="00D46127">
        <w:rPr>
          <w:rFonts w:ascii="Times New Roman" w:hAnsi="Times New Roman"/>
          <w:sz w:val="20"/>
          <w:szCs w:val="20"/>
          <w:lang w:val="en-GB"/>
        </w:rPr>
        <w:t>.</w:t>
      </w:r>
    </w:p>
    <w:p w14:paraId="6639A542" w14:textId="77777777" w:rsidR="007F4F90" w:rsidRDefault="007F4F90" w:rsidP="007F4F90">
      <w:pPr>
        <w:spacing w:after="160" w:line="259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14:paraId="26FEBA67" w14:textId="5B63BFE4" w:rsidR="00544CA4" w:rsidRDefault="00544CA4" w:rsidP="00B57D8F">
      <w:pPr>
        <w:pStyle w:val="berschrift1"/>
      </w:pPr>
      <w:bookmarkStart w:id="2" w:name="_Toc98405097"/>
      <w:r w:rsidRPr="009F0ACC">
        <w:lastRenderedPageBreak/>
        <w:t xml:space="preserve">Table </w:t>
      </w:r>
      <w:r>
        <w:t>S1</w:t>
      </w:r>
      <w:r w:rsidRPr="009F0ACC">
        <w:t xml:space="preserve">: </w:t>
      </w:r>
      <w:r w:rsidR="00E5032E">
        <w:t>Elections and countries</w:t>
      </w:r>
      <w:bookmarkEnd w:id="2"/>
    </w:p>
    <w:tbl>
      <w:tblPr>
        <w:tblStyle w:val="Tabellenraster"/>
        <w:tblW w:w="906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94"/>
        <w:gridCol w:w="1794"/>
        <w:gridCol w:w="1794"/>
        <w:gridCol w:w="1984"/>
      </w:tblGrid>
      <w:tr w:rsidR="003E6712" w:rsidRPr="00E5032E" w14:paraId="6A3E07DD" w14:textId="2ECDE637" w:rsidTr="003E6712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715607F8" w14:textId="3E29F48A" w:rsidR="007E7538" w:rsidRPr="00094AA8" w:rsidRDefault="007E7538" w:rsidP="003216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094AA8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  <w:right w:val="nil"/>
            </w:tcBorders>
          </w:tcPr>
          <w:p w14:paraId="0C7CB24D" w14:textId="672B6651" w:rsidR="007E7538" w:rsidRPr="00094AA8" w:rsidRDefault="007E7538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noProof/>
                <w:sz w:val="20"/>
                <w:szCs w:val="18"/>
                <w:vertAlign w:val="subscript"/>
                <w:lang w:val="en-GB"/>
              </w:rPr>
            </w:pPr>
            <w:r w:rsidRPr="00094AA8">
              <w:rPr>
                <w:rFonts w:ascii="Times New Roman" w:hAnsi="Times New Roman"/>
                <w:b/>
                <w:noProof/>
                <w:sz w:val="20"/>
                <w:szCs w:val="18"/>
                <w:lang w:val="en-GB"/>
              </w:rPr>
              <w:t>Election date to the national parliament</w:t>
            </w:r>
            <w:r w:rsidR="006E0D42" w:rsidRPr="00094AA8">
              <w:rPr>
                <w:rFonts w:ascii="Times New Roman" w:hAnsi="Times New Roman"/>
                <w:b/>
                <w:i/>
                <w:iCs/>
                <w:noProof/>
                <w:sz w:val="20"/>
                <w:szCs w:val="18"/>
                <w:vertAlign w:val="subscript"/>
                <w:lang w:val="en-GB"/>
              </w:rPr>
              <w:t>t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  <w:right w:val="nil"/>
            </w:tcBorders>
          </w:tcPr>
          <w:p w14:paraId="26D0FB88" w14:textId="7A821759" w:rsidR="007E7538" w:rsidRPr="00094AA8" w:rsidRDefault="007E7538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18"/>
                <w:lang w:val="en-GB"/>
              </w:rPr>
            </w:pPr>
            <w:r w:rsidRPr="00094AA8">
              <w:rPr>
                <w:rFonts w:ascii="Times New Roman" w:hAnsi="Times New Roman"/>
                <w:b/>
                <w:noProof/>
                <w:sz w:val="20"/>
                <w:szCs w:val="18"/>
                <w:lang w:val="en-GB"/>
              </w:rPr>
              <w:t>Election date to the next European parliament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  <w:right w:val="nil"/>
            </w:tcBorders>
          </w:tcPr>
          <w:p w14:paraId="3A4E55CA" w14:textId="5720E1AD" w:rsidR="007E7538" w:rsidRPr="00094AA8" w:rsidRDefault="007E7538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noProof/>
                <w:sz w:val="20"/>
                <w:szCs w:val="18"/>
                <w:vertAlign w:val="subscript"/>
                <w:lang w:val="en-GB"/>
              </w:rPr>
            </w:pPr>
            <w:r w:rsidRPr="00094AA8">
              <w:rPr>
                <w:rFonts w:ascii="Times New Roman" w:hAnsi="Times New Roman"/>
                <w:b/>
                <w:noProof/>
                <w:sz w:val="20"/>
                <w:szCs w:val="18"/>
                <w:lang w:val="en-GB"/>
              </w:rPr>
              <w:t>Election date to the national parliament</w:t>
            </w:r>
            <w:r w:rsidRPr="00094AA8">
              <w:rPr>
                <w:rFonts w:ascii="Times New Roman" w:hAnsi="Times New Roman"/>
                <w:b/>
                <w:i/>
                <w:iCs/>
                <w:noProof/>
                <w:sz w:val="20"/>
                <w:szCs w:val="18"/>
                <w:vertAlign w:val="subscript"/>
                <w:lang w:val="en-GB"/>
              </w:rPr>
              <w:t>t+1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2C05957D" w14:textId="70CCC34D" w:rsidR="007E7538" w:rsidRPr="00094AA8" w:rsidRDefault="007E7538" w:rsidP="0032163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noProof/>
                <w:sz w:val="20"/>
                <w:szCs w:val="18"/>
                <w:vertAlign w:val="subscript"/>
                <w:lang w:val="en-GB"/>
              </w:rPr>
            </w:pPr>
            <w:r w:rsidRPr="00094AA8">
              <w:rPr>
                <w:rFonts w:ascii="Times New Roman" w:hAnsi="Times New Roman"/>
                <w:b/>
                <w:noProof/>
                <w:sz w:val="20"/>
                <w:szCs w:val="18"/>
                <w:lang w:val="en-GB"/>
              </w:rPr>
              <w:t>Eurosceptic party in national election</w:t>
            </w:r>
            <w:r w:rsidRPr="00094AA8">
              <w:rPr>
                <w:rFonts w:ascii="Times New Roman" w:hAnsi="Times New Roman"/>
                <w:b/>
                <w:i/>
                <w:iCs/>
                <w:noProof/>
                <w:sz w:val="20"/>
                <w:szCs w:val="18"/>
                <w:vertAlign w:val="subscript"/>
                <w:lang w:val="en-GB"/>
              </w:rPr>
              <w:t>t</w:t>
            </w:r>
          </w:p>
        </w:tc>
      </w:tr>
      <w:tr w:rsidR="003E6712" w:rsidRPr="00E5032E" w14:paraId="3968AE3B" w14:textId="6D449727" w:rsidTr="003E6712">
        <w:tc>
          <w:tcPr>
            <w:tcW w:w="1701" w:type="dxa"/>
            <w:tcBorders>
              <w:bottom w:val="nil"/>
              <w:right w:val="nil"/>
            </w:tcBorders>
          </w:tcPr>
          <w:p w14:paraId="68C08F2F" w14:textId="01BAE1E9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Austria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E41FF7A" w14:textId="23B494A6" w:rsidR="007E7538" w:rsidRPr="00707200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24.11.2002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04F2B966" w14:textId="207A5588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EBF3BDE" w14:textId="4B7FB07F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01.10.2006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7B679C97" w14:textId="7004D2E6" w:rsidR="007E7538" w:rsidRPr="00E5032E" w:rsidRDefault="004651A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Austrian Freedom Party</w:t>
            </w:r>
          </w:p>
        </w:tc>
      </w:tr>
      <w:tr w:rsidR="003E6712" w:rsidRPr="00E5032E" w14:paraId="2621C7A0" w14:textId="50EF3C93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FF0ED90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8D6AF3D" w14:textId="77732161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28.09.2008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F0D8FCD" w14:textId="6C32F1E9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06.07.2009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5280BF" w14:textId="22DD5303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29.09.2012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4F3A6A7" w14:textId="38334491" w:rsidR="007E7538" w:rsidRPr="00E5032E" w:rsidRDefault="004651A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Austrian Freedom Party; Alliance for the Future of Austria</w:t>
            </w:r>
          </w:p>
        </w:tc>
      </w:tr>
      <w:tr w:rsidR="003E6712" w:rsidRPr="00E5032E" w14:paraId="7317AD86" w14:textId="124D0094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8F40D5A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5B139CB" w14:textId="3D359C47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29.09.2013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B030394" w14:textId="020072C5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DAD0EA4" w14:textId="25924D71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15.10.2017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F1BF22D" w14:textId="49C65791" w:rsidR="007E7538" w:rsidRPr="00E5032E" w:rsidRDefault="004651A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Austrian Freedom Party; Team Stronach for Austria</w:t>
            </w:r>
          </w:p>
        </w:tc>
      </w:tr>
      <w:tr w:rsidR="003E6712" w:rsidRPr="00E5032E" w14:paraId="150FA5F3" w14:textId="5E267BF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6E68E8EF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D1162" w14:textId="34AF525D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15.10.2017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C07A" w14:textId="5297BC92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0D65" w14:textId="44D421CC" w:rsidR="007E7538" w:rsidRPr="00E5032E" w:rsidRDefault="004651A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29.09.2019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056EA7D9" w14:textId="2C4FC1FE" w:rsidR="007E7538" w:rsidRPr="00E5032E" w:rsidRDefault="004651A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Austrian Freedom Party</w:t>
            </w:r>
          </w:p>
        </w:tc>
      </w:tr>
      <w:tr w:rsidR="003E6712" w:rsidRPr="00E5032E" w14:paraId="21004506" w14:textId="34001443" w:rsidTr="003E6712">
        <w:tc>
          <w:tcPr>
            <w:tcW w:w="1701" w:type="dxa"/>
            <w:tcBorders>
              <w:bottom w:val="nil"/>
              <w:right w:val="nil"/>
            </w:tcBorders>
          </w:tcPr>
          <w:p w14:paraId="2CA6228D" w14:textId="1429E8FC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Belgium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C88495F" w14:textId="40DCECA5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08.11.1981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373ACAA" w14:textId="0C4B2B8F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7B39FA4" w14:textId="3DCFA8ED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13.10.1985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21615AD" w14:textId="7B7B931A" w:rsidR="007E7538" w:rsidRPr="00E5032E" w:rsidRDefault="009E4EB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Bloc</w:t>
            </w:r>
          </w:p>
        </w:tc>
      </w:tr>
      <w:tr w:rsidR="003E6712" w:rsidRPr="00E5032E" w14:paraId="28EBE13B" w14:textId="244A3E54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53B95AF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9EA51C9" w14:textId="43879BED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13.12.1987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D50657B" w14:textId="5DA0664D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0521B3E" w14:textId="79E66CBF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24.11.1991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F45E400" w14:textId="7520C105" w:rsidR="007E7538" w:rsidRPr="00E5032E" w:rsidRDefault="009E4EB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Bloc</w:t>
            </w:r>
          </w:p>
        </w:tc>
      </w:tr>
      <w:tr w:rsidR="003E6712" w:rsidRPr="00E5032E" w14:paraId="0A55B8A3" w14:textId="4748A96B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C2C67C0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E95305A" w14:textId="1913B5E2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24.11.1991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C6CD36C" w14:textId="47C216F5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12.16.1994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5F7B134" w14:textId="22E70D3D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21.05.1995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9984A68" w14:textId="0A78DD3B" w:rsidR="007E7538" w:rsidRPr="00E5032E" w:rsidRDefault="009E4EB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Bloc</w:t>
            </w:r>
          </w:p>
        </w:tc>
      </w:tr>
      <w:tr w:rsidR="003E6712" w:rsidRPr="00E5032E" w14:paraId="5428EC6B" w14:textId="726B5E21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5990728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AB43704" w14:textId="1D74525B" w:rsidR="007E7538" w:rsidRPr="00E5032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21.05.1995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EAF51BE" w14:textId="6852EF92" w:rsidR="007E7538" w:rsidRPr="009E4EB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9E4EBE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DFD632" w14:textId="6D36BF09" w:rsidR="007E7538" w:rsidRPr="009E4EBE" w:rsidRDefault="009E4EB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9E4EBE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C071CD7" w14:textId="25A509DF" w:rsidR="007E7538" w:rsidRPr="00E5032E" w:rsidRDefault="009E4EB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Bloc</w:t>
            </w:r>
          </w:p>
        </w:tc>
      </w:tr>
      <w:tr w:rsidR="003E6712" w:rsidRPr="00E5032E" w14:paraId="338902DB" w14:textId="57EA198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1029DD0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C6CFF58" w14:textId="712768B3" w:rsidR="007E7538" w:rsidRPr="003A015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3A015E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C8C9116" w14:textId="27296411" w:rsidR="007E7538" w:rsidRPr="003A015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3A015E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7A6C2B8" w14:textId="48A2CA61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18.05.2003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AE23D70" w14:textId="38B7CF10" w:rsidR="007E7538" w:rsidRPr="00E5032E" w:rsidRDefault="003A015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Bloc</w:t>
            </w:r>
          </w:p>
        </w:tc>
      </w:tr>
      <w:tr w:rsidR="003E6712" w:rsidRPr="00E5032E" w14:paraId="67AB3B55" w14:textId="645BD304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264C6FB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F324FD2" w14:textId="0454EED1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18.05.2003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82CED74" w14:textId="7EEF9F24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E9E3D88" w14:textId="02A565E5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1BB3EC9" w14:textId="333D3AB0" w:rsidR="007E7538" w:rsidRPr="00E5032E" w:rsidRDefault="003A015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Bloc</w:t>
            </w:r>
          </w:p>
        </w:tc>
      </w:tr>
      <w:tr w:rsidR="003E6712" w:rsidRPr="00E5032E" w14:paraId="017F432D" w14:textId="776461EF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2550DD1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3FFD2F0" w14:textId="1B30CC5F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10.06.2007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84BE3A9" w14:textId="21C87639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2696CC9" w14:textId="6BEE7A8A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10E0183" w14:textId="0C4DA9FC" w:rsidR="007E7538" w:rsidRPr="00E5032E" w:rsidRDefault="003A015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Interest</w:t>
            </w:r>
          </w:p>
        </w:tc>
      </w:tr>
      <w:tr w:rsidR="003E6712" w:rsidRPr="00E5032E" w14:paraId="5199EEF8" w14:textId="715CE9CF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8022DD5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6A50532" w14:textId="3239BB37" w:rsidR="007E7538" w:rsidRPr="00E5032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3C50736" w14:textId="09D85CE7" w:rsidR="007E7538" w:rsidRPr="003A015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3A015E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8B2775C" w14:textId="153E5C99" w:rsidR="007E7538" w:rsidRPr="003A015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3A015E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482A7A2" w14:textId="79E88051" w:rsidR="007E7538" w:rsidRPr="00E5032E" w:rsidRDefault="003A015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Flemish Interest</w:t>
            </w:r>
          </w:p>
        </w:tc>
      </w:tr>
      <w:tr w:rsidR="003A015E" w:rsidRPr="00E5032E" w14:paraId="36325E5C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40AE06FB" w14:textId="77777777" w:rsidR="003A015E" w:rsidRPr="00E5032E" w:rsidRDefault="003A015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EA1F3" w14:textId="1C4CD087" w:rsidR="003A015E" w:rsidRPr="003A015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3A015E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7CE28" w14:textId="4813746D" w:rsidR="003A015E" w:rsidRPr="003A015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C9724" w14:textId="70E6B061" w:rsidR="003A015E" w:rsidRPr="003A015E" w:rsidRDefault="003A015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 w:rsidRPr="003A015E"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385F2C46" w14:textId="69D8ED6C" w:rsidR="003A015E" w:rsidRDefault="003A015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Workers’ Party of Belgium; Flemish Interest</w:t>
            </w:r>
          </w:p>
        </w:tc>
      </w:tr>
      <w:tr w:rsidR="003E6712" w:rsidRPr="00E5032E" w14:paraId="0DA6352C" w14:textId="7365A806" w:rsidTr="003E6712">
        <w:tc>
          <w:tcPr>
            <w:tcW w:w="1701" w:type="dxa"/>
            <w:tcBorders>
              <w:bottom w:val="nil"/>
              <w:right w:val="nil"/>
            </w:tcBorders>
          </w:tcPr>
          <w:p w14:paraId="1971852D" w14:textId="72DFB8BE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Bulgaria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30EC419" w14:textId="7675DEA2" w:rsidR="007E7538" w:rsidRPr="00E5032E" w:rsidRDefault="001B44F2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12.05.2013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885C820" w14:textId="29E080E3" w:rsidR="007E7538" w:rsidRPr="00E5032E" w:rsidRDefault="001B44F2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F5B53AF" w14:textId="4404A0D2" w:rsidR="007E7538" w:rsidRPr="00E5032E" w:rsidRDefault="001B44F2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05.10.2014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1DEBD489" w14:textId="659680DE" w:rsidR="007E7538" w:rsidRPr="00E5032E" w:rsidRDefault="001B44F2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National Union Attack</w:t>
            </w:r>
          </w:p>
        </w:tc>
      </w:tr>
      <w:tr w:rsidR="003E6712" w:rsidRPr="00E5032E" w14:paraId="36292141" w14:textId="7B45440A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2CA64DEA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7D949" w14:textId="431B1210" w:rsidR="007E7538" w:rsidRPr="00E5032E" w:rsidRDefault="001B44F2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26.03.2017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77FBD" w14:textId="0CE2748F" w:rsidR="007E7538" w:rsidRPr="00E5032E" w:rsidRDefault="001B44F2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C54AD" w14:textId="3C2A8692" w:rsidR="007E7538" w:rsidRPr="00E5032E" w:rsidRDefault="001B44F2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04.04.2021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2B501D49" w14:textId="2E885F67" w:rsidR="007E7538" w:rsidRPr="00E5032E" w:rsidRDefault="001B44F2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Patriots; Will</w:t>
            </w:r>
          </w:p>
        </w:tc>
      </w:tr>
      <w:tr w:rsidR="003E6712" w:rsidRPr="00E5032E" w14:paraId="40127872" w14:textId="1471F588" w:rsidTr="003E6712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0273E05" w14:textId="3C025BAC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Croatia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  <w:right w:val="nil"/>
            </w:tcBorders>
          </w:tcPr>
          <w:p w14:paraId="6C83135D" w14:textId="0713B09B" w:rsidR="007E7538" w:rsidRPr="00E5032E" w:rsidRDefault="00D1182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11.09.2016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  <w:right w:val="nil"/>
            </w:tcBorders>
          </w:tcPr>
          <w:p w14:paraId="7B8AD6E9" w14:textId="354DCF22" w:rsidR="007E7538" w:rsidRPr="00E5032E" w:rsidRDefault="00D1182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  <w:right w:val="nil"/>
            </w:tcBorders>
          </w:tcPr>
          <w:p w14:paraId="186399DD" w14:textId="6EC9B7AE" w:rsidR="007E7538" w:rsidRPr="00E5032E" w:rsidRDefault="00D1182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05.07.2020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72E520BE" w14:textId="4B988D4A" w:rsidR="007E7538" w:rsidRPr="00E5032E" w:rsidRDefault="00D1182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365990F3" w14:textId="3E5764DE" w:rsidTr="003E6712">
        <w:tc>
          <w:tcPr>
            <w:tcW w:w="1701" w:type="dxa"/>
            <w:tcBorders>
              <w:bottom w:val="nil"/>
              <w:right w:val="nil"/>
            </w:tcBorders>
          </w:tcPr>
          <w:p w14:paraId="4BFC7339" w14:textId="5A7AA983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Cyprus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2EDD29E6" w14:textId="5C43D983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21.05.2006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59D2E60" w14:textId="48DCAEDD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2A090034" w14:textId="26B0262C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22.05.2011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39C57915" w14:textId="6900C073" w:rsidR="007E7538" w:rsidRPr="00E5032E" w:rsidRDefault="00DB32C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Progressive Party of the Working People</w:t>
            </w:r>
          </w:p>
        </w:tc>
      </w:tr>
      <w:tr w:rsidR="003E6712" w:rsidRPr="00E5032E" w14:paraId="4BF7CAD3" w14:textId="67C2EBB3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51A8DC0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BCBF91" w14:textId="7D6D8831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22.05.2011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20DD5BA" w14:textId="7D6E00B4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7CCEEF4" w14:textId="07892B9D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22.05.2016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BD92066" w14:textId="52D240E7" w:rsidR="007E7538" w:rsidRPr="00E5032E" w:rsidRDefault="00DB32C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Progressive Party of the Working People</w:t>
            </w:r>
          </w:p>
        </w:tc>
      </w:tr>
      <w:tr w:rsidR="003E6712" w:rsidRPr="00E5032E" w14:paraId="4DD992EA" w14:textId="13BCB1E3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7C2CE5BA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6120B" w14:textId="231F8E79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22.05.2016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F2B68" w14:textId="07811AD4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0EE7A" w14:textId="35399422" w:rsidR="007E7538" w:rsidRPr="00E5032E" w:rsidRDefault="00DB32C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30.05.2021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49011A38" w14:textId="00B070C7" w:rsidR="007E7538" w:rsidRPr="00E5032E" w:rsidRDefault="00DB32C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Progressive Party of the Working People; National Popular Front</w:t>
            </w:r>
          </w:p>
        </w:tc>
      </w:tr>
      <w:tr w:rsidR="003E6712" w:rsidRPr="00E5032E" w14:paraId="5F1F0F6B" w14:textId="4A57BE7E" w:rsidTr="003E6712">
        <w:tc>
          <w:tcPr>
            <w:tcW w:w="1701" w:type="dxa"/>
            <w:tcBorders>
              <w:bottom w:val="nil"/>
              <w:right w:val="nil"/>
            </w:tcBorders>
          </w:tcPr>
          <w:p w14:paraId="4473A383" w14:textId="37C76AA3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Czech Republic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2354A971" w14:textId="69411051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03.06.2006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01F50728" w14:textId="168BA7B7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020385D" w14:textId="1411D743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29.05.2010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2333D40C" w14:textId="35CC2EE8" w:rsidR="007E7538" w:rsidRPr="00E5032E" w:rsidRDefault="004F4800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Bohemia and Moravia</w:t>
            </w:r>
          </w:p>
        </w:tc>
      </w:tr>
      <w:tr w:rsidR="003E6712" w:rsidRPr="00E5032E" w14:paraId="7E705A25" w14:textId="165A95E5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59F5F3A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E15085E" w14:textId="073BAF4D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26.10.2013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7EEBEE3" w14:textId="23702A53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23.05.2014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D1DE1E7" w14:textId="52051FA5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21.10.2017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C353B3F" w14:textId="61CC2756" w:rsidR="007E7538" w:rsidRPr="00E5032E" w:rsidRDefault="004F4800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 xml:space="preserve">Communist Party of Bohemia and Moravia;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lang w:val="en-GB"/>
              </w:rPr>
              <w:t>Tomio</w:t>
            </w:r>
            <w:proofErr w:type="spellEnd"/>
            <w:r>
              <w:rPr>
                <w:rFonts w:ascii="Times New Roman" w:hAnsi="Times New Roman"/>
                <w:sz w:val="20"/>
                <w:szCs w:val="18"/>
                <w:lang w:val="en-GB"/>
              </w:rPr>
              <w:t xml:space="preserve"> Okamura’s Dawn of Direct Democracy</w:t>
            </w:r>
          </w:p>
        </w:tc>
      </w:tr>
      <w:tr w:rsidR="003E6712" w:rsidRPr="00E5032E" w14:paraId="1FB9ADDD" w14:textId="112EBD8D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373F27C4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55A74" w14:textId="74FD3036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21.10.2017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BDC38" w14:textId="3D114692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C4682" w14:textId="4C9F0969" w:rsidR="007E7538" w:rsidRPr="00E5032E" w:rsidRDefault="004F4800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09.10.2021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492A7FA5" w14:textId="2917ECA9" w:rsidR="007E7538" w:rsidRPr="00E5032E" w:rsidRDefault="004F4800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Bohemia and Moravia; Freedom and Direct Democracy</w:t>
            </w:r>
          </w:p>
        </w:tc>
      </w:tr>
      <w:tr w:rsidR="003E6712" w:rsidRPr="00E5032E" w14:paraId="4A34515A" w14:textId="4A7EAD71" w:rsidTr="003E6712">
        <w:tc>
          <w:tcPr>
            <w:tcW w:w="1701" w:type="dxa"/>
            <w:tcBorders>
              <w:bottom w:val="nil"/>
              <w:right w:val="nil"/>
            </w:tcBorders>
          </w:tcPr>
          <w:p w14:paraId="07599033" w14:textId="1AE07782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Denmark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1FDBBDD" w14:textId="4DCF8E18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10.01.1984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4E1CBDC3" w14:textId="17AF03DD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FA8CFAF" w14:textId="05182A89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08.09.1987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78D0B24C" w14:textId="146A1A73" w:rsidR="007E7538" w:rsidRPr="00E5032E" w:rsidRDefault="000C05E4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Progress Party</w:t>
            </w:r>
          </w:p>
        </w:tc>
      </w:tr>
      <w:tr w:rsidR="003E6712" w:rsidRPr="00E5032E" w14:paraId="03D5257C" w14:textId="7954FD2D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421CF4C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01A7C23" w14:textId="18E94328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10.05.1988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3192947" w14:textId="12C43BAD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751451B" w14:textId="33EEF611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12.12.1990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C819305" w14:textId="4E89CE86" w:rsidR="007E7538" w:rsidRPr="00E5032E" w:rsidRDefault="000C05E4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Progress Party</w:t>
            </w:r>
          </w:p>
        </w:tc>
      </w:tr>
      <w:tr w:rsidR="003E6712" w:rsidRPr="00E5032E" w14:paraId="54A6AADC" w14:textId="21F20168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30BB63A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35AA10B" w14:textId="2E154D7C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12.12.1990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6E0F1E6" w14:textId="758305EB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EACC24C" w14:textId="417E23D0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21.09.1994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C2CBD69" w14:textId="6694533B" w:rsidR="007E7538" w:rsidRPr="00E5032E" w:rsidRDefault="000C05E4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Progress Party</w:t>
            </w:r>
          </w:p>
        </w:tc>
      </w:tr>
      <w:tr w:rsidR="003E6712" w:rsidRPr="00E5032E" w14:paraId="0A7A5631" w14:textId="3B6B3BB0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8F59E2E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1C1FF8A" w14:textId="5337E30D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11.03.1998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A7506C8" w14:textId="190E2CCE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6920297" w14:textId="7B1DB37A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20.11.2001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BDDA0E9" w14:textId="7A0DEBF1" w:rsidR="007E7538" w:rsidRPr="00E5032E" w:rsidRDefault="000C05E4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Red-Green Unity List; Danish People’s Party; Progress Party</w:t>
            </w:r>
          </w:p>
        </w:tc>
      </w:tr>
      <w:tr w:rsidR="003E6712" w:rsidRPr="00E5032E" w14:paraId="3CBC48F9" w14:textId="2072D98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2494888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0703BC3" w14:textId="57C07182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20.11.2001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CB15DB7" w14:textId="53A69B38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B64FFF6" w14:textId="227AAE72" w:rsidR="007E7538" w:rsidRPr="00E5032E" w:rsidRDefault="000C05E4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08.02.2005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1108D99" w14:textId="4AD974B2" w:rsidR="007E7538" w:rsidRPr="00E5032E" w:rsidRDefault="000C05E4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Red-Green Unity List; Danish People’s Party</w:t>
            </w:r>
          </w:p>
        </w:tc>
      </w:tr>
      <w:tr w:rsidR="004B5C05" w:rsidRPr="00E5032E" w14:paraId="15B5EC08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90FFD44" w14:textId="77777777" w:rsidR="004B5C05" w:rsidRPr="00E5032E" w:rsidRDefault="004B5C0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573FBA2" w14:textId="3E0E0D18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13.11.2007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D895F33" w14:textId="16F05139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A161033" w14:textId="12A75F19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15.09.2011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B786B37" w14:textId="33DFDBBE" w:rsidR="004B5C05" w:rsidRDefault="004B5C0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Red-Green Unity List; Danish People’s Party</w:t>
            </w:r>
          </w:p>
        </w:tc>
      </w:tr>
      <w:tr w:rsidR="004B5C05" w:rsidRPr="00E5032E" w14:paraId="304FA0CD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4E532EE" w14:textId="77777777" w:rsidR="004B5C05" w:rsidRPr="00E5032E" w:rsidRDefault="004B5C0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7DF88FC" w14:textId="469BF181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15.09.2011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597120D" w14:textId="068E9A56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F9C42C9" w14:textId="5BDB2895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18.06.2015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8BAC620" w14:textId="0D3AE66C" w:rsidR="004B5C05" w:rsidRDefault="004B5C0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Red-Green Unity List; Danish People’s Party</w:t>
            </w:r>
          </w:p>
        </w:tc>
      </w:tr>
      <w:tr w:rsidR="004B5C05" w:rsidRPr="00E5032E" w14:paraId="26BBAB87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139B5DAA" w14:textId="77777777" w:rsidR="004B5C05" w:rsidRPr="00E5032E" w:rsidRDefault="004B5C0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0AEA" w14:textId="5CB9D799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18.06.2015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089C7" w14:textId="57F4C2CE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257CF" w14:textId="4A6E23B9" w:rsidR="004B5C05" w:rsidRDefault="004B5C0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05.06.2019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7C3F62BB" w14:textId="4BFBC8A0" w:rsidR="004B5C05" w:rsidRDefault="004B5C0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Red-Green Unity List; Danish People’s Party</w:t>
            </w:r>
          </w:p>
        </w:tc>
      </w:tr>
      <w:tr w:rsidR="003E6712" w:rsidRPr="00E5032E" w14:paraId="23204797" w14:textId="23151A33" w:rsidTr="003E6712">
        <w:tc>
          <w:tcPr>
            <w:tcW w:w="1701" w:type="dxa"/>
            <w:tcBorders>
              <w:bottom w:val="nil"/>
              <w:right w:val="nil"/>
            </w:tcBorders>
          </w:tcPr>
          <w:p w14:paraId="1E4852AC" w14:textId="6FD8FBF4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Estonia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7985EA2" w14:textId="3DFFCADA" w:rsidR="007E7538" w:rsidRPr="00E5032E" w:rsidRDefault="00EE61E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04.03.2007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0B735801" w14:textId="7E0A1730" w:rsidR="007E7538" w:rsidRPr="00E5032E" w:rsidRDefault="00EE61E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303C819" w14:textId="2ED2C24A" w:rsidR="007E7538" w:rsidRPr="00E5032E" w:rsidRDefault="00EE61E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06.03.2011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7B9AD47D" w14:textId="34605EA9" w:rsidR="007E7538" w:rsidRPr="00E5032E" w:rsidRDefault="00EE61E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Estonia People’s Union</w:t>
            </w:r>
          </w:p>
        </w:tc>
      </w:tr>
      <w:tr w:rsidR="003E6712" w:rsidRPr="00E5032E" w14:paraId="49DAA229" w14:textId="7DD6C7ED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286743E6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49271" w14:textId="53403CA4" w:rsidR="007E7538" w:rsidRPr="00E5032E" w:rsidRDefault="00EE61E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06.03.2011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2C241" w14:textId="2AB054C1" w:rsidR="007E7538" w:rsidRPr="00E5032E" w:rsidRDefault="00EE61E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32336" w14:textId="73375CEE" w:rsidR="007E7538" w:rsidRPr="00E5032E" w:rsidRDefault="00EE61E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01.03.2015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33C0CD81" w14:textId="49B048FA" w:rsidR="007E7538" w:rsidRPr="00E5032E" w:rsidRDefault="00EE61E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5DDB5CCF" w14:textId="0F78FCE8" w:rsidTr="003E6712">
        <w:tc>
          <w:tcPr>
            <w:tcW w:w="1701" w:type="dxa"/>
            <w:tcBorders>
              <w:bottom w:val="nil"/>
              <w:right w:val="nil"/>
            </w:tcBorders>
          </w:tcPr>
          <w:p w14:paraId="13816280" w14:textId="7F4E623E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Finland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5AC8FAE" w14:textId="3B4B365E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19.03.1995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2810F57B" w14:textId="581EB894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20.10.1996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2DA63F69" w14:textId="4D1B70FB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21.03.1999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2F8B15F7" w14:textId="22C525F1" w:rsidR="007E7538" w:rsidRPr="00E5032E" w:rsidRDefault="004A3C2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Finnish Rural Party</w:t>
            </w:r>
          </w:p>
        </w:tc>
      </w:tr>
      <w:tr w:rsidR="003E6712" w:rsidRPr="00E5032E" w14:paraId="4F79C17B" w14:textId="05D67BBA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3845DD8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8110FD8" w14:textId="6560D615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21.03.1999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199AC48" w14:textId="0944A0FF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F7325B1" w14:textId="3A632456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16.03.2003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0553DA1" w14:textId="44B809DE" w:rsidR="007E7538" w:rsidRPr="00E5032E" w:rsidRDefault="004A3C2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True Finns</w:t>
            </w:r>
          </w:p>
        </w:tc>
      </w:tr>
      <w:tr w:rsidR="003E6712" w:rsidRPr="00E5032E" w14:paraId="15B4640A" w14:textId="3129FFAA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D005EC8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240E2FD" w14:textId="316C15C3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16.03.2003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E50F6EC" w14:textId="049A5FC2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31DB4F8" w14:textId="2EA529FC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18.03.2007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341DCBF" w14:textId="10A84F07" w:rsidR="007E7538" w:rsidRPr="00E5032E" w:rsidRDefault="004A3C2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True Finns</w:t>
            </w:r>
          </w:p>
        </w:tc>
      </w:tr>
      <w:tr w:rsidR="003E6712" w:rsidRPr="00E5032E" w14:paraId="4463140F" w14:textId="00BE69E0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0601A22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1D756B4" w14:textId="7A564D0D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18.03.2007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D2614C0" w14:textId="4F631D7E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8F6F007" w14:textId="32CF50F7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17.04.2011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3F06BBA" w14:textId="7705FC16" w:rsidR="007E7538" w:rsidRPr="00E5032E" w:rsidRDefault="004A3C2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True Finns</w:t>
            </w:r>
          </w:p>
        </w:tc>
      </w:tr>
      <w:tr w:rsidR="003E6712" w:rsidRPr="00E5032E" w14:paraId="45C46B81" w14:textId="59617EA2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28056349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EA735" w14:textId="13659100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17.04.2011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1853B" w14:textId="516578FC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0EE58" w14:textId="44E5D801" w:rsidR="007E7538" w:rsidRPr="00E5032E" w:rsidRDefault="004A3C2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19.04.2015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0C43FDCF" w14:textId="4BB5F5E3" w:rsidR="007E7538" w:rsidRPr="00E5032E" w:rsidRDefault="004A3C2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True Finns</w:t>
            </w:r>
          </w:p>
        </w:tc>
      </w:tr>
      <w:tr w:rsidR="003E6712" w:rsidRPr="00E5032E" w14:paraId="0B937800" w14:textId="276CAE0A" w:rsidTr="003E6712">
        <w:tc>
          <w:tcPr>
            <w:tcW w:w="1701" w:type="dxa"/>
            <w:tcBorders>
              <w:bottom w:val="nil"/>
              <w:right w:val="nil"/>
            </w:tcBorders>
          </w:tcPr>
          <w:p w14:paraId="1B5CFCEC" w14:textId="199C8F15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France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95FA108" w14:textId="47E46B62" w:rsidR="007E7538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14.06.1981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44B18BB2" w14:textId="035DE848" w:rsidR="007E7538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A48F2B2" w14:textId="22CCAA3C" w:rsidR="007E7538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16.03.1986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F5D862F" w14:textId="25F2B071" w:rsidR="007E7538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French Communist Party; Union for French Democracy</w:t>
            </w:r>
          </w:p>
        </w:tc>
      </w:tr>
      <w:tr w:rsidR="00CB3B33" w:rsidRPr="00E5032E" w14:paraId="7B8F3579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1F661F3" w14:textId="77777777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418513D" w14:textId="79EAD578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05.06.1988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3F16036" w14:textId="6E86693D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E04C34B" w14:textId="22898C4C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21.03.1993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7C4FF9F" w14:textId="0332E7CC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French Communist Party; National Front</w:t>
            </w:r>
          </w:p>
        </w:tc>
      </w:tr>
      <w:tr w:rsidR="00CB3B33" w:rsidRPr="00E5032E" w14:paraId="3AF94F5F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003646F" w14:textId="77777777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D30CB5E" w14:textId="522FE2C8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21.03.1993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3F6B535" w14:textId="2837141E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A9286DA" w14:textId="43573899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25.05.1997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24C0F73" w14:textId="352ADE1C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French Communist Party</w:t>
            </w:r>
          </w:p>
        </w:tc>
      </w:tr>
      <w:tr w:rsidR="00CB3B33" w:rsidRPr="00E5032E" w14:paraId="303C8FF4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966C9E2" w14:textId="77777777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75B8977" w14:textId="1FF2B521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25.05.1997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DB57412" w14:textId="3A4161D5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532A836" w14:textId="68665644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09.06.2002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36BF902" w14:textId="7CB5EE4E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French Communist Party; National Front</w:t>
            </w:r>
          </w:p>
        </w:tc>
      </w:tr>
      <w:tr w:rsidR="00CB3B33" w:rsidRPr="00E5032E" w14:paraId="78E8B176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E6B4F65" w14:textId="77777777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5D1A1AC" w14:textId="1412DDD0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09.06.2002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633FE01" w14:textId="7EADDD51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3A440E2" w14:textId="1A8E932F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F59F3BF" w14:textId="387AE356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French Communist Party</w:t>
            </w:r>
          </w:p>
        </w:tc>
      </w:tr>
      <w:tr w:rsidR="00CB3B33" w:rsidRPr="00E5032E" w14:paraId="7C87E6D9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1ECFC39" w14:textId="77777777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B94D007" w14:textId="45D2A0F0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10.06.2007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6FD74A9" w14:textId="1C7F886B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471423F" w14:textId="363FFD94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8075655" w14:textId="2E7F8759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French Communist Party</w:t>
            </w:r>
          </w:p>
        </w:tc>
      </w:tr>
      <w:tr w:rsidR="00CB3B33" w:rsidRPr="00E5032E" w14:paraId="0BB1A740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4B00939" w14:textId="77777777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05E82E1" w14:textId="6FCF887F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4CFF443" w14:textId="05A29921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DA985C" w14:textId="373FE078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11.06.2017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5140286" w14:textId="7C7F07C2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Front; National Front</w:t>
            </w:r>
          </w:p>
        </w:tc>
      </w:tr>
      <w:tr w:rsidR="00CB3B33" w:rsidRPr="00E5032E" w14:paraId="05D0CA9D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3969EA30" w14:textId="77777777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A0629" w14:textId="431ED1E3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11.06.2017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B1AC0" w14:textId="08F22033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E1903" w14:textId="3F2CD8FA" w:rsidR="00CB3B33" w:rsidRPr="00E5032E" w:rsidRDefault="00CB3B33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293232BA" w14:textId="19F3B376" w:rsidR="00CB3B33" w:rsidRPr="00E5032E" w:rsidRDefault="00CB3B33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French Communist Party; Indomitable France; National Front</w:t>
            </w:r>
          </w:p>
        </w:tc>
      </w:tr>
      <w:tr w:rsidR="003E6712" w:rsidRPr="00E5032E" w14:paraId="0C08A979" w14:textId="3DCB86F1" w:rsidTr="003E6712">
        <w:tc>
          <w:tcPr>
            <w:tcW w:w="1701" w:type="dxa"/>
            <w:tcBorders>
              <w:bottom w:val="nil"/>
              <w:right w:val="nil"/>
            </w:tcBorders>
          </w:tcPr>
          <w:p w14:paraId="28120DFB" w14:textId="0C4260AA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Germany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7AF119A" w14:textId="612092F1" w:rsidR="007E7538" w:rsidRPr="00E5032E" w:rsidRDefault="005450B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06.03.1983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2431C5B" w14:textId="7934B157" w:rsidR="007E7538" w:rsidRPr="00E5032E" w:rsidRDefault="005450B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3A3BFFB" w14:textId="28050B62" w:rsidR="007E7538" w:rsidRPr="00E5032E" w:rsidRDefault="005450B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25.01.1987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4404A876" w14:textId="6492667F" w:rsidR="007E7538" w:rsidRPr="00E5032E" w:rsidRDefault="005450B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74E4D92F" w14:textId="01BF99B4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35A3DA8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7FC206F" w14:textId="5AFD2339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25.01.1987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E752A54" w14:textId="69C84897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FE5907E" w14:textId="0996CED7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02.12.1990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E7831E8" w14:textId="34E58207" w:rsidR="007E7538" w:rsidRPr="00E5032E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3A1B6D85" w14:textId="541F6EDE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A6CCEBF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B4433CE" w14:textId="4D88B4F2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02.12.1990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2842513" w14:textId="551F0237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28F2F6E" w14:textId="1B9ACEB2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16.10.1994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4ED2678" w14:textId="2130585C" w:rsidR="007E7538" w:rsidRPr="00E5032E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Party of Democratic Socialism</w:t>
            </w:r>
          </w:p>
        </w:tc>
      </w:tr>
      <w:tr w:rsidR="003E6712" w:rsidRPr="00E5032E" w14:paraId="6332FDE5" w14:textId="28E9B20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94569FF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7003DF2" w14:textId="5020058E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27.09.1998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F552C61" w14:textId="5F770D01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194594E" w14:textId="52B04175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22.09.2002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86031C7" w14:textId="072AC8D3" w:rsidR="007E7538" w:rsidRPr="00E5032E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Party of Democratic Socialism</w:t>
            </w:r>
          </w:p>
        </w:tc>
      </w:tr>
      <w:tr w:rsidR="003E6712" w:rsidRPr="00E5032E" w14:paraId="27579CAD" w14:textId="0D627AB5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6431E12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7E57740" w14:textId="4E8BF924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22.09.2002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91C9C81" w14:textId="61FC0373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9ACDAED" w14:textId="6EA27941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18.09.2005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60A3C4F" w14:textId="169371D1" w:rsidR="007E7538" w:rsidRPr="00E5032E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Party of Democratic Socialism</w:t>
            </w:r>
          </w:p>
        </w:tc>
      </w:tr>
      <w:tr w:rsidR="003E6712" w:rsidRPr="00E5032E" w14:paraId="7028E449" w14:textId="21B87246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72265DF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DAB11BA" w14:textId="05FB7214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18.09.2005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6D3CDC3" w14:textId="2D9ADA49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689665D" w14:textId="098A3CFC" w:rsidR="007E7538" w:rsidRPr="00E5032E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27.09.2009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C04BD86" w14:textId="0D411E30" w:rsidR="007E7538" w:rsidRPr="00E5032E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The Left, Party of Democratic Socialism</w:t>
            </w:r>
          </w:p>
        </w:tc>
      </w:tr>
      <w:tr w:rsidR="00102FFA" w:rsidRPr="00E5032E" w14:paraId="68CA097E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836C86F" w14:textId="77777777" w:rsidR="00102FFA" w:rsidRPr="00E5032E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8B43D0B" w14:textId="6CDFEAB2" w:rsidR="00102FFA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22.09.2013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59685FE" w14:textId="21378A16" w:rsidR="00102FFA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A9F478E" w14:textId="334568D0" w:rsidR="00102FFA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24.09.2017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B88C3BE" w14:textId="13ACEAF9" w:rsidR="00102FFA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The Left</w:t>
            </w:r>
          </w:p>
        </w:tc>
      </w:tr>
      <w:tr w:rsidR="00102FFA" w:rsidRPr="00E5032E" w14:paraId="7FE617DD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4826680C" w14:textId="77777777" w:rsidR="00102FFA" w:rsidRPr="00E5032E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26151" w14:textId="1EFB1BF9" w:rsidR="00102FFA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24.09.2017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C0272" w14:textId="5678C210" w:rsidR="00102FFA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694B8" w14:textId="7D059352" w:rsidR="00102FFA" w:rsidRDefault="00102FF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26.09.2021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534457B8" w14:textId="07ED0A4C" w:rsidR="00102FFA" w:rsidRDefault="00102FF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The Left; Alternative for Germany</w:t>
            </w:r>
          </w:p>
        </w:tc>
      </w:tr>
      <w:tr w:rsidR="003E6712" w:rsidRPr="00E5032E" w14:paraId="1D59F96A" w14:textId="1CE78C35" w:rsidTr="003E6712">
        <w:tc>
          <w:tcPr>
            <w:tcW w:w="1701" w:type="dxa"/>
            <w:tcBorders>
              <w:bottom w:val="nil"/>
              <w:right w:val="nil"/>
            </w:tcBorders>
          </w:tcPr>
          <w:p w14:paraId="6BCAB0F0" w14:textId="463159F4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Greece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9F2E118" w14:textId="558A2112" w:rsidR="007E7538" w:rsidRP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32A7F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18.10.1981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5B243F0" w14:textId="0BAE0022" w:rsidR="007E7538" w:rsidRP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32A7F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18.10.1981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2E52F72" w14:textId="65703141" w:rsidR="007E7538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02.06.1985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79FA8E83" w14:textId="4E4386A3" w:rsidR="007E7538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Greece</w:t>
            </w:r>
          </w:p>
        </w:tc>
      </w:tr>
      <w:tr w:rsidR="003E6712" w:rsidRPr="00E5032E" w14:paraId="4D68AFF6" w14:textId="1C3A3FD0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FC2188C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4347FCF" w14:textId="57A9D4F9" w:rsidR="007E7538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02.06.1985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D1816F2" w14:textId="41F9FBE8" w:rsidR="007E7538" w:rsidRP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32A7F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035075F" w14:textId="1099A318" w:rsidR="007E7538" w:rsidRP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32A7F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1AECABC" w14:textId="280B691A" w:rsidR="007E7538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Greece</w:t>
            </w:r>
          </w:p>
        </w:tc>
      </w:tr>
      <w:tr w:rsidR="003E6712" w:rsidRPr="00E5032E" w14:paraId="08CB43F5" w14:textId="29A43C4E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4335226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FE35737" w14:textId="7935B6BB" w:rsidR="007E7538" w:rsidRP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32A7F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F95C9E6" w14:textId="3CE7BB8F" w:rsidR="007E7538" w:rsidRP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32A7F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06F4C34" w14:textId="571ECBF4" w:rsidR="007E7538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05.11.1989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CAA440C" w14:textId="47F63112" w:rsidR="007E7538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Progressive Left Coalition</w:t>
            </w:r>
          </w:p>
        </w:tc>
      </w:tr>
      <w:tr w:rsidR="00D32A7F" w:rsidRPr="00E5032E" w14:paraId="4F021E1D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15C33E8" w14:textId="77777777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940348D" w14:textId="67C8B8AD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10.10.1993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F2D0D5E" w14:textId="25455900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E66AAA2" w14:textId="2CA6D187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22.09.1996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3AD00BC" w14:textId="58115B69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Greece</w:t>
            </w:r>
          </w:p>
        </w:tc>
      </w:tr>
      <w:tr w:rsidR="00D32A7F" w:rsidRPr="00E5032E" w14:paraId="67B7CE3C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D1A6C72" w14:textId="77777777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9BF31DA" w14:textId="39D1DE98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22.09.1996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E822E9" w14:textId="0A0BBDD8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28FE64A" w14:textId="4B5639EE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09.04.2000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5826DB7" w14:textId="488209A1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 xml:space="preserve">Communist Party of Greece; Progressive Left Coalition; </w:t>
            </w:r>
            <w:r>
              <w:rPr>
                <w:rFonts w:ascii="Times New Roman" w:hAnsi="Times New Roman"/>
                <w:sz w:val="20"/>
                <w:szCs w:val="18"/>
                <w:lang w:val="en-GB"/>
              </w:rPr>
              <w:lastRenderedPageBreak/>
              <w:t>Democratic Social Movement</w:t>
            </w:r>
          </w:p>
        </w:tc>
      </w:tr>
      <w:tr w:rsidR="00D32A7F" w:rsidRPr="00E5032E" w14:paraId="1406A9B2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ECE3ECD" w14:textId="77777777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94C34A2" w14:textId="7F489C6D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07.03.2004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B8C15ED" w14:textId="1F82FC11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831EE3B" w14:textId="72CCB02A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16.09.2007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E8D0BB3" w14:textId="2A9E0A64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Coalition of the Radical Left; Communist Party of Greece</w:t>
            </w:r>
          </w:p>
        </w:tc>
      </w:tr>
      <w:tr w:rsidR="00D32A7F" w:rsidRPr="00E5032E" w14:paraId="0A8D8432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9527ABB" w14:textId="77777777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C3AFB86" w14:textId="7253F8EF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16.09.2007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DD0283C" w14:textId="36EFC13E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5A4567E" w14:textId="59E9D1B6" w:rsidR="00D32A7F" w:rsidRPr="00E5032E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04.10.2009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C9711AA" w14:textId="3488E352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Coalition of the Radical Left; Communist Party of Greece; Popular Orthodox Rally</w:t>
            </w:r>
          </w:p>
        </w:tc>
      </w:tr>
      <w:tr w:rsidR="00D32A7F" w:rsidRPr="00E5032E" w14:paraId="73C38DB8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7BC8893" w14:textId="77777777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D03610" w14:textId="6D10443F" w:rsid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17.06.2012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CB6C24D" w14:textId="33D5062C" w:rsid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A48F08C" w14:textId="79713C14" w:rsid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25.01.2015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B40E5FB" w14:textId="2B30EA4B" w:rsidR="00D32A7F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Greece; Coalition of the Radical Left – Unionist Social Front; Golden Dawn; Independent Greeks</w:t>
            </w:r>
          </w:p>
        </w:tc>
      </w:tr>
      <w:tr w:rsidR="00D32A7F" w:rsidRPr="00E5032E" w14:paraId="612BA8CF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59E7E915" w14:textId="77777777" w:rsidR="00D32A7F" w:rsidRPr="00E5032E" w:rsidRDefault="00D32A7F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5B6FA" w14:textId="1C4B38EA" w:rsidR="00D32A7F" w:rsidRDefault="00D32A7F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20.09.2015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96152" w14:textId="318D36F0" w:rsidR="00D32A7F" w:rsidRDefault="00F12608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77216" w14:textId="1CBE28B2" w:rsidR="00D32A7F" w:rsidRDefault="00F12608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07.07.2019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10B09408" w14:textId="443009C1" w:rsidR="00D32A7F" w:rsidRDefault="00F1260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Greece; Coalition of the Radical Left</w:t>
            </w:r>
          </w:p>
        </w:tc>
      </w:tr>
      <w:tr w:rsidR="003E6712" w:rsidRPr="00E5032E" w14:paraId="68577340" w14:textId="4B014452" w:rsidTr="003E6712">
        <w:tc>
          <w:tcPr>
            <w:tcW w:w="1701" w:type="dxa"/>
            <w:tcBorders>
              <w:bottom w:val="nil"/>
              <w:right w:val="nil"/>
            </w:tcBorders>
          </w:tcPr>
          <w:p w14:paraId="78FAB20B" w14:textId="2C3D0D93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Hungary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448D37FF" w14:textId="487219FB" w:rsidR="007E7538" w:rsidRPr="00E5032E" w:rsidRDefault="00A0795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09.04.2006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8AA0FF8" w14:textId="2F405D86" w:rsidR="007E7538" w:rsidRPr="00E5032E" w:rsidRDefault="00A0795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2F33913C" w14:textId="5A45EF84" w:rsidR="007E7538" w:rsidRPr="00E5032E" w:rsidRDefault="00A0795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11.04.2010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AA6CDF7" w14:textId="1C6378C3" w:rsidR="007E7538" w:rsidRPr="00E5032E" w:rsidRDefault="00A0795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36E296C4" w14:textId="3C383DD8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2559D700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9D8BF" w14:textId="3D458BEC" w:rsidR="007E7538" w:rsidRPr="00E5032E" w:rsidRDefault="00A0795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06.04.2014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CBE46" w14:textId="47E71946" w:rsidR="007E7538" w:rsidRPr="00E5032E" w:rsidRDefault="00A0795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C67AF" w14:textId="1A97DD5D" w:rsidR="007E7538" w:rsidRPr="00E5032E" w:rsidRDefault="00A07955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08.04.2018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54A95B63" w14:textId="1BEB21F2" w:rsidR="007E7538" w:rsidRPr="00E5032E" w:rsidRDefault="00A07955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Alliance of Federation of Young Democrats – Hungarian Civic Union – Christian Democratic People’s Party</w:t>
            </w:r>
          </w:p>
        </w:tc>
      </w:tr>
      <w:tr w:rsidR="003E6712" w:rsidRPr="00E5032E" w14:paraId="572EC7B4" w14:textId="7EEF3092" w:rsidTr="003E6712">
        <w:tc>
          <w:tcPr>
            <w:tcW w:w="1701" w:type="dxa"/>
            <w:tcBorders>
              <w:bottom w:val="nil"/>
              <w:right w:val="nil"/>
            </w:tcBorders>
          </w:tcPr>
          <w:p w14:paraId="260A1668" w14:textId="11FE03F1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Ireland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C0A5604" w14:textId="67D66DAF" w:rsidR="007E7538" w:rsidRPr="00E5032E" w:rsidRDefault="00C5211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24.11.982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392C72B" w14:textId="6F275B61" w:rsidR="007E7538" w:rsidRPr="00E5032E" w:rsidRDefault="00C5211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0EFB63C" w14:textId="5B704F67" w:rsidR="007E7538" w:rsidRPr="00E5032E" w:rsidRDefault="00C5211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17.02.1987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392741A8" w14:textId="6A399A6D" w:rsidR="007E7538" w:rsidRPr="00E5032E" w:rsidRDefault="00C5211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Workers’ Party</w:t>
            </w:r>
          </w:p>
        </w:tc>
      </w:tr>
      <w:tr w:rsidR="003E6712" w:rsidRPr="00E5032E" w14:paraId="0B24DB6A" w14:textId="320EA42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8B02F2A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A0E31E0" w14:textId="5DB8F1CA" w:rsidR="007E7538" w:rsidRPr="00E5032E" w:rsidRDefault="00C5211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17.02.1987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D9C537C" w14:textId="7E87C302" w:rsidR="007E7538" w:rsidRPr="00C52111" w:rsidRDefault="00C52111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C52111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15.06.1989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13BB894" w14:textId="2E4D1003" w:rsidR="007E7538" w:rsidRPr="00C52111" w:rsidRDefault="00C52111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C52111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15.06.1989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6BCF32A" w14:textId="1F56080F" w:rsidR="007E7538" w:rsidRPr="00E5032E" w:rsidRDefault="00C5211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Workers’ Party</w:t>
            </w:r>
          </w:p>
        </w:tc>
      </w:tr>
      <w:tr w:rsidR="003E6712" w:rsidRPr="00E5032E" w14:paraId="42B028BD" w14:textId="49C9818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002163A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B1B62B3" w14:textId="732FB17A" w:rsidR="007E7538" w:rsidRPr="00C5238C" w:rsidRDefault="00C52111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C5238C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15.06.1989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4A62646" w14:textId="4FCAD518" w:rsidR="007E7538" w:rsidRPr="00C5238C" w:rsidRDefault="00C5238C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C5238C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15.06.1989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5171C93" w14:textId="485D1102" w:rsidR="007E7538" w:rsidRPr="00E5032E" w:rsidRDefault="00C523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25.11.1992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27AE7D7" w14:textId="50C5E79B" w:rsidR="007E7538" w:rsidRPr="00E5032E" w:rsidRDefault="00C5238C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Workers’ Party</w:t>
            </w:r>
          </w:p>
        </w:tc>
      </w:tr>
      <w:tr w:rsidR="00C5238C" w:rsidRPr="00E5032E" w14:paraId="6E903DCD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846E123" w14:textId="77777777" w:rsidR="00C5238C" w:rsidRPr="00E5032E" w:rsidRDefault="00C5238C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237B5B6" w14:textId="117881D6" w:rsidR="00C5238C" w:rsidRP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 w:rsidRPr="00F4225B">
              <w:rPr>
                <w:rFonts w:ascii="Times New Roman" w:hAnsi="Times New Roman"/>
                <w:sz w:val="20"/>
                <w:szCs w:val="18"/>
                <w:lang w:val="en-GB"/>
              </w:rPr>
              <w:t>25.11.1992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E42D138" w14:textId="7ED7F0B5" w:rsidR="00C5238C" w:rsidRP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 w:rsidRPr="00F4225B">
              <w:rPr>
                <w:rFonts w:ascii="Times New Roman" w:hAnsi="Times New Roman"/>
                <w:sz w:val="20"/>
                <w:szCs w:val="18"/>
                <w:lang w:val="en-GB"/>
              </w:rPr>
              <w:t>10.06.1994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46143D6" w14:textId="571287EA" w:rsidR="00C5238C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06.06.1997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2743132" w14:textId="7CF4FEE9" w:rsidR="00C5238C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F4225B" w:rsidRPr="00E5032E" w14:paraId="5D3B6294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0AC047F" w14:textId="77777777" w:rsidR="00F4225B" w:rsidRPr="00E5032E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2354DD0" w14:textId="3BBC5A0C" w:rsidR="00F4225B" w:rsidRP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06.06.1997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1F6D796" w14:textId="0FFFFBCD" w:rsidR="00F4225B" w:rsidRP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5B98A15" w14:textId="694E0730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17.05.2002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9F31361" w14:textId="6420938F" w:rsidR="00F4225B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We Ourselves</w:t>
            </w:r>
          </w:p>
        </w:tc>
      </w:tr>
      <w:tr w:rsidR="00F4225B" w:rsidRPr="00E5032E" w14:paraId="25BA0461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737BD75" w14:textId="77777777" w:rsidR="00F4225B" w:rsidRPr="00E5032E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06C1A41" w14:textId="60E1EB21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17.05.2002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E38070E" w14:textId="075C560E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737CF4" w14:textId="6648D868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24.05.2007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78D6074" w14:textId="2B27D364" w:rsidR="00F4225B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We Ourselves</w:t>
            </w:r>
          </w:p>
        </w:tc>
      </w:tr>
      <w:tr w:rsidR="00F4225B" w:rsidRPr="00E5032E" w14:paraId="5679481E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DCB413E" w14:textId="77777777" w:rsidR="00F4225B" w:rsidRPr="00E5032E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992A87C" w14:textId="429C36E9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24.05.2007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A568965" w14:textId="1B37D95B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4E1B432" w14:textId="2EDFA382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25.02.2011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1CAA71A" w14:textId="1503A2AB" w:rsidR="00F4225B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We Ourselves</w:t>
            </w:r>
          </w:p>
        </w:tc>
      </w:tr>
      <w:tr w:rsidR="00F4225B" w:rsidRPr="00E5032E" w14:paraId="5E6358A8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5CE7276" w14:textId="77777777" w:rsidR="00F4225B" w:rsidRPr="00E5032E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C0A049E" w14:textId="3BFD408A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25.02.2011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75FDC84" w14:textId="110150E7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39B99DB" w14:textId="2109E9F0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26.02.2016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36A4199" w14:textId="61EEB8D6" w:rsidR="00F4225B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Left Alliance; We Ourselves</w:t>
            </w:r>
          </w:p>
        </w:tc>
      </w:tr>
      <w:tr w:rsidR="00F4225B" w:rsidRPr="00E5032E" w14:paraId="4C084250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3CDA4E36" w14:textId="77777777" w:rsidR="00F4225B" w:rsidRPr="00E5032E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74642" w14:textId="2F02032E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26.02.2016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F273F" w14:textId="070CEFD3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16A7D" w14:textId="5C9BA23B" w:rsidR="00F4225B" w:rsidRDefault="00F4225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08.02.2020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487F05A4" w14:textId="6A7B28E1" w:rsidR="00F4225B" w:rsidRDefault="00F4225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People Before Profit Alliance; We Ourselves</w:t>
            </w:r>
          </w:p>
        </w:tc>
      </w:tr>
      <w:tr w:rsidR="003E6712" w:rsidRPr="00E5032E" w14:paraId="6DCB5863" w14:textId="501D0E1A" w:rsidTr="003E6712">
        <w:tc>
          <w:tcPr>
            <w:tcW w:w="1701" w:type="dxa"/>
            <w:tcBorders>
              <w:bottom w:val="nil"/>
              <w:right w:val="nil"/>
            </w:tcBorders>
          </w:tcPr>
          <w:p w14:paraId="6CCFAA10" w14:textId="0F0A69C3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Italy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5BC2C0F" w14:textId="69EDEBAF" w:rsidR="007E7538" w:rsidRPr="00E5032E" w:rsidRDefault="0079658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26.06.1983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4EF32C37" w14:textId="63E7906F" w:rsidR="007E7538" w:rsidRPr="00E5032E" w:rsidRDefault="0079658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1F4220E" w14:textId="2163D42B" w:rsidR="007E7538" w:rsidRPr="00E5032E" w:rsidRDefault="0079658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14.06.1987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5B2E3F9" w14:textId="3C7D1C1B" w:rsidR="007E7538" w:rsidRPr="00E5032E" w:rsidRDefault="0079658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Italian Communist Party</w:t>
            </w:r>
          </w:p>
        </w:tc>
      </w:tr>
      <w:tr w:rsidR="003E6712" w:rsidRPr="00E5032E" w14:paraId="0D90854E" w14:textId="3AE089D8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D0ABDFC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027354E" w14:textId="4F22E851" w:rsidR="007E7538" w:rsidRPr="00E5032E" w:rsidRDefault="0079658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14.06.1987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B34B31F" w14:textId="45B5A142" w:rsidR="007E7538" w:rsidRPr="00E5032E" w:rsidRDefault="0079658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FC89889" w14:textId="59C13694" w:rsidR="007E7538" w:rsidRPr="00E5032E" w:rsidRDefault="0079658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06.04.1992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314FAC2" w14:textId="04A23E34" w:rsidR="007E7538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Italian Communist Party</w:t>
            </w:r>
          </w:p>
        </w:tc>
      </w:tr>
      <w:tr w:rsidR="003E6712" w:rsidRPr="00E5032E" w14:paraId="595CBAB6" w14:textId="66E4D5C4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C56CA63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89F3BFE" w14:textId="0AAC5D0D" w:rsidR="007E7538" w:rsidRPr="00E5032E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28.03.1994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FCD34D8" w14:textId="23BAF730" w:rsidR="007E7538" w:rsidRPr="00E5032E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E713DCC" w14:textId="5E81F8F7" w:rsidR="007E7538" w:rsidRPr="00E5032E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21.04.1996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3E9B29E" w14:textId="47AB6733" w:rsidR="007E7538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Refoundation Party; Northern League</w:t>
            </w:r>
          </w:p>
        </w:tc>
      </w:tr>
      <w:tr w:rsidR="003E6712" w:rsidRPr="00E5032E" w14:paraId="1592DE30" w14:textId="67763F3F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573BED8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46D3F6E" w14:textId="23FF9D0D" w:rsidR="007E7538" w:rsidRPr="00E5032E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21.04.1996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E274C6D" w14:textId="5482614A" w:rsidR="007E7538" w:rsidRPr="00E5032E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4AC0043" w14:textId="73776F38" w:rsidR="007E7538" w:rsidRPr="00E5032E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13.05.2001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E654ACC" w14:textId="4022B966" w:rsidR="007E7538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Refoundation Party; Northern League</w:t>
            </w:r>
          </w:p>
        </w:tc>
      </w:tr>
      <w:tr w:rsidR="00A3106A" w:rsidRPr="00E5032E" w14:paraId="260EFC0A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4B3C950" w14:textId="77777777" w:rsidR="00A3106A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03ED78E" w14:textId="04C12812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13.05.2001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5E04617" w14:textId="09C227F1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7EDC295" w14:textId="3EAC731F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10.04.2006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74ED359" w14:textId="12E1F4D1" w:rsidR="00A3106A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Refoundation Party; Party of Italian Communists; Northern League</w:t>
            </w:r>
          </w:p>
        </w:tc>
      </w:tr>
      <w:tr w:rsidR="00A3106A" w:rsidRPr="00E5032E" w14:paraId="246FBBAB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F25301E" w14:textId="77777777" w:rsidR="00A3106A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0B3DACC" w14:textId="6CC37F68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13.04.2008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EDD8D29" w14:textId="2645C5C8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47D61EC" w14:textId="76F1B518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24.02.2013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922504F" w14:textId="2590D41B" w:rsidR="00A3106A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Northern League</w:t>
            </w:r>
          </w:p>
        </w:tc>
      </w:tr>
      <w:tr w:rsidR="00A3106A" w:rsidRPr="00E5032E" w14:paraId="4C1F1AA3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752CE7A" w14:textId="77777777" w:rsidR="00A3106A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EC8050C" w14:textId="0F85AE42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24.02.2013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A767852" w14:textId="337CE0C5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DF2CF42" w14:textId="5FAA51DA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04.03.2018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705FF47" w14:textId="2856BE41" w:rsidR="00A3106A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Brothers of Italy – National Centre-right; Northern League; Five Star Movement</w:t>
            </w:r>
          </w:p>
        </w:tc>
      </w:tr>
      <w:tr w:rsidR="00A3106A" w:rsidRPr="00E5032E" w14:paraId="0DE2AB27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3AD1CA88" w14:textId="77777777" w:rsidR="00A3106A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3A664" w14:textId="4373768B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04.03.2018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2FBC8" w14:textId="5B91BD26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1FD00" w14:textId="32B3760F" w:rsidR="00A3106A" w:rsidRDefault="00A3106A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5CF3BE91" w14:textId="0EB8299E" w:rsidR="00A3106A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Brothers of Italy; League; Five Star Movement</w:t>
            </w:r>
          </w:p>
        </w:tc>
      </w:tr>
      <w:tr w:rsidR="003E6712" w:rsidRPr="00E5032E" w14:paraId="5B3A1313" w14:textId="4EF35810" w:rsidTr="003E6712">
        <w:tc>
          <w:tcPr>
            <w:tcW w:w="1701" w:type="dxa"/>
            <w:tcBorders>
              <w:bottom w:val="nil"/>
              <w:right w:val="nil"/>
            </w:tcBorders>
          </w:tcPr>
          <w:p w14:paraId="3E6294BB" w14:textId="75E97624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Latvia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6F093BC" w14:textId="0C0296CE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07.10.2006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6609047" w14:textId="4B70CA1D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18BCCBC" w14:textId="543B3C63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02.10.2010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6886437D" w14:textId="7F887EDF" w:rsidR="007E7538" w:rsidRPr="00E5032E" w:rsidRDefault="008F5F8C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41C19B15" w14:textId="01D7FEE9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DFAA461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3810D54" w14:textId="5D08C360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17.09.2011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8E94587" w14:textId="3A3141BD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1D292D" w14:textId="323E1576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04.10.2014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65AE4B8" w14:textId="12CA1807" w:rsidR="007E7538" w:rsidRPr="00E5032E" w:rsidRDefault="008F5F8C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736E621C" w14:textId="780549E6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3B675882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B51F1" w14:textId="4556D48C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06.10.2018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32E71" w14:textId="2F0527EA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97F1D" w14:textId="6937B255" w:rsidR="007E7538" w:rsidRPr="00E5032E" w:rsidRDefault="008F5F8C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01.10.2022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7DF0F257" w14:textId="3A2DE2CB" w:rsidR="007E7538" w:rsidRPr="00E5032E" w:rsidRDefault="008F5F8C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Who owns the state?</w:t>
            </w:r>
          </w:p>
        </w:tc>
      </w:tr>
      <w:tr w:rsidR="003E6712" w:rsidRPr="00E5032E" w14:paraId="1417372F" w14:textId="32D30F14" w:rsidTr="003E6712">
        <w:tc>
          <w:tcPr>
            <w:tcW w:w="1701" w:type="dxa"/>
            <w:tcBorders>
              <w:bottom w:val="nil"/>
              <w:right w:val="nil"/>
            </w:tcBorders>
          </w:tcPr>
          <w:p w14:paraId="30EB4915" w14:textId="3B27D9A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Lithuania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4D5F7A94" w14:textId="10F2249F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12.10.2008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2EE5256" w14:textId="2A174A32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BD98D86" w14:textId="6B22D001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14.10.2012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65F630AE" w14:textId="626D9056" w:rsidR="007E7538" w:rsidRPr="00E5032E" w:rsidRDefault="0016376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Order and Justice</w:t>
            </w:r>
          </w:p>
        </w:tc>
      </w:tr>
      <w:tr w:rsidR="003E6712" w:rsidRPr="00E5032E" w14:paraId="7A1E97FE" w14:textId="30B668D1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4B3D695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23BD496" w14:textId="5204EC2D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14.10.2012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C57831D" w14:textId="23FE4364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44DDCDB" w14:textId="436C57BF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09.10.2016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0DFD917" w14:textId="6F8E85AC" w:rsidR="007E7538" w:rsidRPr="00E5032E" w:rsidRDefault="0016376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Order and Justice</w:t>
            </w:r>
          </w:p>
        </w:tc>
      </w:tr>
      <w:tr w:rsidR="003E6712" w:rsidRPr="00E5032E" w14:paraId="7D6E3663" w14:textId="069825EB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2B9F4B2" w14:textId="77777777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D093C" w14:textId="1294150E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09.10.2016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821F5" w14:textId="59BBECD9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B98B5" w14:textId="6F1BDF87" w:rsidR="007E7538" w:rsidRPr="00E5032E" w:rsidRDefault="0016376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11.10.2020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15F364B1" w14:textId="3B1A491D" w:rsidR="007E7538" w:rsidRPr="00E5032E" w:rsidRDefault="0016376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Order and Justice</w:t>
            </w:r>
          </w:p>
        </w:tc>
      </w:tr>
      <w:tr w:rsidR="003E6712" w:rsidRPr="00E5032E" w14:paraId="7FB8F62A" w14:textId="48B786C4" w:rsidTr="003E6712">
        <w:tc>
          <w:tcPr>
            <w:tcW w:w="1701" w:type="dxa"/>
            <w:tcBorders>
              <w:bottom w:val="nil"/>
              <w:right w:val="nil"/>
            </w:tcBorders>
          </w:tcPr>
          <w:p w14:paraId="2A4B18B7" w14:textId="318360CE" w:rsidR="007E7538" w:rsidRPr="00E5032E" w:rsidRDefault="007E7538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Luxembourg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DFFE7C5" w14:textId="4CE9C193" w:rsidR="007E7538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10.06.1979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D6B2862" w14:textId="3397C2A6" w:rsidR="007E7538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10.06.1979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2F9442C" w14:textId="53F051E0" w:rsidR="007E7538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17.06.1984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43B9DF66" w14:textId="48881FF1" w:rsidR="007E7538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Luxembourg</w:t>
            </w:r>
          </w:p>
        </w:tc>
      </w:tr>
      <w:tr w:rsidR="003E6712" w:rsidRPr="00E5032E" w14:paraId="72C5BF24" w14:textId="4CBC2FD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5C8B393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F9DF43B" w14:textId="6828309A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17.06.1984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9AF4F94" w14:textId="04E4AD62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17.06.1984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58CB9EE" w14:textId="7897097F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A84E2A9" w14:textId="43480B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Luxembourg</w:t>
            </w:r>
          </w:p>
        </w:tc>
      </w:tr>
      <w:tr w:rsidR="003E6712" w:rsidRPr="00E5032E" w14:paraId="60FB6FFE" w14:textId="06F86223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742C68F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7C826CD" w14:textId="3D0F6C81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48571EB" w14:textId="13C25B6C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18.06.1989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E703057" w14:textId="4FEB4D9D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1D98C0B" w14:textId="4C051585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Communist Party of Luxembourg; Action Committee for Democracy and Pension Justice</w:t>
            </w:r>
          </w:p>
        </w:tc>
      </w:tr>
      <w:tr w:rsidR="003E6712" w:rsidRPr="00E5032E" w14:paraId="20FD80E6" w14:textId="11DE45B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9043CD1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29DD3BA" w14:textId="66B4A6C2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BD04A15" w14:textId="3053FE87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0B6D45C" w14:textId="5486B28F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725F892" w14:textId="2EFE2129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Action Committee for Democracy and Pension Justice</w:t>
            </w:r>
          </w:p>
        </w:tc>
      </w:tr>
      <w:tr w:rsidR="00D6022D" w:rsidRPr="00E5032E" w14:paraId="3A05E2AF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9113529" w14:textId="77777777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43151DE" w14:textId="14C192D7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31E81C0" w14:textId="0308EB0F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4645CE6" w14:textId="6EE40934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94C953B" w14:textId="3D41FD96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Action Committee for Democracy and Pension Justice</w:t>
            </w:r>
          </w:p>
        </w:tc>
      </w:tr>
      <w:tr w:rsidR="00D6022D" w:rsidRPr="00E5032E" w14:paraId="626192B9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ED61CC8" w14:textId="77777777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71AE9E4" w14:textId="15B7CC2B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E8BA35F" w14:textId="7C6554C2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E0761A7" w14:textId="33B0B5D1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C3A4477" w14:textId="1D3BF1CA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Action Committee for Democracy and Pension Justice</w:t>
            </w:r>
          </w:p>
        </w:tc>
      </w:tr>
      <w:tr w:rsidR="00D6022D" w:rsidRPr="00E5032E" w14:paraId="4821FA25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446A909" w14:textId="77777777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5CF9257" w14:textId="3F924474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72DE5CC" w14:textId="31C98E24" w:rsidR="00D6022D" w:rsidRP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D6022D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6D5CD47" w14:textId="175A2839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20.10.2013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330F489" w14:textId="35FDC901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The Left; Alternative Democratic Reform Party</w:t>
            </w:r>
          </w:p>
        </w:tc>
      </w:tr>
      <w:tr w:rsidR="00D6022D" w:rsidRPr="00E5032E" w14:paraId="06597CDA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5A863721" w14:textId="77777777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DD716" w14:textId="12DB89EC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20.10.2013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148A0" w14:textId="70BED617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BEF99" w14:textId="2754B22B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14.10.2018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47E3B9BE" w14:textId="6E6AC6D6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The Left; Alternative Democratic Reform Party</w:t>
            </w:r>
          </w:p>
        </w:tc>
      </w:tr>
      <w:tr w:rsidR="003E6712" w:rsidRPr="00E5032E" w14:paraId="150931F0" w14:textId="26BDB728" w:rsidTr="003E6712">
        <w:tc>
          <w:tcPr>
            <w:tcW w:w="1701" w:type="dxa"/>
            <w:tcBorders>
              <w:bottom w:val="nil"/>
              <w:right w:val="nil"/>
            </w:tcBorders>
          </w:tcPr>
          <w:p w14:paraId="3846C93A" w14:textId="1D177522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Netherlands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0EA28F77" w14:textId="6263D413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08.09.1982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0D667019" w14:textId="1519789A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2DE71479" w14:textId="04341604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21.05.1986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57284342" w14:textId="115E8B5C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Reformed Political League; Reformed Political Party</w:t>
            </w:r>
          </w:p>
        </w:tc>
      </w:tr>
      <w:tr w:rsidR="003E6712" w:rsidRPr="00E5032E" w14:paraId="78877B2B" w14:textId="3EA930FD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CCD7EB5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282BA47" w14:textId="41C75ED6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21.05.1986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C30E513" w14:textId="3CDD595E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AD0D4FB" w14:textId="686BA3AB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06.09.1989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BC936F8" w14:textId="39ADDD22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Reformed Political Party</w:t>
            </w:r>
          </w:p>
        </w:tc>
      </w:tr>
      <w:tr w:rsidR="003E6712" w:rsidRPr="00E5032E" w14:paraId="70D5C855" w14:textId="714EB8D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52AD13F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6AA3FE5" w14:textId="542BD9F2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03.05.1994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C61FE25" w14:textId="5461C5DA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65FB5FF" w14:textId="23BFFFE9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06.05.1998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7416B7FF" w14:textId="5163941D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Socialist Party; Reformed Political League; Centre Democrats; Reformed Political Party</w:t>
            </w:r>
          </w:p>
        </w:tc>
      </w:tr>
      <w:tr w:rsidR="003E6712" w:rsidRPr="00E5032E" w14:paraId="3354985E" w14:textId="269D9704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47356C5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7D4A100" w14:textId="7594498F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06.05.1998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3316A3E" w14:textId="04F9FD73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9C5C647" w14:textId="1FE91C30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15.05.2002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6B74528" w14:textId="027CA7CF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Socialist Party; Reformed Political League; Reformed Political Party</w:t>
            </w:r>
          </w:p>
        </w:tc>
      </w:tr>
      <w:tr w:rsidR="003E6712" w:rsidRPr="00E5032E" w14:paraId="6CBB62F8" w14:textId="3FE4B4B2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2249921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1134747" w14:textId="2F0DDDD3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22.01.2003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BA242CA" w14:textId="695DB86F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AE9219D" w14:textId="347489C5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22.11.2006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3F4EE1A" w14:textId="6984FBFD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 xml:space="preserve">Socialist Party; List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lang w:val="en-GB"/>
              </w:rPr>
              <w:t>Pim</w:t>
            </w:r>
            <w:proofErr w:type="spellEnd"/>
            <w:r>
              <w:rPr>
                <w:rFonts w:ascii="Times New Roman" w:hAnsi="Times New Roman"/>
                <w:sz w:val="20"/>
                <w:szCs w:val="18"/>
                <w:lang w:val="en-GB"/>
              </w:rPr>
              <w:t xml:space="preserve"> Fortuyn</w:t>
            </w:r>
          </w:p>
        </w:tc>
      </w:tr>
      <w:tr w:rsidR="00D6022D" w:rsidRPr="00E5032E" w14:paraId="56CFE546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6C60D10" w14:textId="77777777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6EFEAB7" w14:textId="358FA12B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22.11.2006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D0C4864" w14:textId="06FE6BBD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B422355" w14:textId="470A6431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09.06.2010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352493A" w14:textId="17BC0FF4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Socialist Party; Party of Freedom; Party for the Animals; Reformed Political Party</w:t>
            </w:r>
          </w:p>
        </w:tc>
      </w:tr>
      <w:tr w:rsidR="00D6022D" w:rsidRPr="00E5032E" w14:paraId="56A1EB2A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09B98E8" w14:textId="77777777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C45B407" w14:textId="2335966B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12.09.2012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9184FC7" w14:textId="176E04F2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4B96593" w14:textId="4A90D0B2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15.03.2017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77AA1E7" w14:textId="36D8B50A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Socialist Party; Party of Freedom; Party for the Animals; Reformed Political Party; 50Plus</w:t>
            </w:r>
          </w:p>
        </w:tc>
      </w:tr>
      <w:tr w:rsidR="00D6022D" w:rsidRPr="00E5032E" w14:paraId="6EEB7B6B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1CC798B4" w14:textId="77777777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A0131" w14:textId="33708A04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15.03.2017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C7970" w14:textId="41B34B78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23.05.2019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B7FD9" w14:textId="6AC2C28B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17.03.2021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6BC49094" w14:textId="0A16C01D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Socialist Party; Party of Freedom; Forum for Democracy; Party for the Animals; Reformed Political Party; 50Plus</w:t>
            </w:r>
          </w:p>
        </w:tc>
      </w:tr>
      <w:tr w:rsidR="003E6712" w:rsidRPr="00E5032E" w14:paraId="7E0B2D4F" w14:textId="265F2254" w:rsidTr="003E6712">
        <w:tc>
          <w:tcPr>
            <w:tcW w:w="1701" w:type="dxa"/>
            <w:tcBorders>
              <w:bottom w:val="nil"/>
              <w:right w:val="nil"/>
            </w:tcBorders>
          </w:tcPr>
          <w:p w14:paraId="6BD0A340" w14:textId="3229D7E2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Poland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E13C277" w14:textId="51B298F1" w:rsidR="00D6022D" w:rsidRPr="00E5032E" w:rsidRDefault="00F32DA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21.10.2007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7181E95" w14:textId="53E5C97D" w:rsidR="00D6022D" w:rsidRPr="00E5032E" w:rsidRDefault="00F32DA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359FB52" w14:textId="17D190D6" w:rsidR="00D6022D" w:rsidRPr="00E5032E" w:rsidRDefault="00F32DA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09.10.2011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2AB4C3EA" w14:textId="05FEEB7A" w:rsidR="00D6022D" w:rsidRPr="00E5032E" w:rsidRDefault="00F32DA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Law and Justice</w:t>
            </w:r>
          </w:p>
        </w:tc>
      </w:tr>
      <w:tr w:rsidR="003E6712" w:rsidRPr="00E5032E" w14:paraId="120B4864" w14:textId="73CCA1DA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DD63C91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E4CBB" w14:textId="02EBABCA" w:rsidR="00D6022D" w:rsidRPr="00E5032E" w:rsidRDefault="00F32DA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09.10.2011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9BC4" w14:textId="309EAA0A" w:rsidR="00D6022D" w:rsidRPr="00E5032E" w:rsidRDefault="00F32DA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E9587" w14:textId="6951AC57" w:rsidR="00D6022D" w:rsidRPr="00E5032E" w:rsidRDefault="00F32DA9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25.10.2015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0C6A0ABB" w14:textId="310F7AA4" w:rsidR="00D6022D" w:rsidRPr="00E5032E" w:rsidRDefault="00F32DA9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Law and Justice</w:t>
            </w:r>
          </w:p>
        </w:tc>
      </w:tr>
      <w:tr w:rsidR="003E6712" w:rsidRPr="00E5032E" w14:paraId="330C2BF4" w14:textId="35A9A0B4" w:rsidTr="003E6712">
        <w:tc>
          <w:tcPr>
            <w:tcW w:w="1701" w:type="dxa"/>
            <w:tcBorders>
              <w:bottom w:val="nil"/>
              <w:right w:val="nil"/>
            </w:tcBorders>
          </w:tcPr>
          <w:p w14:paraId="435F436D" w14:textId="4E2917B6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Portugal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8AA7AAC" w14:textId="22693104" w:rsidR="00D6022D" w:rsidRP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BB6341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19.07.1987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F30FCA9" w14:textId="16DB2AFD" w:rsidR="00D6022D" w:rsidRP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n-GB"/>
              </w:rPr>
            </w:pPr>
            <w:r w:rsidRPr="00BB6341">
              <w:rPr>
                <w:rFonts w:ascii="Times New Roman" w:hAnsi="Times New Roman"/>
                <w:b/>
                <w:sz w:val="20"/>
                <w:szCs w:val="18"/>
                <w:lang w:val="en-GB"/>
              </w:rPr>
              <w:t>19.07.1987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559D9FB" w14:textId="7FA35027" w:rsidR="00D6022D" w:rsidRPr="00E5032E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06.10.1991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4786F002" w14:textId="4326238F" w:rsidR="00D6022D" w:rsidRPr="00E5032E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Portuguese Communist Party</w:t>
            </w:r>
          </w:p>
        </w:tc>
      </w:tr>
      <w:tr w:rsidR="003E6712" w:rsidRPr="00E5032E" w14:paraId="3CF82C5D" w14:textId="1EB255AB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4FF0B33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75DA261" w14:textId="3786F02D" w:rsidR="00D6022D" w:rsidRPr="00E5032E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06.10.1991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E2B5102" w14:textId="66C1DCC8" w:rsidR="00D6022D" w:rsidRPr="00E5032E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ECF979D" w14:textId="25F5109C" w:rsidR="00D6022D" w:rsidRPr="00E5032E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01.10.1995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A8D4BE6" w14:textId="677C4F67" w:rsidR="00D6022D" w:rsidRPr="00E5032E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Unified Democratic Coalition</w:t>
            </w:r>
          </w:p>
        </w:tc>
      </w:tr>
      <w:tr w:rsidR="003E6712" w:rsidRPr="00E5032E" w14:paraId="22B3C9C0" w14:textId="59A59B08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7CACCD2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A205061" w14:textId="0CA96E3D" w:rsidR="00D6022D" w:rsidRPr="00E5032E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01.10.1995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4B88D01" w14:textId="6CA8A92B" w:rsidR="00D6022D" w:rsidRPr="00E5032E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7062B31" w14:textId="447AEE71" w:rsidR="00D6022D" w:rsidRPr="00E5032E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10.10.1999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1397200" w14:textId="24109B05" w:rsidR="00D6022D" w:rsidRPr="00E5032E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Unified Democratic Coalition</w:t>
            </w:r>
          </w:p>
        </w:tc>
      </w:tr>
      <w:tr w:rsidR="00BB6341" w:rsidRPr="00E5032E" w14:paraId="1B773D13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9E6A37C" w14:textId="77777777" w:rsidR="00BB6341" w:rsidRPr="00E5032E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01A7D1F" w14:textId="23F5637C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17.03.2002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33F0D7D" w14:textId="0269B6F3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4F55EBB" w14:textId="0746D5D3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20.02.2005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4402279" w14:textId="3E3EC014" w:rsidR="00BB6341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Bloc; Portuguese Communist Party</w:t>
            </w:r>
          </w:p>
        </w:tc>
      </w:tr>
      <w:tr w:rsidR="00BB6341" w:rsidRPr="00E5032E" w14:paraId="5B0D2302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4CDA861" w14:textId="77777777" w:rsidR="00BB6341" w:rsidRPr="00E5032E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0C174F9" w14:textId="5ED48378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20.02.2005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B11EF0" w14:textId="66F96EDF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DFCDD03" w14:textId="38CB750E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27.09.2009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18B7B7A6" w14:textId="0104FDA0" w:rsidR="00BB6341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Bloc; Portuguese Communist Party</w:t>
            </w:r>
          </w:p>
        </w:tc>
      </w:tr>
      <w:tr w:rsidR="00BB6341" w:rsidRPr="00E5032E" w14:paraId="37E8DB36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A8CC1F7" w14:textId="77777777" w:rsidR="00BB6341" w:rsidRPr="00E5032E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4FA018A" w14:textId="069F13AA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05.06.2011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619D8AF" w14:textId="5F11DCD9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9A8B56" w14:textId="2FFE2B70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04.10.2015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BE05350" w14:textId="3BFEF036" w:rsidR="00BB6341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Bloc; Portuguese Communist Party</w:t>
            </w:r>
          </w:p>
        </w:tc>
      </w:tr>
      <w:tr w:rsidR="00BB6341" w:rsidRPr="00E5032E" w14:paraId="3EBD935D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381BCE8" w14:textId="77777777" w:rsidR="00BB6341" w:rsidRPr="00E5032E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8BC7E" w14:textId="1F0E2A5F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04.10.2015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3E7B1" w14:textId="22278E53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C5ACC" w14:textId="62AD3626" w:rsidR="00BB6341" w:rsidRDefault="00BB634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06.10.2019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10343AB9" w14:textId="552C7784" w:rsidR="00BB6341" w:rsidRDefault="00BB634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Bloc; Portuguese Communist Party</w:t>
            </w:r>
          </w:p>
        </w:tc>
      </w:tr>
      <w:tr w:rsidR="003E6712" w:rsidRPr="00E5032E" w14:paraId="79C48183" w14:textId="53D739A6" w:rsidTr="003E6712">
        <w:tc>
          <w:tcPr>
            <w:tcW w:w="1701" w:type="dxa"/>
            <w:tcBorders>
              <w:bottom w:val="nil"/>
              <w:right w:val="nil"/>
            </w:tcBorders>
          </w:tcPr>
          <w:p w14:paraId="664F8125" w14:textId="5A3F1223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Romania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31A63B4" w14:textId="2604EAA0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30.11.2008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66F9C25" w14:textId="35F2BD0A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2C63AA4" w14:textId="69258500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09.12.2012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02CB725F" w14:textId="5F6C4596" w:rsidR="00D6022D" w:rsidRPr="00E5032E" w:rsidRDefault="00627E0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20CCE926" w14:textId="51EF4A8D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2A979ED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AB72BFA" w14:textId="2B8D6282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09.12.2012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01ED61D" w14:textId="1C082BC1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A08DB2B" w14:textId="074DDDBF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11.12.2016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40BEB39" w14:textId="5140A694" w:rsidR="00D6022D" w:rsidRPr="00E5032E" w:rsidRDefault="00627E0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7A367FCC" w14:textId="384BDF0C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70191930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84418" w14:textId="5E432140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11.12.2016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917B9" w14:textId="0BE7D8CB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FE73B" w14:textId="1A280861" w:rsidR="00D6022D" w:rsidRPr="00E5032E" w:rsidRDefault="00627E0B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51B89411" w14:textId="0CD63534" w:rsidR="00D6022D" w:rsidRPr="00E5032E" w:rsidRDefault="00627E0B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1BB2E04C" w14:textId="31153FAC" w:rsidTr="003E6712">
        <w:tc>
          <w:tcPr>
            <w:tcW w:w="1701" w:type="dxa"/>
            <w:tcBorders>
              <w:bottom w:val="nil"/>
              <w:right w:val="nil"/>
            </w:tcBorders>
          </w:tcPr>
          <w:p w14:paraId="17D1AC40" w14:textId="2A06A4D9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Slovakia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61C9CDC4" w14:textId="50C02274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17.06.2006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5E7D317" w14:textId="5E4E106B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999C8A2" w14:textId="4D662B0F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12.06.2010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173867C1" w14:textId="10999E1A" w:rsidR="00D6022D" w:rsidRPr="00E5032E" w:rsidRDefault="00741086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Slovak National Party</w:t>
            </w:r>
          </w:p>
        </w:tc>
      </w:tr>
      <w:tr w:rsidR="003E6712" w:rsidRPr="00E5032E" w14:paraId="49A89F01" w14:textId="69F1086A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8537763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517D825" w14:textId="45676193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10.03.2012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ECBF2B6" w14:textId="5C0344F7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24.05.2014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12AFFEA" w14:textId="0D2B78C8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05.03.2016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EDCB847" w14:textId="5F643392" w:rsidR="00D6022D" w:rsidRPr="00E5032E" w:rsidRDefault="00741086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Freedom and Solidarity</w:t>
            </w:r>
          </w:p>
        </w:tc>
      </w:tr>
      <w:tr w:rsidR="003E6712" w:rsidRPr="00E5032E" w14:paraId="1C8A7C7A" w14:textId="5496599A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64E8D1E3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8DA37" w14:textId="7641BA24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05.03.2016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84745" w14:textId="25037714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3135D" w14:textId="2766CDC4" w:rsidR="00D6022D" w:rsidRPr="00E5032E" w:rsidRDefault="00741086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29.02.2020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26F852AC" w14:textId="44438F7D" w:rsidR="00D6022D" w:rsidRPr="00E5032E" w:rsidRDefault="00741086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 xml:space="preserve">Freedom and Solidarity; Slovak National Party;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lang w:val="en-GB"/>
              </w:rPr>
              <w:t>Kotleba</w:t>
            </w:r>
            <w:proofErr w:type="spellEnd"/>
            <w:r>
              <w:rPr>
                <w:rFonts w:ascii="Times New Roman" w:hAnsi="Times New Roman"/>
                <w:sz w:val="20"/>
                <w:szCs w:val="18"/>
                <w:lang w:val="en-GB"/>
              </w:rPr>
              <w:t xml:space="preserve"> – People’s Party Our Slovakia; We Are Family</w:t>
            </w:r>
          </w:p>
        </w:tc>
      </w:tr>
      <w:tr w:rsidR="003E6712" w:rsidRPr="00E5032E" w14:paraId="3471B970" w14:textId="1F884F47" w:rsidTr="003E6712">
        <w:tc>
          <w:tcPr>
            <w:tcW w:w="1701" w:type="dxa"/>
            <w:tcBorders>
              <w:bottom w:val="nil"/>
              <w:right w:val="nil"/>
            </w:tcBorders>
          </w:tcPr>
          <w:p w14:paraId="07D615D0" w14:textId="7A29C16A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Slovenia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B0F8219" w14:textId="785483FB" w:rsidR="00D6022D" w:rsidRPr="00E5032E" w:rsidRDefault="00CD723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21.09.2008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CFEDDBF" w14:textId="602D9411" w:rsidR="00D6022D" w:rsidRPr="00E5032E" w:rsidRDefault="00CD723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88DD6AF" w14:textId="0FABCC61" w:rsidR="00D6022D" w:rsidRPr="00E5032E" w:rsidRDefault="00CD723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04.12.2011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4B561283" w14:textId="44041FA6" w:rsidR="00D6022D" w:rsidRPr="00E5032E" w:rsidRDefault="00CD723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Slovenian National Party</w:t>
            </w:r>
          </w:p>
        </w:tc>
      </w:tr>
      <w:tr w:rsidR="003E6712" w:rsidRPr="00E5032E" w14:paraId="40BD2114" w14:textId="4010FC83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9E3CA91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EDE18" w14:textId="26C8BA6B" w:rsidR="00D6022D" w:rsidRPr="00E5032E" w:rsidRDefault="00CD723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04.12.2011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AE1C9" w14:textId="7BD83973" w:rsidR="00D6022D" w:rsidRPr="00E5032E" w:rsidRDefault="00CD723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4B629" w14:textId="7C346741" w:rsidR="00D6022D" w:rsidRPr="00E5032E" w:rsidRDefault="00CD723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13.07.2014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66B40E05" w14:textId="016A1FD4" w:rsidR="00D6022D" w:rsidRPr="00E5032E" w:rsidRDefault="00CD723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—</w:t>
            </w:r>
          </w:p>
        </w:tc>
      </w:tr>
      <w:tr w:rsidR="003E6712" w:rsidRPr="00E5032E" w14:paraId="41BCBDD7" w14:textId="6764E297" w:rsidTr="003E6712">
        <w:tc>
          <w:tcPr>
            <w:tcW w:w="1701" w:type="dxa"/>
            <w:tcBorders>
              <w:bottom w:val="nil"/>
              <w:right w:val="nil"/>
            </w:tcBorders>
          </w:tcPr>
          <w:p w14:paraId="46031F90" w14:textId="38969C0E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Spain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00DEBA5F" w14:textId="5A8C4A6A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22.06.1986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BA086EE" w14:textId="15A8BB23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10.07.1987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865500C" w14:textId="47D456FA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29.10.1989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2455A9FA" w14:textId="7CC235DC" w:rsidR="00D6022D" w:rsidRPr="00E5032E" w:rsidRDefault="00A01D4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Left</w:t>
            </w:r>
          </w:p>
        </w:tc>
      </w:tr>
      <w:tr w:rsidR="003E6712" w:rsidRPr="00E5032E" w14:paraId="72FFFAEF" w14:textId="05669D9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0CBC703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49E72C4" w14:textId="5757767F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06.06.1993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DA59747" w14:textId="68F3E1E4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12.06.1994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4A96E7A" w14:textId="2B9601E5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03.03.1996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CB92F94" w14:textId="2E3FC5E0" w:rsidR="00D6022D" w:rsidRPr="00E5032E" w:rsidRDefault="00A01D4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Left</w:t>
            </w:r>
          </w:p>
        </w:tc>
      </w:tr>
      <w:tr w:rsidR="003E6712" w:rsidRPr="00E5032E" w14:paraId="63E9827C" w14:textId="77632CA9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CC91A7B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A09C72F" w14:textId="055A3F23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03.03.1996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42B427F" w14:textId="200FADB7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AA2D59B" w14:textId="22E544BD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12.03.2000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32B53ED0" w14:textId="17AEC9DE" w:rsidR="00D6022D" w:rsidRPr="00E5032E" w:rsidRDefault="00A01D4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Left; Galician Nationalist Bloc</w:t>
            </w:r>
          </w:p>
        </w:tc>
      </w:tr>
      <w:tr w:rsidR="003E6712" w:rsidRPr="00E5032E" w14:paraId="6B799645" w14:textId="6E378F4C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03FAD76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5EE363F" w14:textId="5CBE6071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14.03.2004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EA3F96F" w14:textId="40B40F33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3A4FC8E" w14:textId="1762CCFF" w:rsidR="00D6022D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09.03.2008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6481395D" w14:textId="193E5D9B" w:rsidR="00D6022D" w:rsidRPr="00E5032E" w:rsidRDefault="00A01D4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Left; Galician Nationalist Bloc</w:t>
            </w:r>
          </w:p>
        </w:tc>
      </w:tr>
      <w:tr w:rsidR="00A3106A" w:rsidRPr="00E5032E" w14:paraId="53BB4D69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E0D23C3" w14:textId="77777777" w:rsidR="00A3106A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921EA47" w14:textId="597BD47A" w:rsidR="00A3106A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09.03.2008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52551C6" w14:textId="409F9BB9" w:rsidR="00A3106A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3BF0AAC" w14:textId="6B1CC9DB" w:rsidR="00A3106A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20.11.2011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3093822" w14:textId="6E470847" w:rsidR="00A3106A" w:rsidRPr="00E5032E" w:rsidRDefault="00A01D4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Left; Galician Nationalist Bloc</w:t>
            </w:r>
          </w:p>
        </w:tc>
      </w:tr>
      <w:tr w:rsidR="00A3106A" w:rsidRPr="00E5032E" w14:paraId="49565DAC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5395A5E9" w14:textId="77777777" w:rsidR="00A3106A" w:rsidRPr="00E5032E" w:rsidRDefault="00A3106A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AC3A5" w14:textId="36A26D8F" w:rsidR="00A3106A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20.11.2011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06F47" w14:textId="6A405C81" w:rsidR="00A3106A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9C491" w14:textId="55DF19D8" w:rsidR="00A3106A" w:rsidRPr="00E5032E" w:rsidRDefault="00A01D4E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20.12.2015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73B6DD58" w14:textId="3AA6E38D" w:rsidR="00A3106A" w:rsidRPr="00E5032E" w:rsidRDefault="00A01D4E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Left; Galician Nationalist Bloc</w:t>
            </w:r>
          </w:p>
        </w:tc>
      </w:tr>
      <w:tr w:rsidR="003E6712" w:rsidRPr="00E5032E" w14:paraId="65511D07" w14:textId="4C828E35" w:rsidTr="003E6712">
        <w:tc>
          <w:tcPr>
            <w:tcW w:w="1701" w:type="dxa"/>
            <w:tcBorders>
              <w:bottom w:val="nil"/>
              <w:right w:val="nil"/>
            </w:tcBorders>
          </w:tcPr>
          <w:p w14:paraId="3286C83B" w14:textId="30EEA99A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Sweden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77BC6050" w14:textId="646B6075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21.09.1998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10C7D7F3" w14:textId="7F4DA41C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13.06.1999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DB4348E" w14:textId="0D5BBC3A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15.09.2002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479676E6" w14:textId="055B8FF3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Party</w:t>
            </w:r>
          </w:p>
        </w:tc>
      </w:tr>
      <w:tr w:rsidR="003E6712" w:rsidRPr="00E5032E" w14:paraId="1C445A72" w14:textId="725C21C1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D36F87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16A9405" w14:textId="07D15D46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15.09.2002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0BD2E9A" w14:textId="2BFBAFB2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13.06.2004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4B198EC" w14:textId="05FF292E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17.09.2006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387DEE6" w14:textId="24B4DAFD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Party</w:t>
            </w:r>
          </w:p>
        </w:tc>
      </w:tr>
      <w:tr w:rsidR="003E6712" w:rsidRPr="00E5032E" w14:paraId="32EB807B" w14:textId="1E7F0C14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54E908C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20C0920" w14:textId="546C233A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17.09.2006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2C6E84B" w14:textId="1604BC9D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3CA4CA6" w14:textId="61C92444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19.09.2010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AFF0BAC" w14:textId="094139A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Party</w:t>
            </w:r>
          </w:p>
        </w:tc>
      </w:tr>
      <w:tr w:rsidR="003E6712" w:rsidRPr="00E5032E" w14:paraId="10586B45" w14:textId="756F85FF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FACB20C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F373526" w14:textId="6BAA8E07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19.09.2010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3FED4E3" w14:textId="4EF4418B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239D976" w14:textId="603A4380" w:rsidR="00D6022D" w:rsidRPr="00E5032E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14.09.2014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2747089" w14:textId="415E374C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Party; Sweden Democrats</w:t>
            </w:r>
          </w:p>
        </w:tc>
      </w:tr>
      <w:tr w:rsidR="00D6022D" w:rsidRPr="00E5032E" w14:paraId="23CB52DA" w14:textId="77777777" w:rsidTr="003E6712"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50EBDAA3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F8E43" w14:textId="0A1F29AD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19.09.2018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15B28" w14:textId="2A4D52D0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26.05.2019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2FDED" w14:textId="12FC5751" w:rsidR="00D6022D" w:rsidRDefault="00D6022D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11.09.2022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14:paraId="10944943" w14:textId="39F08AC5" w:rsidR="00D6022D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Left Party: Sweden Democrats</w:t>
            </w:r>
          </w:p>
        </w:tc>
      </w:tr>
      <w:tr w:rsidR="003E6712" w:rsidRPr="00E5032E" w14:paraId="3A4EEFA3" w14:textId="580E1CFF" w:rsidTr="003E6712">
        <w:tc>
          <w:tcPr>
            <w:tcW w:w="1701" w:type="dxa"/>
            <w:tcBorders>
              <w:bottom w:val="nil"/>
              <w:right w:val="nil"/>
            </w:tcBorders>
          </w:tcPr>
          <w:p w14:paraId="2B180305" w14:textId="69E514D4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United Kingdom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53389F32" w14:textId="475802EC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09.06.1983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E402CD6" w14:textId="25399F21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14.06.1984</w:t>
            </w:r>
          </w:p>
        </w:tc>
        <w:tc>
          <w:tcPr>
            <w:tcW w:w="1794" w:type="dxa"/>
            <w:tcBorders>
              <w:left w:val="nil"/>
              <w:bottom w:val="nil"/>
              <w:right w:val="nil"/>
            </w:tcBorders>
          </w:tcPr>
          <w:p w14:paraId="3F04E842" w14:textId="3CB22958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11.06.1987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307B4BB0" w14:textId="66EB4D25" w:rsidR="00D6022D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Labour Party; Conservative Party</w:t>
            </w:r>
          </w:p>
        </w:tc>
      </w:tr>
      <w:tr w:rsidR="003E6712" w:rsidRPr="00E5032E" w14:paraId="31524367" w14:textId="05136BBE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14C1AE2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FAFFB55" w14:textId="27F991CC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11.06.1987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D49E4A9" w14:textId="3450C2D2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15.06.1989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6D62B92" w14:textId="25480495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09.04.1992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55191277" w14:textId="5284E514" w:rsidR="00D6022D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Conservative Party</w:t>
            </w:r>
          </w:p>
        </w:tc>
      </w:tr>
      <w:tr w:rsidR="003E6712" w:rsidRPr="00E5032E" w14:paraId="60B1FE5F" w14:textId="3DE65325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BF08535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5332457" w14:textId="401ED887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09.04.1992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605C82A" w14:textId="3CCC0886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06.09.1994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DCD3B2" w14:textId="0E7119D1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01.05.1997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8108C35" w14:textId="5BA17FCD" w:rsidR="00D6022D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Conservative Party; Democratic Unionist Party</w:t>
            </w:r>
          </w:p>
        </w:tc>
      </w:tr>
      <w:tr w:rsidR="003E6712" w:rsidRPr="00E5032E" w14:paraId="07266D48" w14:textId="3DDF97F5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77870E2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28F56EE" w14:textId="6DF96D68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01.05.1997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006D794" w14:textId="22FC4E19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10.06.1999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18930EC" w14:textId="4DB7F21A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45D56F84" w14:textId="0B828260" w:rsidR="00D6022D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We Ourselves; Conservative Party; Democratic Unionist Party</w:t>
            </w:r>
          </w:p>
        </w:tc>
      </w:tr>
      <w:tr w:rsidR="003E6712" w:rsidRPr="00E5032E" w14:paraId="02BD02F5" w14:textId="2823E8CE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83B28B0" w14:textId="77777777" w:rsidR="00D6022D" w:rsidRPr="00E5032E" w:rsidRDefault="00D6022D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094E2DC" w14:textId="58CF508A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07.06.2001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ACFD7E8" w14:textId="5F8A8B0B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10.06.2004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29AABCA" w14:textId="19E554FE" w:rsidR="00D6022D" w:rsidRPr="00E5032E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05.05.2005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4A6F61D" w14:textId="52C1C33B" w:rsidR="00D6022D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We Ourselves; Conservative Party; Democratic Unionist Party</w:t>
            </w:r>
          </w:p>
        </w:tc>
      </w:tr>
      <w:tr w:rsidR="00E345C1" w:rsidRPr="00E5032E" w14:paraId="4D1DC4E1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E6C14B2" w14:textId="77777777" w:rsidR="00E345C1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362AE7B" w14:textId="2B3669C7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05.05.2005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BCC78E7" w14:textId="60153731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04.06.2009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E47160E" w14:textId="54D5ACE5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06.05.2010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2825CC5D" w14:textId="7319D588" w:rsidR="00E345C1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Conservative Party</w:t>
            </w:r>
          </w:p>
        </w:tc>
      </w:tr>
      <w:tr w:rsidR="00E345C1" w:rsidRPr="00E5032E" w14:paraId="083E96D5" w14:textId="77777777" w:rsidTr="003E671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69A6CA4" w14:textId="77777777" w:rsidR="00E345C1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D469376" w14:textId="1957EB4E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06.05.2010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794056F" w14:textId="29988E3B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25.05.2014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4A15F00" w14:textId="1CECA47B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07.05.2015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14:paraId="0DC63727" w14:textId="5DB5AE9D" w:rsidR="00E345C1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Conservative Party</w:t>
            </w:r>
          </w:p>
        </w:tc>
      </w:tr>
      <w:tr w:rsidR="00E345C1" w:rsidRPr="00E5032E" w14:paraId="38ED893D" w14:textId="77777777" w:rsidTr="003E6712">
        <w:tc>
          <w:tcPr>
            <w:tcW w:w="1701" w:type="dxa"/>
            <w:tcBorders>
              <w:top w:val="nil"/>
              <w:right w:val="nil"/>
            </w:tcBorders>
          </w:tcPr>
          <w:p w14:paraId="7E8AED03" w14:textId="77777777" w:rsidR="00E345C1" w:rsidRPr="00E5032E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</w:tcPr>
          <w:p w14:paraId="32B37E82" w14:textId="3378B3B3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08.06.2017</w:t>
            </w: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</w:tcPr>
          <w:p w14:paraId="2B0902CA" w14:textId="466D786A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23.05.2019</w:t>
            </w: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</w:tcPr>
          <w:p w14:paraId="13BCD6C1" w14:textId="7AE86687" w:rsidR="00E345C1" w:rsidRDefault="00E345C1" w:rsidP="0032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12.12.2019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4E8755A5" w14:textId="65F3E983" w:rsidR="00E345C1" w:rsidRDefault="00E345C1" w:rsidP="0032163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We Ourselves; Conservative Party; Democratic Unionist Party</w:t>
            </w:r>
          </w:p>
        </w:tc>
      </w:tr>
    </w:tbl>
    <w:p w14:paraId="4C7D8EBB" w14:textId="64B241B6" w:rsidR="007E7538" w:rsidRPr="00BE655F" w:rsidRDefault="007E7538" w:rsidP="007E7538">
      <w:pPr>
        <w:spacing w:after="160" w:line="259" w:lineRule="auto"/>
        <w:jc w:val="both"/>
        <w:rPr>
          <w:rFonts w:ascii="Times New Roman" w:hAnsi="Times New Roman"/>
          <w:sz w:val="20"/>
          <w:szCs w:val="18"/>
          <w:lang w:val="en-GB"/>
        </w:rPr>
      </w:pPr>
      <w:r w:rsidRPr="007E7538">
        <w:rPr>
          <w:rFonts w:ascii="Times New Roman" w:hAnsi="Times New Roman"/>
          <w:i/>
          <w:sz w:val="20"/>
          <w:szCs w:val="18"/>
          <w:lang w:val="en-GB"/>
        </w:rPr>
        <w:t>Notes:</w:t>
      </w:r>
      <w:r w:rsidR="00BE655F">
        <w:rPr>
          <w:rFonts w:ascii="Times New Roman" w:hAnsi="Times New Roman"/>
          <w:sz w:val="20"/>
          <w:szCs w:val="18"/>
          <w:lang w:val="en-GB"/>
        </w:rPr>
        <w:t xml:space="preserve"> </w:t>
      </w:r>
      <w:r w:rsidR="00726AE8">
        <w:rPr>
          <w:rFonts w:ascii="Times New Roman" w:hAnsi="Times New Roman"/>
          <w:sz w:val="20"/>
          <w:szCs w:val="18"/>
          <w:lang w:val="en-GB"/>
        </w:rPr>
        <w:t xml:space="preserve">National elections are dropped when no EP election took place between two national elections. </w:t>
      </w:r>
      <w:r w:rsidR="00D3126B">
        <w:rPr>
          <w:rFonts w:ascii="Times New Roman" w:hAnsi="Times New Roman"/>
          <w:sz w:val="20"/>
          <w:szCs w:val="18"/>
          <w:lang w:val="en-GB"/>
        </w:rPr>
        <w:t>National election dates and n</w:t>
      </w:r>
      <w:r w:rsidR="00BE655F">
        <w:rPr>
          <w:rFonts w:ascii="Times New Roman" w:hAnsi="Times New Roman"/>
          <w:sz w:val="20"/>
          <w:szCs w:val="18"/>
          <w:lang w:val="en-GB"/>
        </w:rPr>
        <w:t xml:space="preserve">ames of Eurosceptic parties are taken from </w:t>
      </w:r>
      <w:r w:rsidR="00BE655F" w:rsidRPr="00BE655F">
        <w:rPr>
          <w:rFonts w:ascii="Times New Roman" w:hAnsi="Times New Roman"/>
          <w:sz w:val="20"/>
          <w:szCs w:val="18"/>
          <w:lang w:val="en-GB"/>
        </w:rPr>
        <w:t xml:space="preserve">Manifesto Project Dataset (version 2019b) </w:t>
      </w:r>
      <w:r w:rsidR="00BE655F">
        <w:rPr>
          <w:rFonts w:ascii="Times New Roman" w:hAnsi="Times New Roman"/>
          <w:sz w:val="20"/>
          <w:szCs w:val="18"/>
          <w:lang w:val="en-GB"/>
        </w:rPr>
        <w:fldChar w:fldCharType="begin"/>
      </w:r>
      <w:r w:rsidR="00BE655F">
        <w:rPr>
          <w:rFonts w:ascii="Times New Roman" w:hAnsi="Times New Roman"/>
          <w:sz w:val="20"/>
          <w:szCs w:val="18"/>
          <w:lang w:val="en-GB"/>
        </w:rPr>
        <w:instrText xml:space="preserve"> ADDIN ZOTERO_ITEM CSL_CITATION {"citationID":"k2tAvemS","properties":{"formattedCitation":"(Volkens et al., 2019)","plainCitation":"(Volkens et al., 2019)","noteIndex":0},"citationItems":[{"id":13010,"uris":["http://zotero.org/users/2743944/items/256LC26T"],"uri":["http://zotero.org/users/2743944/items/256LC26T"],"itemData":{"id":13010,"type":"book","event-place":"Berlin","publisher":"Wissenschaftszentrum Berlin für Sozialforschung (WZB)","publisher-place":"Berlin","title":"The Manifesto Data Collection. Manifesto Project (MRG/CMP/MARPOR). Version 2019b.","author":[{"family":"Volkens","given":"Andrea"},{"family":"Krause","given":"Werner"},{"family":"Lehmann","given":"Pola"},{"family":"Matthieß","given":"Theres"},{"family":"Merz","given":"Nicolas"},{"family":"Regel","given":"Sven"},{"family":"Weßels","given":"Bernhard"}],"issued":{"date-parts":[["2019"]]}}}],"schema":"https://github.com/citation-style-language/schema/raw/master/csl-citation.json"} </w:instrText>
      </w:r>
      <w:r w:rsidR="00BE655F">
        <w:rPr>
          <w:rFonts w:ascii="Times New Roman" w:hAnsi="Times New Roman"/>
          <w:sz w:val="20"/>
          <w:szCs w:val="18"/>
          <w:lang w:val="en-GB"/>
        </w:rPr>
        <w:fldChar w:fldCharType="separate"/>
      </w:r>
      <w:r w:rsidR="00BE655F" w:rsidRPr="00BE655F">
        <w:rPr>
          <w:rFonts w:ascii="Times New Roman" w:hAnsi="Times New Roman"/>
          <w:sz w:val="20"/>
        </w:rPr>
        <w:t>(Volkens et al., 2019)</w:t>
      </w:r>
      <w:r w:rsidR="00BE655F">
        <w:rPr>
          <w:rFonts w:ascii="Times New Roman" w:hAnsi="Times New Roman"/>
          <w:sz w:val="20"/>
          <w:szCs w:val="18"/>
          <w:lang w:val="en-GB"/>
        </w:rPr>
        <w:fldChar w:fldCharType="end"/>
      </w:r>
      <w:r w:rsidR="00BE655F" w:rsidRPr="00BE655F">
        <w:rPr>
          <w:rFonts w:ascii="Times New Roman" w:hAnsi="Times New Roman"/>
          <w:sz w:val="20"/>
          <w:szCs w:val="18"/>
          <w:lang w:val="en-GB"/>
        </w:rPr>
        <w:t>.</w:t>
      </w:r>
      <w:r w:rsidR="00D3126B">
        <w:rPr>
          <w:rFonts w:ascii="Times New Roman" w:hAnsi="Times New Roman"/>
          <w:sz w:val="20"/>
          <w:szCs w:val="18"/>
          <w:lang w:val="en-GB"/>
        </w:rPr>
        <w:t xml:space="preserve"> EP election dates have been collected by the authors.</w:t>
      </w:r>
      <w:r w:rsidR="009E4EBE">
        <w:rPr>
          <w:rFonts w:ascii="Times New Roman" w:hAnsi="Times New Roman"/>
          <w:sz w:val="20"/>
          <w:szCs w:val="18"/>
          <w:lang w:val="en-GB"/>
        </w:rPr>
        <w:t xml:space="preserve"> Concurrent elections at the beginning or at the end of the national electoral cycle are highlighted in bold.</w:t>
      </w:r>
    </w:p>
    <w:p w14:paraId="54B873A0" w14:textId="77777777" w:rsidR="00940A10" w:rsidRDefault="00940A10" w:rsidP="00075663">
      <w:pPr>
        <w:spacing w:after="0" w:line="480" w:lineRule="auto"/>
        <w:jc w:val="both"/>
        <w:rPr>
          <w:rFonts w:ascii="Times New Roman" w:hAnsi="Times New Roman"/>
          <w:b/>
          <w:sz w:val="24"/>
          <w:lang w:val="en-GB"/>
        </w:rPr>
      </w:pPr>
    </w:p>
    <w:p w14:paraId="37681319" w14:textId="37A875B5" w:rsidR="00075663" w:rsidRPr="009F0ACC" w:rsidRDefault="00075663" w:rsidP="00940A10">
      <w:pPr>
        <w:pStyle w:val="berschrift1"/>
      </w:pPr>
      <w:bookmarkStart w:id="3" w:name="_Toc98405098"/>
      <w:r w:rsidRPr="009F0ACC">
        <w:t xml:space="preserve">Table </w:t>
      </w:r>
      <w:r>
        <w:t>S</w:t>
      </w:r>
      <w:r w:rsidR="00C869DE">
        <w:t>2</w:t>
      </w:r>
      <w:r w:rsidRPr="009F0ACC">
        <w:t>: Descriptive statistics</w:t>
      </w:r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1363"/>
        <w:gridCol w:w="1369"/>
        <w:gridCol w:w="1373"/>
        <w:gridCol w:w="1388"/>
        <w:gridCol w:w="1182"/>
      </w:tblGrid>
      <w:tr w:rsidR="00075663" w:rsidRPr="008F01EB" w14:paraId="1B3E893B" w14:textId="77777777" w:rsidTr="005E7B1C">
        <w:trPr>
          <w:tblCellSpacing w:w="15" w:type="dxa"/>
        </w:trPr>
        <w:tc>
          <w:tcPr>
            <w:tcW w:w="2352" w:type="dxa"/>
            <w:tcBorders>
              <w:top w:val="single" w:sz="4" w:space="0" w:color="auto"/>
            </w:tcBorders>
            <w:vAlign w:val="center"/>
            <w:hideMark/>
          </w:tcPr>
          <w:p w14:paraId="2EB18159" w14:textId="53D6506C" w:rsidR="00075663" w:rsidRPr="008F01EB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Variables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  <w:hideMark/>
          </w:tcPr>
          <w:p w14:paraId="6ABBEFF2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  <w:hideMark/>
          </w:tcPr>
          <w:p w14:paraId="46F11518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Min.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  <w:hideMark/>
          </w:tcPr>
          <w:p w14:paraId="29C30F10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Max.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  <w:hideMark/>
          </w:tcPr>
          <w:p w14:paraId="3B25AE62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Average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2F9FA9B6" w14:textId="77777777" w:rsidR="00075663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SD</w:t>
            </w:r>
          </w:p>
        </w:tc>
      </w:tr>
      <w:tr w:rsidR="00075663" w:rsidRPr="008F01EB" w14:paraId="52628153" w14:textId="77777777" w:rsidTr="005E7B1C">
        <w:trPr>
          <w:tblCellSpacing w:w="15" w:type="dxa"/>
        </w:trPr>
        <w:tc>
          <w:tcPr>
            <w:tcW w:w="2352" w:type="dxa"/>
            <w:tcBorders>
              <w:top w:val="single" w:sz="4" w:space="0" w:color="auto"/>
            </w:tcBorders>
            <w:vAlign w:val="center"/>
          </w:tcPr>
          <w:p w14:paraId="4923554E" w14:textId="77777777" w:rsidR="00075663" w:rsidRPr="00DD4D99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 issue emphasis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6B8C6601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043217F2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0CD61D4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25.75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22EBD5C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2.81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462346DE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3.01</w:t>
            </w:r>
          </w:p>
        </w:tc>
      </w:tr>
      <w:tr w:rsidR="00075663" w:rsidRPr="008F01EB" w14:paraId="18C0A11F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28081C5A" w14:textId="77777777" w:rsidR="00075663" w:rsidRPr="008F01EB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 issue emphasis (log)</w:t>
            </w:r>
          </w:p>
        </w:tc>
        <w:tc>
          <w:tcPr>
            <w:tcW w:w="1333" w:type="dxa"/>
          </w:tcPr>
          <w:p w14:paraId="5A34824F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2B77F3D5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-2.85</w:t>
            </w:r>
          </w:p>
        </w:tc>
        <w:tc>
          <w:tcPr>
            <w:tcW w:w="1343" w:type="dxa"/>
          </w:tcPr>
          <w:p w14:paraId="33D1F1C5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3.25</w:t>
            </w:r>
          </w:p>
        </w:tc>
        <w:tc>
          <w:tcPr>
            <w:tcW w:w="1358" w:type="dxa"/>
          </w:tcPr>
          <w:p w14:paraId="1834DFAC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0.72</w:t>
            </w:r>
          </w:p>
        </w:tc>
        <w:tc>
          <w:tcPr>
            <w:tcW w:w="1137" w:type="dxa"/>
          </w:tcPr>
          <w:p w14:paraId="3F757970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0.87</w:t>
            </w:r>
          </w:p>
        </w:tc>
      </w:tr>
      <w:tr w:rsidR="00075663" w:rsidRPr="008F01EB" w14:paraId="3ADB7A61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30F1D72A" w14:textId="77777777" w:rsidR="00075663" w:rsidRPr="008F01EB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Cycle position</w:t>
            </w:r>
          </w:p>
        </w:tc>
        <w:tc>
          <w:tcPr>
            <w:tcW w:w="1333" w:type="dxa"/>
          </w:tcPr>
          <w:p w14:paraId="48D822E0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26BEC331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7F530424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2ED2D503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0.48</w:t>
            </w:r>
          </w:p>
        </w:tc>
        <w:tc>
          <w:tcPr>
            <w:tcW w:w="1137" w:type="dxa"/>
          </w:tcPr>
          <w:p w14:paraId="69429859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</w:tr>
      <w:tr w:rsidR="00075663" w:rsidRPr="008F01EB" w14:paraId="218624FC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10F2B23C" w14:textId="77777777" w:rsidR="00075663" w:rsidRPr="00DD4D99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333" w:type="dxa"/>
          </w:tcPr>
          <w:p w14:paraId="49AC56DA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738CC5BB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7A8A7D48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2DF53828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0.22</w:t>
            </w:r>
          </w:p>
        </w:tc>
        <w:tc>
          <w:tcPr>
            <w:tcW w:w="1137" w:type="dxa"/>
          </w:tcPr>
          <w:p w14:paraId="337819E5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</w:tr>
      <w:tr w:rsidR="00075663" w:rsidRPr="008F01EB" w14:paraId="7A9DECC4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32459344" w14:textId="77777777" w:rsidR="00075663" w:rsidRPr="008F01EB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Government party</w:t>
            </w:r>
          </w:p>
        </w:tc>
        <w:tc>
          <w:tcPr>
            <w:tcW w:w="1333" w:type="dxa"/>
          </w:tcPr>
          <w:p w14:paraId="322F68A0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5FCDA28E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6EE21905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72E6C32F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0.25</w:t>
            </w:r>
          </w:p>
        </w:tc>
        <w:tc>
          <w:tcPr>
            <w:tcW w:w="1137" w:type="dxa"/>
          </w:tcPr>
          <w:p w14:paraId="19DAD158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0.44</w:t>
            </w:r>
          </w:p>
        </w:tc>
      </w:tr>
      <w:tr w:rsidR="00075663" w:rsidRPr="008F01EB" w14:paraId="6C5AC9B0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17910634" w14:textId="77777777" w:rsidR="00075663" w:rsidRPr="008F01EB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CEE party</w:t>
            </w:r>
          </w:p>
        </w:tc>
        <w:tc>
          <w:tcPr>
            <w:tcW w:w="1333" w:type="dxa"/>
          </w:tcPr>
          <w:p w14:paraId="31A7BB0E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0ABFCA7A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7AC75B3F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4D04712E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0.16</w:t>
            </w:r>
          </w:p>
        </w:tc>
        <w:tc>
          <w:tcPr>
            <w:tcW w:w="1137" w:type="dxa"/>
          </w:tcPr>
          <w:p w14:paraId="3E76BDC3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</w:tr>
      <w:tr w:rsidR="00846489" w:rsidRPr="008F01EB" w14:paraId="04B3A450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3102C7DE" w14:textId="3A1AEEA5" w:rsidR="00846489" w:rsidRDefault="00846489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Southern European party</w:t>
            </w:r>
          </w:p>
        </w:tc>
        <w:tc>
          <w:tcPr>
            <w:tcW w:w="1333" w:type="dxa"/>
          </w:tcPr>
          <w:p w14:paraId="52BA569B" w14:textId="31847676" w:rsidR="00846489" w:rsidRPr="009A5362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519952AC" w14:textId="4E6B3C08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02056C93" w14:textId="2B7EF06F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2522FFF2" w14:textId="281E5663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0.25</w:t>
            </w:r>
          </w:p>
        </w:tc>
        <w:tc>
          <w:tcPr>
            <w:tcW w:w="1137" w:type="dxa"/>
          </w:tcPr>
          <w:p w14:paraId="4AC1B7C4" w14:textId="2149A7A8" w:rsidR="00846489" w:rsidRDefault="00604718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</w:tr>
      <w:tr w:rsidR="00846489" w:rsidRPr="008F01EB" w14:paraId="298FA0E8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35A36B23" w14:textId="3F3A052B" w:rsidR="00846489" w:rsidRDefault="00846489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Concurrent elections</w:t>
            </w:r>
          </w:p>
        </w:tc>
        <w:tc>
          <w:tcPr>
            <w:tcW w:w="1333" w:type="dxa"/>
          </w:tcPr>
          <w:p w14:paraId="5951DB3B" w14:textId="41C15E17" w:rsidR="00846489" w:rsidRPr="009A5362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34544525" w14:textId="02EAE856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1FED66B3" w14:textId="3FDAA725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718994BA" w14:textId="5DF1C392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0.11</w:t>
            </w:r>
          </w:p>
        </w:tc>
        <w:tc>
          <w:tcPr>
            <w:tcW w:w="1137" w:type="dxa"/>
          </w:tcPr>
          <w:p w14:paraId="461B8A26" w14:textId="319C5236" w:rsidR="00846489" w:rsidRDefault="00604718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0.31</w:t>
            </w:r>
          </w:p>
        </w:tc>
      </w:tr>
      <w:tr w:rsidR="00846489" w:rsidRPr="008F01EB" w14:paraId="4B85E0DF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000DC931" w14:textId="0A6947C6" w:rsidR="00846489" w:rsidRDefault="00846489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Pre-Maastricht</w:t>
            </w:r>
          </w:p>
        </w:tc>
        <w:tc>
          <w:tcPr>
            <w:tcW w:w="1333" w:type="dxa"/>
          </w:tcPr>
          <w:p w14:paraId="2BEC167F" w14:textId="32436E4D" w:rsidR="00846489" w:rsidRPr="009A5362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1B27DABC" w14:textId="08DFCE2A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62FF222E" w14:textId="424B0198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70CF2E47" w14:textId="51D59286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0.23</w:t>
            </w:r>
          </w:p>
        </w:tc>
        <w:tc>
          <w:tcPr>
            <w:tcW w:w="1137" w:type="dxa"/>
          </w:tcPr>
          <w:p w14:paraId="572F4564" w14:textId="0FA8C8C7" w:rsidR="00846489" w:rsidRDefault="00604718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</w:tr>
      <w:tr w:rsidR="00846489" w:rsidRPr="008F01EB" w14:paraId="3F8C415A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7640AD17" w14:textId="495FA1F2" w:rsidR="00846489" w:rsidRDefault="00846489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 crisis</w:t>
            </w:r>
          </w:p>
        </w:tc>
        <w:tc>
          <w:tcPr>
            <w:tcW w:w="1333" w:type="dxa"/>
          </w:tcPr>
          <w:p w14:paraId="2A3D3D66" w14:textId="5FEB408F" w:rsidR="00846489" w:rsidRPr="009A5362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0A693738" w14:textId="0CF4C71A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</w:tcPr>
          <w:p w14:paraId="01780590" w14:textId="5289052D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1358" w:type="dxa"/>
          </w:tcPr>
          <w:p w14:paraId="747A0AD9" w14:textId="09B2E791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0.32</w:t>
            </w:r>
          </w:p>
        </w:tc>
        <w:tc>
          <w:tcPr>
            <w:tcW w:w="1137" w:type="dxa"/>
          </w:tcPr>
          <w:p w14:paraId="08FF271D" w14:textId="43BA5FF8" w:rsidR="00846489" w:rsidRDefault="00604718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</w:tr>
      <w:tr w:rsidR="00846489" w:rsidRPr="008F01EB" w14:paraId="7E09C5BE" w14:textId="77777777" w:rsidTr="005E7B1C">
        <w:trPr>
          <w:tblCellSpacing w:w="15" w:type="dxa"/>
        </w:trPr>
        <w:tc>
          <w:tcPr>
            <w:tcW w:w="2352" w:type="dxa"/>
            <w:vAlign w:val="center"/>
          </w:tcPr>
          <w:p w14:paraId="7B668D7E" w14:textId="3E352BD5" w:rsidR="00846489" w:rsidRDefault="00846489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Left-right position</w:t>
            </w:r>
          </w:p>
        </w:tc>
        <w:tc>
          <w:tcPr>
            <w:tcW w:w="1333" w:type="dxa"/>
          </w:tcPr>
          <w:p w14:paraId="284F2817" w14:textId="5F189DD1" w:rsidR="00846489" w:rsidRPr="009A5362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9A5362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956</w:t>
            </w:r>
          </w:p>
        </w:tc>
        <w:tc>
          <w:tcPr>
            <w:tcW w:w="1339" w:type="dxa"/>
          </w:tcPr>
          <w:p w14:paraId="7FC1C402" w14:textId="232A5EAE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-74.3</w:t>
            </w:r>
          </w:p>
        </w:tc>
        <w:tc>
          <w:tcPr>
            <w:tcW w:w="1343" w:type="dxa"/>
          </w:tcPr>
          <w:p w14:paraId="47896FC5" w14:textId="0B476545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60</w:t>
            </w:r>
          </w:p>
        </w:tc>
        <w:tc>
          <w:tcPr>
            <w:tcW w:w="1358" w:type="dxa"/>
          </w:tcPr>
          <w:p w14:paraId="7E91B9E5" w14:textId="423D66D3" w:rsidR="00846489" w:rsidRDefault="00604718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-4.41</w:t>
            </w:r>
          </w:p>
        </w:tc>
        <w:tc>
          <w:tcPr>
            <w:tcW w:w="1137" w:type="dxa"/>
          </w:tcPr>
          <w:p w14:paraId="37958485" w14:textId="3F65E5DE" w:rsidR="00846489" w:rsidRDefault="00604718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</w:tr>
      <w:tr w:rsidR="00075663" w:rsidRPr="008F01EB" w14:paraId="15C98F73" w14:textId="77777777" w:rsidTr="005E7B1C">
        <w:trPr>
          <w:tblCellSpacing w:w="15" w:type="dxa"/>
        </w:trPr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71F85BB2" w14:textId="77777777" w:rsidR="00075663" w:rsidRPr="00DD4D99" w:rsidRDefault="00075663" w:rsidP="006106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 issue emphasis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  <w:t>t-1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FE2B81E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621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7BE4BDD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A712583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25.70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B916B0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2.91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14A840C5" w14:textId="77777777" w:rsidR="00075663" w:rsidRPr="008F01EB" w:rsidRDefault="00075663" w:rsidP="0061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3.07</w:t>
            </w:r>
          </w:p>
        </w:tc>
      </w:tr>
    </w:tbl>
    <w:p w14:paraId="4C5C9D1B" w14:textId="77777777" w:rsidR="005E7B1C" w:rsidRDefault="005E7B1C" w:rsidP="005E7B1C">
      <w:pPr>
        <w:spacing w:after="0" w:line="480" w:lineRule="auto"/>
        <w:jc w:val="both"/>
        <w:rPr>
          <w:rFonts w:ascii="Times New Roman" w:hAnsi="Times New Roman"/>
          <w:b/>
          <w:sz w:val="24"/>
          <w:lang w:val="en-GB"/>
        </w:rPr>
      </w:pPr>
    </w:p>
    <w:p w14:paraId="33563292" w14:textId="42E72AE6" w:rsidR="00404917" w:rsidRPr="009F0ACC" w:rsidRDefault="00404917" w:rsidP="00404917">
      <w:pPr>
        <w:pStyle w:val="berschrift1"/>
      </w:pPr>
      <w:bookmarkStart w:id="4" w:name="_Toc98405099"/>
      <w:r w:rsidRPr="009F0ACC">
        <w:t xml:space="preserve">Table </w:t>
      </w:r>
      <w:r>
        <w:t>S3</w:t>
      </w:r>
      <w:r w:rsidRPr="009F0ACC">
        <w:t xml:space="preserve">: </w:t>
      </w:r>
      <w:r>
        <w:t>The example of the Swedish Social Democratic Labour Party</w:t>
      </w:r>
      <w:bookmarkEnd w:id="4"/>
    </w:p>
    <w:tbl>
      <w:tblPr>
        <w:tblStyle w:val="Tabellenraster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241"/>
        <w:gridCol w:w="2241"/>
        <w:gridCol w:w="2241"/>
      </w:tblGrid>
      <w:tr w:rsidR="00404917" w:rsidRPr="00404917" w14:paraId="710B9BCF" w14:textId="27504FDA" w:rsidTr="005E7B1C">
        <w:trPr>
          <w:jc w:val="center"/>
        </w:trPr>
        <w:tc>
          <w:tcPr>
            <w:tcW w:w="2339" w:type="dxa"/>
            <w:tcBorders>
              <w:bottom w:val="single" w:sz="4" w:space="0" w:color="auto"/>
              <w:right w:val="nil"/>
            </w:tcBorders>
            <w:vAlign w:val="center"/>
          </w:tcPr>
          <w:p w14:paraId="240DE8E0" w14:textId="12F76E38" w:rsidR="00404917" w:rsidRPr="00094AA8" w:rsidRDefault="00404917" w:rsidP="005E7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4AA8">
              <w:rPr>
                <w:rFonts w:ascii="Times New Roman" w:hAnsi="Times New Roman"/>
                <w:sz w:val="20"/>
                <w:szCs w:val="20"/>
                <w:lang w:val="en-GB"/>
              </w:rPr>
              <w:t>Date of national election</w:t>
            </w:r>
          </w:p>
        </w:tc>
        <w:tc>
          <w:tcPr>
            <w:tcW w:w="22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AB9AB6" w14:textId="4A1A5288" w:rsidR="00404917" w:rsidRPr="00094AA8" w:rsidRDefault="00404917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4AA8">
              <w:rPr>
                <w:rFonts w:ascii="Times New Roman" w:hAnsi="Times New Roman"/>
                <w:sz w:val="20"/>
                <w:szCs w:val="20"/>
                <w:lang w:val="en-GB"/>
              </w:rPr>
              <w:t>In government?</w:t>
            </w:r>
          </w:p>
        </w:tc>
        <w:tc>
          <w:tcPr>
            <w:tcW w:w="22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5B20F2" w14:textId="004DF0C0" w:rsidR="00404917" w:rsidRPr="00094AA8" w:rsidRDefault="00404917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4AA8">
              <w:rPr>
                <w:rFonts w:ascii="Times New Roman" w:hAnsi="Times New Roman"/>
                <w:sz w:val="20"/>
                <w:szCs w:val="20"/>
                <w:lang w:val="en-GB"/>
              </w:rPr>
              <w:t>Cycle position</w:t>
            </w:r>
          </w:p>
        </w:tc>
        <w:tc>
          <w:tcPr>
            <w:tcW w:w="2241" w:type="dxa"/>
            <w:tcBorders>
              <w:left w:val="nil"/>
              <w:bottom w:val="single" w:sz="4" w:space="0" w:color="auto"/>
            </w:tcBorders>
            <w:vAlign w:val="center"/>
          </w:tcPr>
          <w:p w14:paraId="4F142347" w14:textId="75E90EE0" w:rsidR="00404917" w:rsidRPr="00094AA8" w:rsidRDefault="00404917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4AA8">
              <w:rPr>
                <w:rFonts w:ascii="Times New Roman" w:hAnsi="Times New Roman"/>
                <w:sz w:val="20"/>
                <w:szCs w:val="20"/>
                <w:lang w:val="en-GB"/>
              </w:rPr>
              <w:t>EU issue emphasis</w:t>
            </w:r>
          </w:p>
        </w:tc>
      </w:tr>
      <w:tr w:rsidR="00404917" w:rsidRPr="00404917" w14:paraId="088C3001" w14:textId="529A46C4" w:rsidTr="005E7B1C">
        <w:trPr>
          <w:jc w:val="center"/>
        </w:trPr>
        <w:tc>
          <w:tcPr>
            <w:tcW w:w="2339" w:type="dxa"/>
            <w:tcBorders>
              <w:bottom w:val="nil"/>
              <w:right w:val="nil"/>
            </w:tcBorders>
            <w:vAlign w:val="center"/>
          </w:tcPr>
          <w:p w14:paraId="6565415E" w14:textId="0EC6B4CE" w:rsidR="00404917" w:rsidRPr="00404917" w:rsidRDefault="00404917" w:rsidP="005E7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21.09.1998</w:t>
            </w: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  <w:vAlign w:val="center"/>
          </w:tcPr>
          <w:p w14:paraId="7889A603" w14:textId="563D3857" w:rsidR="00404917" w:rsidRPr="00404917" w:rsidRDefault="00404917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  <w:vAlign w:val="center"/>
          </w:tcPr>
          <w:p w14:paraId="53B2AC63" w14:textId="3D5F3894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0.18</w:t>
            </w:r>
          </w:p>
        </w:tc>
        <w:tc>
          <w:tcPr>
            <w:tcW w:w="2241" w:type="dxa"/>
            <w:tcBorders>
              <w:left w:val="nil"/>
              <w:bottom w:val="nil"/>
            </w:tcBorders>
            <w:vAlign w:val="center"/>
          </w:tcPr>
          <w:p w14:paraId="03999D3B" w14:textId="78363378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4.69</w:t>
            </w:r>
          </w:p>
        </w:tc>
      </w:tr>
      <w:tr w:rsidR="00404917" w:rsidRPr="00404917" w14:paraId="2453108B" w14:textId="3731939C" w:rsidTr="005E7B1C">
        <w:trPr>
          <w:jc w:val="center"/>
        </w:trPr>
        <w:tc>
          <w:tcPr>
            <w:tcW w:w="2339" w:type="dxa"/>
            <w:tcBorders>
              <w:top w:val="nil"/>
              <w:bottom w:val="nil"/>
              <w:right w:val="nil"/>
            </w:tcBorders>
            <w:vAlign w:val="center"/>
          </w:tcPr>
          <w:p w14:paraId="051A4845" w14:textId="09EEA90B" w:rsidR="00404917" w:rsidRPr="00404917" w:rsidRDefault="00404917" w:rsidP="005E7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15.09.2002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317E" w14:textId="04DA0DD2" w:rsidR="00404917" w:rsidRPr="00404917" w:rsidRDefault="00404917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91FA" w14:textId="53BADBD7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vAlign w:val="center"/>
          </w:tcPr>
          <w:p w14:paraId="03F8A3D6" w14:textId="21780172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1.10</w:t>
            </w:r>
          </w:p>
        </w:tc>
      </w:tr>
      <w:tr w:rsidR="00404917" w:rsidRPr="00404917" w14:paraId="1764B5DD" w14:textId="74B20C40" w:rsidTr="005E7B1C">
        <w:trPr>
          <w:jc w:val="center"/>
        </w:trPr>
        <w:tc>
          <w:tcPr>
            <w:tcW w:w="2339" w:type="dxa"/>
            <w:tcBorders>
              <w:top w:val="nil"/>
              <w:bottom w:val="nil"/>
              <w:right w:val="nil"/>
            </w:tcBorders>
            <w:vAlign w:val="center"/>
          </w:tcPr>
          <w:p w14:paraId="21AE6D8E" w14:textId="671D7498" w:rsidR="00404917" w:rsidRPr="00404917" w:rsidRDefault="00404917" w:rsidP="005E7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17.09.2006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D97E2" w14:textId="50C05FE8" w:rsidR="00404917" w:rsidRPr="00404917" w:rsidRDefault="00404917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894E4" w14:textId="4B6BE5F1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0.68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vAlign w:val="center"/>
          </w:tcPr>
          <w:p w14:paraId="6D8CE656" w14:textId="370A6A16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1.02</w:t>
            </w:r>
          </w:p>
        </w:tc>
      </w:tr>
      <w:tr w:rsidR="00404917" w:rsidRPr="00404917" w14:paraId="3985C5B0" w14:textId="516D7172" w:rsidTr="005E7B1C">
        <w:trPr>
          <w:jc w:val="center"/>
        </w:trPr>
        <w:tc>
          <w:tcPr>
            <w:tcW w:w="2339" w:type="dxa"/>
            <w:tcBorders>
              <w:top w:val="nil"/>
              <w:bottom w:val="nil"/>
              <w:right w:val="nil"/>
            </w:tcBorders>
            <w:vAlign w:val="center"/>
          </w:tcPr>
          <w:p w14:paraId="0DA19A42" w14:textId="5C89CDE3" w:rsidR="00404917" w:rsidRPr="00404917" w:rsidRDefault="00404917" w:rsidP="005E7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19.09.2010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8795" w14:textId="421E9A25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1C0C" w14:textId="05612865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</w:tcBorders>
            <w:vAlign w:val="center"/>
          </w:tcPr>
          <w:p w14:paraId="6EA5F429" w14:textId="7A7151AB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0.00</w:t>
            </w:r>
          </w:p>
        </w:tc>
      </w:tr>
      <w:tr w:rsidR="00404917" w:rsidRPr="00404917" w14:paraId="431AF0B6" w14:textId="6F94A940" w:rsidTr="005E7B1C">
        <w:trPr>
          <w:jc w:val="center"/>
        </w:trPr>
        <w:tc>
          <w:tcPr>
            <w:tcW w:w="2339" w:type="dxa"/>
            <w:tcBorders>
              <w:top w:val="nil"/>
              <w:right w:val="nil"/>
            </w:tcBorders>
            <w:vAlign w:val="center"/>
          </w:tcPr>
          <w:p w14:paraId="5BFDB5CC" w14:textId="25138B14" w:rsidR="00404917" w:rsidRPr="00404917" w:rsidRDefault="00404917" w:rsidP="005E7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09.09.2018</w:t>
            </w: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vAlign w:val="center"/>
          </w:tcPr>
          <w:p w14:paraId="2F342A2D" w14:textId="298F97AB" w:rsidR="00404917" w:rsidRPr="00404917" w:rsidRDefault="00404917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vAlign w:val="center"/>
          </w:tcPr>
          <w:p w14:paraId="7F42DCBB" w14:textId="7B5755FF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0.18</w:t>
            </w:r>
          </w:p>
        </w:tc>
        <w:tc>
          <w:tcPr>
            <w:tcW w:w="2241" w:type="dxa"/>
            <w:tcBorders>
              <w:top w:val="nil"/>
              <w:left w:val="nil"/>
            </w:tcBorders>
            <w:vAlign w:val="center"/>
          </w:tcPr>
          <w:p w14:paraId="352DECDE" w14:textId="78580156" w:rsidR="00404917" w:rsidRPr="00404917" w:rsidRDefault="00AB0322" w:rsidP="005E7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2.58</w:t>
            </w:r>
          </w:p>
        </w:tc>
      </w:tr>
    </w:tbl>
    <w:p w14:paraId="20AD4C56" w14:textId="77777777" w:rsidR="00404917" w:rsidRPr="00404917" w:rsidRDefault="00404917" w:rsidP="00075663">
      <w:pPr>
        <w:rPr>
          <w:rFonts w:ascii="Times New Roman" w:hAnsi="Times New Roman"/>
          <w:sz w:val="24"/>
          <w:szCs w:val="24"/>
          <w:lang w:val="en-GB"/>
        </w:rPr>
      </w:pPr>
    </w:p>
    <w:p w14:paraId="08D29380" w14:textId="77777777" w:rsidR="00671DE2" w:rsidRDefault="00671DE2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4BDFDD71" w14:textId="27DB763E" w:rsidR="00075663" w:rsidRDefault="00075663" w:rsidP="00940A10">
      <w:pPr>
        <w:pStyle w:val="berschrift1"/>
      </w:pPr>
      <w:bookmarkStart w:id="5" w:name="_Toc98405100"/>
      <w:r>
        <w:lastRenderedPageBreak/>
        <w:t>Table S</w:t>
      </w:r>
      <w:r w:rsidR="00404917">
        <w:t>4</w:t>
      </w:r>
      <w:r>
        <w:t>: Robustness check (excluding three outliers)</w:t>
      </w:r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984"/>
        <w:gridCol w:w="1985"/>
      </w:tblGrid>
      <w:tr w:rsidR="00487342" w:rsidRPr="008F01EB" w14:paraId="44B204C1" w14:textId="77777777" w:rsidTr="002A0412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</w:tcBorders>
            <w:vAlign w:val="center"/>
            <w:hideMark/>
          </w:tcPr>
          <w:p w14:paraId="7BACC686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bookmarkStart w:id="6" w:name="_Hlk87005581"/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  <w:hideMark/>
          </w:tcPr>
          <w:p w14:paraId="2E490F06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1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  <w:hideMark/>
          </w:tcPr>
          <w:p w14:paraId="43D214E6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2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  <w:hideMark/>
          </w:tcPr>
          <w:p w14:paraId="6D788C7A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3</w:t>
            </w:r>
          </w:p>
        </w:tc>
      </w:tr>
      <w:tr w:rsidR="00487342" w:rsidRPr="008F01EB" w14:paraId="1BFD07E2" w14:textId="77777777" w:rsidTr="002A0412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14:paraId="7C6D3142" w14:textId="77777777" w:rsidR="00487342" w:rsidRPr="005755F9" w:rsidRDefault="00487342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 w:rsidRPr="005755F9"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1: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0407A651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34843649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14:paraId="4F236596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</w:tr>
      <w:tr w:rsidR="00487342" w:rsidRPr="008F01EB" w14:paraId="68DF3383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5241B27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Cycle position</w:t>
            </w:r>
          </w:p>
        </w:tc>
        <w:tc>
          <w:tcPr>
            <w:tcW w:w="1954" w:type="dxa"/>
          </w:tcPr>
          <w:p w14:paraId="65328DE5" w14:textId="30438B3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-0.2314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54" w:type="dxa"/>
          </w:tcPr>
          <w:p w14:paraId="5F7A6527" w14:textId="7E871679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-0.3929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40" w:type="dxa"/>
          </w:tcPr>
          <w:p w14:paraId="758776A3" w14:textId="13D8FE5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-0.3718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487342" w:rsidRPr="008F01EB" w14:paraId="25C6DBC8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5C822CC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79EBCFC3" w14:textId="04B8346A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(0.1131)</w:t>
            </w:r>
          </w:p>
        </w:tc>
        <w:tc>
          <w:tcPr>
            <w:tcW w:w="1954" w:type="dxa"/>
          </w:tcPr>
          <w:p w14:paraId="668E5C01" w14:textId="33EDD0BE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(0.1242)</w:t>
            </w:r>
          </w:p>
        </w:tc>
        <w:tc>
          <w:tcPr>
            <w:tcW w:w="1940" w:type="dxa"/>
          </w:tcPr>
          <w:p w14:paraId="7E6C8F6A" w14:textId="22A53578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(0.1391)</w:t>
            </w:r>
          </w:p>
        </w:tc>
      </w:tr>
      <w:tr w:rsidR="00487342" w:rsidRPr="008F01EB" w14:paraId="3B70A1EB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8EA4E50" w14:textId="77777777" w:rsidR="00487342" w:rsidRPr="005755F9" w:rsidRDefault="00487342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2:</w:t>
            </w:r>
          </w:p>
        </w:tc>
        <w:tc>
          <w:tcPr>
            <w:tcW w:w="1954" w:type="dxa"/>
          </w:tcPr>
          <w:p w14:paraId="2FCB37EB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22CF895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249272C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42" w:rsidRPr="008F01EB" w14:paraId="6BA247DF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B009387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954" w:type="dxa"/>
            <w:hideMark/>
          </w:tcPr>
          <w:p w14:paraId="1028961C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00137197" w14:textId="31B3C102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-0.2948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40" w:type="dxa"/>
            <w:hideMark/>
          </w:tcPr>
          <w:p w14:paraId="04F950ED" w14:textId="1B0ABBEC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-0.1887</w:t>
            </w:r>
          </w:p>
        </w:tc>
      </w:tr>
      <w:tr w:rsidR="00487342" w:rsidRPr="008F01EB" w14:paraId="2425C6E0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BAC3136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27E8CE5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2940C4C3" w14:textId="4CD74EE8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(0.1364)</w:t>
            </w:r>
          </w:p>
        </w:tc>
        <w:tc>
          <w:tcPr>
            <w:tcW w:w="1940" w:type="dxa"/>
            <w:hideMark/>
          </w:tcPr>
          <w:p w14:paraId="34C9288F" w14:textId="08E15606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(0.1627)</w:t>
            </w:r>
          </w:p>
        </w:tc>
      </w:tr>
      <w:tr w:rsidR="00487342" w:rsidRPr="008F01EB" w14:paraId="76B89125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84B3971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Cycle position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X 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954" w:type="dxa"/>
            <w:hideMark/>
          </w:tcPr>
          <w:p w14:paraId="58E79B7C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4844D26B" w14:textId="7A8FC38C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0.7531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40" w:type="dxa"/>
            <w:hideMark/>
          </w:tcPr>
          <w:p w14:paraId="13491BB4" w14:textId="5D8615DD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0.5627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87342" w:rsidRPr="008F01EB" w14:paraId="280C8371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1A5209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56E02D47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7135D043" w14:textId="67AF0C04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(0.2457)</w:t>
            </w:r>
          </w:p>
        </w:tc>
        <w:tc>
          <w:tcPr>
            <w:tcW w:w="1940" w:type="dxa"/>
            <w:hideMark/>
          </w:tcPr>
          <w:p w14:paraId="38838184" w14:textId="0778B4FD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(0.2778)</w:t>
            </w:r>
          </w:p>
        </w:tc>
      </w:tr>
      <w:tr w:rsidR="00487342" w:rsidRPr="008F01EB" w14:paraId="633B176F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031B3B67" w14:textId="77777777" w:rsidR="00487342" w:rsidRPr="005755F9" w:rsidRDefault="00487342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Control variables:</w:t>
            </w:r>
          </w:p>
        </w:tc>
        <w:tc>
          <w:tcPr>
            <w:tcW w:w="1954" w:type="dxa"/>
          </w:tcPr>
          <w:p w14:paraId="46C29E7B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3346BA24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B5FBF4F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42" w:rsidRPr="008F01EB" w14:paraId="123E64CB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CFEE014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Government party</w:t>
            </w:r>
          </w:p>
        </w:tc>
        <w:tc>
          <w:tcPr>
            <w:tcW w:w="1954" w:type="dxa"/>
            <w:hideMark/>
          </w:tcPr>
          <w:p w14:paraId="08E7488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2BD6B7EA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675A676B" w14:textId="495EC164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0.0493</w:t>
            </w:r>
          </w:p>
        </w:tc>
      </w:tr>
      <w:tr w:rsidR="00487342" w:rsidRPr="008F01EB" w14:paraId="131E7793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7EAD68F4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5DA0551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6AED6EAE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31BBF7CE" w14:textId="2404B3BC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(0.0774)</w:t>
            </w:r>
          </w:p>
        </w:tc>
      </w:tr>
      <w:tr w:rsidR="00487342" w:rsidRPr="008F01EB" w14:paraId="2EDBAF4D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2DDFECC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CEE party</w:t>
            </w:r>
          </w:p>
        </w:tc>
        <w:tc>
          <w:tcPr>
            <w:tcW w:w="1954" w:type="dxa"/>
            <w:hideMark/>
          </w:tcPr>
          <w:p w14:paraId="69849B0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1F3BF086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5987191F" w14:textId="5BBAB4A3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-0.3342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487342" w:rsidRPr="008F01EB" w14:paraId="6C14081C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3CE0EC2C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1BD12D9A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42CF29B6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208010DF" w14:textId="2A8A93A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(0.1829)</w:t>
            </w:r>
          </w:p>
        </w:tc>
      </w:tr>
      <w:tr w:rsidR="00487342" w:rsidRPr="008F01EB" w14:paraId="1D86ECBC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78816DA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Southern European party</w:t>
            </w:r>
          </w:p>
        </w:tc>
        <w:tc>
          <w:tcPr>
            <w:tcW w:w="1954" w:type="dxa"/>
          </w:tcPr>
          <w:p w14:paraId="1AE18CA1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9DCB163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028E05F3" w14:textId="6BC7158B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-0.0875</w:t>
            </w:r>
          </w:p>
        </w:tc>
      </w:tr>
      <w:tr w:rsidR="00487342" w:rsidRPr="008F01EB" w14:paraId="6485D974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C349747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689C6B5D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3CFB031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61A726BC" w14:textId="405B4A1E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(0.1672)</w:t>
            </w:r>
          </w:p>
        </w:tc>
      </w:tr>
      <w:tr w:rsidR="00487342" w:rsidRPr="008F01EB" w14:paraId="5C319BC3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7DF42B33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Concurrent elections</w:t>
            </w:r>
          </w:p>
        </w:tc>
        <w:tc>
          <w:tcPr>
            <w:tcW w:w="1954" w:type="dxa"/>
          </w:tcPr>
          <w:p w14:paraId="1B2A519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188F6AE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3E6C4F79" w14:textId="263CDD30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-0.2702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87342" w:rsidRPr="008F01EB" w14:paraId="67309F84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76317AA1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633A56D1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021722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2E254764" w14:textId="411F6E8C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(0.1324)</w:t>
            </w:r>
          </w:p>
        </w:tc>
      </w:tr>
      <w:tr w:rsidR="00487342" w:rsidRPr="008F01EB" w14:paraId="592CFDDF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4F648323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Pre-Maastricht</w:t>
            </w:r>
          </w:p>
        </w:tc>
        <w:tc>
          <w:tcPr>
            <w:tcW w:w="1954" w:type="dxa"/>
          </w:tcPr>
          <w:p w14:paraId="5E07BD0A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69EC14FA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20EDADB0" w14:textId="60EA47EF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-0.0428</w:t>
            </w:r>
          </w:p>
        </w:tc>
      </w:tr>
      <w:tr w:rsidR="00487342" w:rsidRPr="008F01EB" w14:paraId="68AF9056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2E14320C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7D0CEA0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093A8E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3BC3FC37" w14:textId="3FDC64DB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(0.0933)</w:t>
            </w:r>
          </w:p>
        </w:tc>
      </w:tr>
      <w:tr w:rsidR="00487342" w:rsidRPr="008F01EB" w14:paraId="5D459A33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32412E0D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 crisis</w:t>
            </w:r>
          </w:p>
        </w:tc>
        <w:tc>
          <w:tcPr>
            <w:tcW w:w="1954" w:type="dxa"/>
          </w:tcPr>
          <w:p w14:paraId="09907767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6415342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1323BE3B" w14:textId="38A035F8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0.0018</w:t>
            </w:r>
          </w:p>
        </w:tc>
      </w:tr>
      <w:tr w:rsidR="00487342" w:rsidRPr="008F01EB" w14:paraId="0614B81E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2397C47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261A343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76C0F14A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62F5ADAD" w14:textId="2E17B4C2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(0.0854)</w:t>
            </w:r>
          </w:p>
        </w:tc>
      </w:tr>
      <w:tr w:rsidR="00487342" w:rsidRPr="008F01EB" w14:paraId="0F923E72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63E80A72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Left-right position</w:t>
            </w:r>
          </w:p>
        </w:tc>
        <w:tc>
          <w:tcPr>
            <w:tcW w:w="1954" w:type="dxa"/>
          </w:tcPr>
          <w:p w14:paraId="57E5B66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2293FC24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223CBFAE" w14:textId="2F93FCD2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0.0015</w:t>
            </w:r>
          </w:p>
        </w:tc>
      </w:tr>
      <w:tr w:rsidR="00487342" w:rsidRPr="008F01EB" w14:paraId="571D05CF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787252C8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4DECBC6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23C545C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5F7CF056" w14:textId="2F3B2229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(0.0019)</w:t>
            </w:r>
          </w:p>
        </w:tc>
      </w:tr>
      <w:tr w:rsidR="00487342" w:rsidRPr="008F01EB" w14:paraId="013962DB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0F74BCA1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 issue emphasis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  <w:t>t-1</w:t>
            </w:r>
          </w:p>
        </w:tc>
        <w:tc>
          <w:tcPr>
            <w:tcW w:w="1954" w:type="dxa"/>
          </w:tcPr>
          <w:p w14:paraId="0C752B9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615A45C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074F1DDD" w14:textId="5CE68601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0.0688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87342" w:rsidRPr="008F01EB" w14:paraId="7C02E7A5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11922E8C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3010732C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21F3AD0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031FF4E7" w14:textId="7A80FE20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(0.0111)</w:t>
            </w:r>
          </w:p>
        </w:tc>
      </w:tr>
      <w:tr w:rsidR="00487342" w:rsidRPr="008F01EB" w14:paraId="2E286C10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67D9419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Constant</w:t>
            </w:r>
          </w:p>
        </w:tc>
        <w:tc>
          <w:tcPr>
            <w:tcW w:w="1954" w:type="dxa"/>
            <w:hideMark/>
          </w:tcPr>
          <w:p w14:paraId="6AA72D90" w14:textId="01A9C2BB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0.7002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54" w:type="dxa"/>
            <w:hideMark/>
          </w:tcPr>
          <w:p w14:paraId="2A8BED24" w14:textId="66AA2041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0.7675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40" w:type="dxa"/>
            <w:hideMark/>
          </w:tcPr>
          <w:p w14:paraId="55155345" w14:textId="6320E11A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0.7641</w:t>
            </w:r>
            <w:r w:rsidRPr="00CD3BF2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87342" w:rsidRPr="008F01EB" w14:paraId="7468049E" w14:textId="77777777" w:rsidTr="002A0412">
        <w:trPr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5FC66E2A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5A7D1E9E" w14:textId="69EA265B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(0.0841)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0D0C79AE" w14:textId="4851EF38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(0.0873)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hideMark/>
          </w:tcPr>
          <w:p w14:paraId="32A4B95D" w14:textId="309BC02D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(0.1304)</w:t>
            </w:r>
          </w:p>
        </w:tc>
      </w:tr>
      <w:tr w:rsidR="00BF5DE7" w:rsidRPr="008F01EB" w14:paraId="684C93E6" w14:textId="77777777" w:rsidTr="00BF5DE7">
        <w:trPr>
          <w:tblCellSpacing w:w="15" w:type="dxa"/>
        </w:trPr>
        <w:tc>
          <w:tcPr>
            <w:tcW w:w="3074" w:type="dxa"/>
            <w:vAlign w:val="center"/>
          </w:tcPr>
          <w:p w14:paraId="7F9EF7AB" w14:textId="65CCBA3D" w:rsidR="00BF5DE7" w:rsidRPr="008F01EB" w:rsidRDefault="00BF5DE7" w:rsidP="00BF5D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Random effects:</w:t>
            </w:r>
          </w:p>
        </w:tc>
        <w:tc>
          <w:tcPr>
            <w:tcW w:w="1954" w:type="dxa"/>
          </w:tcPr>
          <w:p w14:paraId="1090606C" w14:textId="77777777" w:rsidR="00BF5DE7" w:rsidRPr="00CD3BF2" w:rsidRDefault="00BF5DE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DCFC81C" w14:textId="77777777" w:rsidR="00BF5DE7" w:rsidRPr="00CD3BF2" w:rsidRDefault="00BF5DE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773C8879" w14:textId="77777777" w:rsidR="00BF5DE7" w:rsidRPr="00CD3BF2" w:rsidRDefault="00BF5DE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DE7" w:rsidRPr="008F01EB" w14:paraId="66B011EB" w14:textId="77777777" w:rsidTr="00BF5DE7">
        <w:trPr>
          <w:tblCellSpacing w:w="15" w:type="dxa"/>
        </w:trPr>
        <w:tc>
          <w:tcPr>
            <w:tcW w:w="3074" w:type="dxa"/>
            <w:vAlign w:val="center"/>
          </w:tcPr>
          <w:p w14:paraId="792FED07" w14:textId="7A11B1DD" w:rsidR="00BF5DE7" w:rsidRPr="008F01EB" w:rsidRDefault="00BF5DE7" w:rsidP="00BF5D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Party manifesto level</w:t>
            </w:r>
          </w:p>
        </w:tc>
        <w:tc>
          <w:tcPr>
            <w:tcW w:w="1954" w:type="dxa"/>
          </w:tcPr>
          <w:p w14:paraId="3EA530C3" w14:textId="539A0E75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0.7736</w:t>
            </w:r>
          </w:p>
        </w:tc>
        <w:tc>
          <w:tcPr>
            <w:tcW w:w="1954" w:type="dxa"/>
          </w:tcPr>
          <w:p w14:paraId="624C6F32" w14:textId="0D398305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0.7646</w:t>
            </w:r>
          </w:p>
        </w:tc>
        <w:tc>
          <w:tcPr>
            <w:tcW w:w="1940" w:type="dxa"/>
          </w:tcPr>
          <w:p w14:paraId="2952C082" w14:textId="304AD193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0.6351</w:t>
            </w:r>
          </w:p>
        </w:tc>
      </w:tr>
      <w:tr w:rsidR="00BF5DE7" w:rsidRPr="008F01EB" w14:paraId="391B0251" w14:textId="77777777" w:rsidTr="00BF5DE7">
        <w:trPr>
          <w:tblCellSpacing w:w="15" w:type="dxa"/>
        </w:trPr>
        <w:tc>
          <w:tcPr>
            <w:tcW w:w="3074" w:type="dxa"/>
            <w:vAlign w:val="center"/>
          </w:tcPr>
          <w:p w14:paraId="1F6A4DC9" w14:textId="77777777" w:rsidR="00BF5DE7" w:rsidRPr="008F01EB" w:rsidRDefault="00BF5DE7" w:rsidP="00BF5D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C36EAF7" w14:textId="7C09AE69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(0.0446)</w:t>
            </w:r>
          </w:p>
        </w:tc>
        <w:tc>
          <w:tcPr>
            <w:tcW w:w="1954" w:type="dxa"/>
          </w:tcPr>
          <w:p w14:paraId="71E0E27D" w14:textId="20A0E6AE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(0.0440)</w:t>
            </w:r>
          </w:p>
        </w:tc>
        <w:tc>
          <w:tcPr>
            <w:tcW w:w="1940" w:type="dxa"/>
          </w:tcPr>
          <w:p w14:paraId="5B5DD0AA" w14:textId="633E31FA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(0.0441)</w:t>
            </w:r>
          </w:p>
        </w:tc>
      </w:tr>
      <w:tr w:rsidR="00BF5DE7" w:rsidRPr="008F01EB" w14:paraId="5CDA8994" w14:textId="77777777" w:rsidTr="00BF5DE7">
        <w:trPr>
          <w:tblCellSpacing w:w="15" w:type="dxa"/>
        </w:trPr>
        <w:tc>
          <w:tcPr>
            <w:tcW w:w="3074" w:type="dxa"/>
            <w:vAlign w:val="center"/>
          </w:tcPr>
          <w:p w14:paraId="4DEDA2C5" w14:textId="4F913E5A" w:rsidR="00BF5DE7" w:rsidRPr="008F01EB" w:rsidRDefault="00BF5DE7" w:rsidP="00BF5D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Country level</w:t>
            </w:r>
          </w:p>
        </w:tc>
        <w:tc>
          <w:tcPr>
            <w:tcW w:w="1954" w:type="dxa"/>
          </w:tcPr>
          <w:p w14:paraId="308A2D32" w14:textId="22B8592C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0.0729</w:t>
            </w:r>
          </w:p>
        </w:tc>
        <w:tc>
          <w:tcPr>
            <w:tcW w:w="1954" w:type="dxa"/>
          </w:tcPr>
          <w:p w14:paraId="3FF49189" w14:textId="25554F18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0.0667</w:t>
            </w:r>
          </w:p>
        </w:tc>
        <w:tc>
          <w:tcPr>
            <w:tcW w:w="1940" w:type="dxa"/>
          </w:tcPr>
          <w:p w14:paraId="247FFB5B" w14:textId="7CB26BB2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0.0675)</w:t>
            </w:r>
          </w:p>
        </w:tc>
      </w:tr>
      <w:tr w:rsidR="00BF5DE7" w:rsidRPr="008F01EB" w14:paraId="11AFC562" w14:textId="77777777" w:rsidTr="002A0412">
        <w:trPr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5CCCF023" w14:textId="77777777" w:rsidR="00BF5DE7" w:rsidRPr="008F01EB" w:rsidRDefault="00BF5DE7" w:rsidP="00BF5D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3D254E19" w14:textId="13E59CBC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(0.0322)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5B31F7B0" w14:textId="0A594535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(0.0301)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26F7F647" w14:textId="381BB7F9" w:rsidR="00BF5DE7" w:rsidRPr="00CD3BF2" w:rsidRDefault="003C1CD7" w:rsidP="00BF5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(0.0334)</w:t>
            </w:r>
          </w:p>
        </w:tc>
      </w:tr>
      <w:tr w:rsidR="00487342" w:rsidRPr="008F01EB" w14:paraId="57EDB80D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5860773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Observations</w:t>
            </w:r>
          </w:p>
        </w:tc>
        <w:tc>
          <w:tcPr>
            <w:tcW w:w="1954" w:type="dxa"/>
            <w:hideMark/>
          </w:tcPr>
          <w:p w14:paraId="11D8AFE8" w14:textId="6FCE3D8D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  <w:tc>
          <w:tcPr>
            <w:tcW w:w="1954" w:type="dxa"/>
            <w:hideMark/>
          </w:tcPr>
          <w:p w14:paraId="40E104B0" w14:textId="1454F7D0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  <w:tc>
          <w:tcPr>
            <w:tcW w:w="1940" w:type="dxa"/>
            <w:hideMark/>
          </w:tcPr>
          <w:p w14:paraId="137DB0A0" w14:textId="78E6CF42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</w:tr>
      <w:tr w:rsidR="00487342" w:rsidRPr="008F01EB" w14:paraId="51C5166B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5BAA0F7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Log Likelihood</w:t>
            </w:r>
          </w:p>
        </w:tc>
        <w:tc>
          <w:tcPr>
            <w:tcW w:w="1954" w:type="dxa"/>
            <w:hideMark/>
          </w:tcPr>
          <w:p w14:paraId="73BE0030" w14:textId="43B8999F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-1160.3470</w:t>
            </w:r>
          </w:p>
        </w:tc>
        <w:tc>
          <w:tcPr>
            <w:tcW w:w="1954" w:type="dxa"/>
            <w:hideMark/>
          </w:tcPr>
          <w:p w14:paraId="5B1A372F" w14:textId="05EA1589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-1155.3357</w:t>
            </w:r>
          </w:p>
        </w:tc>
        <w:tc>
          <w:tcPr>
            <w:tcW w:w="1940" w:type="dxa"/>
            <w:hideMark/>
          </w:tcPr>
          <w:p w14:paraId="17C3E8C2" w14:textId="03F7486D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-714.7244</w:t>
            </w:r>
          </w:p>
        </w:tc>
      </w:tr>
      <w:tr w:rsidR="00487342" w:rsidRPr="008F01EB" w14:paraId="2C049853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0F9ECB4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Akaike Inf. Crit.</w:t>
            </w:r>
          </w:p>
        </w:tc>
        <w:tc>
          <w:tcPr>
            <w:tcW w:w="1954" w:type="dxa"/>
            <w:hideMark/>
          </w:tcPr>
          <w:p w14:paraId="5EFA6318" w14:textId="567765FB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2328.6940</w:t>
            </w:r>
          </w:p>
        </w:tc>
        <w:tc>
          <w:tcPr>
            <w:tcW w:w="1954" w:type="dxa"/>
            <w:hideMark/>
          </w:tcPr>
          <w:p w14:paraId="46B88847" w14:textId="5FA3F11B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2322.6715</w:t>
            </w:r>
          </w:p>
        </w:tc>
        <w:tc>
          <w:tcPr>
            <w:tcW w:w="1940" w:type="dxa"/>
            <w:hideMark/>
          </w:tcPr>
          <w:p w14:paraId="3050EF99" w14:textId="66306AD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1457.4488</w:t>
            </w:r>
          </w:p>
        </w:tc>
      </w:tr>
      <w:tr w:rsidR="00487342" w:rsidRPr="008F01EB" w14:paraId="753EE99B" w14:textId="77777777" w:rsidTr="002A0412">
        <w:trPr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47547687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Bayesian Inf. Crit.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0E53F2BC" w14:textId="30D335E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2348.1325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4593DA08" w14:textId="49185122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2351.8292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hideMark/>
          </w:tcPr>
          <w:p w14:paraId="54204689" w14:textId="5FE87DCD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D3BF2">
              <w:rPr>
                <w:rFonts w:ascii="Times New Roman" w:hAnsi="Times New Roman"/>
                <w:sz w:val="20"/>
                <w:szCs w:val="20"/>
              </w:rPr>
              <w:t>1519.4649</w:t>
            </w:r>
          </w:p>
        </w:tc>
      </w:tr>
    </w:tbl>
    <w:bookmarkEnd w:id="6"/>
    <w:p w14:paraId="047E0442" w14:textId="77777777" w:rsidR="00075663" w:rsidRPr="00930731" w:rsidRDefault="00075663" w:rsidP="0007566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734A9A">
        <w:rPr>
          <w:rFonts w:ascii="Times New Roman" w:hAnsi="Times New Roman"/>
          <w:i/>
          <w:sz w:val="20"/>
          <w:szCs w:val="20"/>
          <w:lang w:val="en-GB"/>
        </w:rPr>
        <w:t>Notes: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Dependent variable: EU issue emphasis (log). Multilevel mixed-effects Tobit regression. Standard errors are given in parentheses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. </w:t>
      </w:r>
      <w:r>
        <w:rPr>
          <w:rFonts w:ascii="Times New Roman" w:hAnsi="Times New Roman"/>
          <w:sz w:val="20"/>
          <w:szCs w:val="20"/>
          <w:lang w:val="en-GB"/>
        </w:rPr>
        <w:t xml:space="preserve">Manifestos drafted by the Liberals in Denmark in 1990, by the Liberal Reformation Party in Belgium in 1999, and by the Social Democratic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Center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Party in Portugal in 1987 are excluded from the analysis. </w:t>
      </w:r>
      <w:r w:rsidRPr="00734A9A">
        <w:rPr>
          <w:rFonts w:ascii="Times New Roman" w:hAnsi="Times New Roman"/>
          <w:sz w:val="20"/>
          <w:szCs w:val="20"/>
          <w:lang w:val="en-GB"/>
        </w:rPr>
        <w:t>Significance level</w:t>
      </w:r>
      <w:r>
        <w:rPr>
          <w:rFonts w:ascii="Times New Roman" w:hAnsi="Times New Roman"/>
          <w:sz w:val="20"/>
          <w:szCs w:val="20"/>
          <w:lang w:val="en-GB"/>
        </w:rPr>
        <w:t>s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+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>
        <w:rPr>
          <w:rFonts w:ascii="Times New Roman" w:hAnsi="Times New Roman"/>
          <w:sz w:val="20"/>
          <w:szCs w:val="20"/>
          <w:lang w:val="en-GB"/>
        </w:rPr>
        <w:t xml:space="preserve"> &lt; 0.10; </w:t>
      </w:r>
      <w:r w:rsidRPr="00734A9A">
        <w:rPr>
          <w:rFonts w:ascii="Times New Roman" w:hAnsi="Times New Roman"/>
          <w:sz w:val="20"/>
          <w:szCs w:val="20"/>
          <w:lang w:val="en-GB"/>
        </w:rPr>
        <w:t>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0.05</w:t>
      </w:r>
      <w:r>
        <w:rPr>
          <w:rFonts w:ascii="Times New Roman" w:hAnsi="Times New Roman"/>
          <w:sz w:val="20"/>
          <w:szCs w:val="20"/>
          <w:lang w:val="en-GB"/>
        </w:rPr>
        <w:t>;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0.01</w:t>
      </w:r>
      <w:r>
        <w:rPr>
          <w:rFonts w:ascii="Times New Roman" w:hAnsi="Times New Roman"/>
          <w:sz w:val="20"/>
          <w:szCs w:val="20"/>
          <w:lang w:val="en-GB"/>
        </w:rPr>
        <w:t xml:space="preserve">; </w:t>
      </w:r>
      <w:r w:rsidRPr="00734A9A">
        <w:rPr>
          <w:rFonts w:ascii="Times New Roman" w:hAnsi="Times New Roman"/>
          <w:sz w:val="20"/>
          <w:szCs w:val="20"/>
          <w:lang w:val="en-GB"/>
        </w:rPr>
        <w:t>***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0.001.</w:t>
      </w:r>
    </w:p>
    <w:p w14:paraId="71760934" w14:textId="77777777" w:rsidR="00075663" w:rsidRDefault="00075663" w:rsidP="00075663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584BF6B1" w14:textId="6B9C3E36" w:rsidR="00075663" w:rsidRDefault="00075663" w:rsidP="00940A10">
      <w:pPr>
        <w:pStyle w:val="berschrift1"/>
      </w:pPr>
      <w:bookmarkStart w:id="7" w:name="_Toc98405101"/>
      <w:r>
        <w:lastRenderedPageBreak/>
        <w:t>Table S</w:t>
      </w:r>
      <w:r w:rsidR="00404917">
        <w:t>5</w:t>
      </w:r>
      <w:r>
        <w:t>: Robustness check (excluding parties without EU issue emphasis)</w:t>
      </w:r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984"/>
        <w:gridCol w:w="1985"/>
      </w:tblGrid>
      <w:tr w:rsidR="00487342" w:rsidRPr="008F01EB" w14:paraId="7A96EDC2" w14:textId="77777777" w:rsidTr="002A0412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</w:tcBorders>
            <w:vAlign w:val="center"/>
            <w:hideMark/>
          </w:tcPr>
          <w:p w14:paraId="689871C3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  <w:hideMark/>
          </w:tcPr>
          <w:p w14:paraId="3B51448B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1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  <w:hideMark/>
          </w:tcPr>
          <w:p w14:paraId="37BF6841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2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  <w:hideMark/>
          </w:tcPr>
          <w:p w14:paraId="450F64B3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3</w:t>
            </w:r>
          </w:p>
        </w:tc>
      </w:tr>
      <w:tr w:rsidR="00487342" w:rsidRPr="008F01EB" w14:paraId="1A1E7597" w14:textId="77777777" w:rsidTr="002A0412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14:paraId="0B2C174D" w14:textId="77777777" w:rsidR="00487342" w:rsidRPr="005755F9" w:rsidRDefault="00487342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 w:rsidRPr="005755F9"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1: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3586A723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09C6AC1B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14:paraId="25C538BD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</w:tr>
      <w:tr w:rsidR="00487342" w:rsidRPr="008F01EB" w14:paraId="3C6CB420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1D91EDE9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Cycle position</w:t>
            </w:r>
          </w:p>
        </w:tc>
        <w:tc>
          <w:tcPr>
            <w:tcW w:w="1954" w:type="dxa"/>
          </w:tcPr>
          <w:p w14:paraId="0260C523" w14:textId="305ADDE9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-0.2920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54" w:type="dxa"/>
          </w:tcPr>
          <w:p w14:paraId="557779C0" w14:textId="00B08FA1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-0.4095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40" w:type="dxa"/>
          </w:tcPr>
          <w:p w14:paraId="638690C5" w14:textId="053FD616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-0.3017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87342" w:rsidRPr="008F01EB" w14:paraId="10A52F65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3147124F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E961CA5" w14:textId="3B2E977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(0.1027)</w:t>
            </w:r>
          </w:p>
        </w:tc>
        <w:tc>
          <w:tcPr>
            <w:tcW w:w="1954" w:type="dxa"/>
          </w:tcPr>
          <w:p w14:paraId="2FD5A568" w14:textId="7ED8DDF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(0.1121)</w:t>
            </w:r>
          </w:p>
        </w:tc>
        <w:tc>
          <w:tcPr>
            <w:tcW w:w="1940" w:type="dxa"/>
          </w:tcPr>
          <w:p w14:paraId="32375ADA" w14:textId="7C22E243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(0.1264)</w:t>
            </w:r>
          </w:p>
        </w:tc>
      </w:tr>
      <w:tr w:rsidR="00487342" w:rsidRPr="008F01EB" w14:paraId="7319DBE0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2C17F322" w14:textId="77777777" w:rsidR="00487342" w:rsidRPr="005755F9" w:rsidRDefault="00487342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2:</w:t>
            </w:r>
          </w:p>
        </w:tc>
        <w:tc>
          <w:tcPr>
            <w:tcW w:w="1954" w:type="dxa"/>
          </w:tcPr>
          <w:p w14:paraId="2DD73718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14:paraId="34696218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9E50C68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42" w:rsidRPr="008F01EB" w14:paraId="04D3421C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215285F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954" w:type="dxa"/>
            <w:hideMark/>
          </w:tcPr>
          <w:p w14:paraId="40BA9210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50824993" w14:textId="05F3F009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-0.2541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40" w:type="dxa"/>
            <w:hideMark/>
          </w:tcPr>
          <w:p w14:paraId="314D7D78" w14:textId="5BC8A5C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-0.1893</w:t>
            </w:r>
          </w:p>
        </w:tc>
      </w:tr>
      <w:tr w:rsidR="00487342" w:rsidRPr="008F01EB" w14:paraId="70CDF40D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379BD3A9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7013C9A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422C85B4" w14:textId="203AC792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(0.1242)</w:t>
            </w:r>
          </w:p>
        </w:tc>
        <w:tc>
          <w:tcPr>
            <w:tcW w:w="1940" w:type="dxa"/>
            <w:hideMark/>
          </w:tcPr>
          <w:p w14:paraId="4112297A" w14:textId="49DE216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(0.1498)</w:t>
            </w:r>
          </w:p>
        </w:tc>
      </w:tr>
      <w:tr w:rsidR="00487342" w:rsidRPr="008F01EB" w14:paraId="45A85D06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818828C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Cycle position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X 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954" w:type="dxa"/>
            <w:hideMark/>
          </w:tcPr>
          <w:p w14:paraId="4F54F70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09956392" w14:textId="3C06C93F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0.5692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40" w:type="dxa"/>
            <w:hideMark/>
          </w:tcPr>
          <w:p w14:paraId="431988F8" w14:textId="59E29C2B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0.4408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487342" w:rsidRPr="008F01EB" w14:paraId="4D7F62E2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7057B3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58556E4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6074B6EA" w14:textId="11920498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(0.2229)</w:t>
            </w:r>
          </w:p>
        </w:tc>
        <w:tc>
          <w:tcPr>
            <w:tcW w:w="1940" w:type="dxa"/>
            <w:hideMark/>
          </w:tcPr>
          <w:p w14:paraId="789A2B63" w14:textId="52AB52B6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(0.2567)</w:t>
            </w:r>
          </w:p>
        </w:tc>
      </w:tr>
      <w:tr w:rsidR="00487342" w:rsidRPr="008F01EB" w14:paraId="49CCF3E2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2B0163ED" w14:textId="77777777" w:rsidR="00487342" w:rsidRPr="005755F9" w:rsidRDefault="00487342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Control variables:</w:t>
            </w:r>
          </w:p>
        </w:tc>
        <w:tc>
          <w:tcPr>
            <w:tcW w:w="1954" w:type="dxa"/>
          </w:tcPr>
          <w:p w14:paraId="6F633D2F" w14:textId="77777777" w:rsidR="00487342" w:rsidRPr="008F01EB" w:rsidRDefault="00487342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D2F15DB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2664E0C" w14:textId="77777777" w:rsidR="00487342" w:rsidRPr="004059E6" w:rsidRDefault="00487342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42" w:rsidRPr="008F01EB" w14:paraId="32ACC17A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6B4F08E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Government party</w:t>
            </w:r>
          </w:p>
        </w:tc>
        <w:tc>
          <w:tcPr>
            <w:tcW w:w="1954" w:type="dxa"/>
            <w:hideMark/>
          </w:tcPr>
          <w:p w14:paraId="767D4E0D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40283A17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62495773" w14:textId="5700EC01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0.0017</w:t>
            </w:r>
          </w:p>
        </w:tc>
      </w:tr>
      <w:tr w:rsidR="00487342" w:rsidRPr="008F01EB" w14:paraId="64344D3A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88731F9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6594F053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1DD49C50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007D5BB8" w14:textId="702478A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(0.0708)</w:t>
            </w:r>
          </w:p>
        </w:tc>
      </w:tr>
      <w:tr w:rsidR="00487342" w:rsidRPr="008F01EB" w14:paraId="4DAADF0C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5838A6E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CEE party</w:t>
            </w:r>
          </w:p>
        </w:tc>
        <w:tc>
          <w:tcPr>
            <w:tcW w:w="1954" w:type="dxa"/>
            <w:hideMark/>
          </w:tcPr>
          <w:p w14:paraId="62627387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75F6EC83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1CDC6211" w14:textId="1CD2118F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-0.4060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87342" w:rsidRPr="008F01EB" w14:paraId="6FA2E9F2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F3BA40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1E108420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hideMark/>
          </w:tcPr>
          <w:p w14:paraId="7AA9827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  <w:hideMark/>
          </w:tcPr>
          <w:p w14:paraId="53FEC39B" w14:textId="6FDC86A3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(0.1644)</w:t>
            </w:r>
          </w:p>
        </w:tc>
      </w:tr>
      <w:tr w:rsidR="00487342" w:rsidRPr="008F01EB" w14:paraId="55E80116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7F5E48B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Southern European party</w:t>
            </w:r>
          </w:p>
        </w:tc>
        <w:tc>
          <w:tcPr>
            <w:tcW w:w="1954" w:type="dxa"/>
          </w:tcPr>
          <w:p w14:paraId="0F4D9D9D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2FA43FD7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4B31F099" w14:textId="1E4DBF37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-0.1376</w:t>
            </w:r>
          </w:p>
        </w:tc>
      </w:tr>
      <w:tr w:rsidR="00487342" w:rsidRPr="008F01EB" w14:paraId="51BF0AEB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407E8B39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1AFE891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6479DADD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31CE4879" w14:textId="42D5386A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(0.1482)</w:t>
            </w:r>
          </w:p>
        </w:tc>
      </w:tr>
      <w:tr w:rsidR="00487342" w:rsidRPr="008F01EB" w14:paraId="25A323ED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2912C5B8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Concurrent elections</w:t>
            </w:r>
          </w:p>
        </w:tc>
        <w:tc>
          <w:tcPr>
            <w:tcW w:w="1954" w:type="dxa"/>
          </w:tcPr>
          <w:p w14:paraId="5037F05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0D0C4B4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2BB04DBD" w14:textId="6205C517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-0.1970</w:t>
            </w:r>
          </w:p>
        </w:tc>
      </w:tr>
      <w:tr w:rsidR="00487342" w:rsidRPr="008F01EB" w14:paraId="118C2F79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7EA613E2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455CEAC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2AE662D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636AC172" w14:textId="14036201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(0.1204)</w:t>
            </w:r>
          </w:p>
        </w:tc>
      </w:tr>
      <w:tr w:rsidR="00487342" w:rsidRPr="008F01EB" w14:paraId="35EFDF35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4A05EE80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Pre-Maastricht</w:t>
            </w:r>
          </w:p>
        </w:tc>
        <w:tc>
          <w:tcPr>
            <w:tcW w:w="1954" w:type="dxa"/>
          </w:tcPr>
          <w:p w14:paraId="609B918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B2A802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3883DE31" w14:textId="2D99738D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0.0389</w:t>
            </w:r>
          </w:p>
        </w:tc>
      </w:tr>
      <w:tr w:rsidR="00487342" w:rsidRPr="008F01EB" w14:paraId="34936D62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4E52D330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A7CB798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7D9C3647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6CDB4FDB" w14:textId="6462449F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(0.0860)</w:t>
            </w:r>
          </w:p>
        </w:tc>
      </w:tr>
      <w:tr w:rsidR="00487342" w:rsidRPr="008F01EB" w14:paraId="68F93DF6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16D826F0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 crisis</w:t>
            </w:r>
          </w:p>
        </w:tc>
        <w:tc>
          <w:tcPr>
            <w:tcW w:w="1954" w:type="dxa"/>
          </w:tcPr>
          <w:p w14:paraId="7D5A92F6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16C4D60A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1853FC0D" w14:textId="079EE7A6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0.0147</w:t>
            </w:r>
          </w:p>
        </w:tc>
      </w:tr>
      <w:tr w:rsidR="00487342" w:rsidRPr="008F01EB" w14:paraId="054DEA89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3CCAEBE5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FC88EC0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5C193E6E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4F7CE444" w14:textId="30F75012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(0.0778)</w:t>
            </w:r>
          </w:p>
        </w:tc>
      </w:tr>
      <w:tr w:rsidR="00487342" w:rsidRPr="008F01EB" w14:paraId="4344E0B8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192B377A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Left-right position</w:t>
            </w:r>
          </w:p>
        </w:tc>
        <w:tc>
          <w:tcPr>
            <w:tcW w:w="1954" w:type="dxa"/>
          </w:tcPr>
          <w:p w14:paraId="29FC158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6D24CC2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0CD78639" w14:textId="757995E9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0.0045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87342" w:rsidRPr="008F01EB" w14:paraId="737123D4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446DCC88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434C6781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652BA17E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55DF529D" w14:textId="3F9DBA0D" w:rsidR="00487342" w:rsidRPr="004059E6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(0.0018)</w:t>
            </w:r>
          </w:p>
        </w:tc>
      </w:tr>
      <w:tr w:rsidR="00487342" w:rsidRPr="008F01EB" w14:paraId="4750952D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56787134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 issue emphasis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  <w:t>t-1</w:t>
            </w:r>
          </w:p>
        </w:tc>
        <w:tc>
          <w:tcPr>
            <w:tcW w:w="1954" w:type="dxa"/>
          </w:tcPr>
          <w:p w14:paraId="659BB506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217C9EE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44E95AE3" w14:textId="49DD0F8C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0.0507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87342" w:rsidRPr="008F01EB" w14:paraId="2E7585CA" w14:textId="77777777" w:rsidTr="002A0412">
        <w:trPr>
          <w:tblCellSpacing w:w="15" w:type="dxa"/>
        </w:trPr>
        <w:tc>
          <w:tcPr>
            <w:tcW w:w="3074" w:type="dxa"/>
            <w:vAlign w:val="center"/>
          </w:tcPr>
          <w:p w14:paraId="7977A999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7EB25301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1A275A75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40" w:type="dxa"/>
          </w:tcPr>
          <w:p w14:paraId="72C5EF2D" w14:textId="62986CA6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(0.0105)</w:t>
            </w:r>
          </w:p>
        </w:tc>
      </w:tr>
      <w:tr w:rsidR="00487342" w:rsidRPr="008F01EB" w14:paraId="7504BABF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D9A5459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Constant</w:t>
            </w:r>
          </w:p>
        </w:tc>
        <w:tc>
          <w:tcPr>
            <w:tcW w:w="1954" w:type="dxa"/>
            <w:hideMark/>
          </w:tcPr>
          <w:p w14:paraId="54A2BC7D" w14:textId="1BD6610C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0.9253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54" w:type="dxa"/>
            <w:hideMark/>
          </w:tcPr>
          <w:p w14:paraId="0225DF74" w14:textId="1A929D5E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0.9788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940" w:type="dxa"/>
            <w:hideMark/>
          </w:tcPr>
          <w:p w14:paraId="01FA2908" w14:textId="2E205A40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0.9876</w:t>
            </w:r>
            <w:r w:rsidRPr="004F777D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487342" w:rsidRPr="008F01EB" w14:paraId="1B3C6B91" w14:textId="77777777" w:rsidTr="002A0412">
        <w:trPr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517D33FB" w14:textId="7777777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4B400D75" w14:textId="077413EB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(0.0832)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73512335" w14:textId="51F11E33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(0.0856)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hideMark/>
          </w:tcPr>
          <w:p w14:paraId="0AC0A311" w14:textId="3B12B527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(0.1178)</w:t>
            </w:r>
          </w:p>
        </w:tc>
      </w:tr>
      <w:tr w:rsidR="0096538D" w:rsidRPr="008F01EB" w14:paraId="4EC17653" w14:textId="77777777" w:rsidTr="0096538D">
        <w:trPr>
          <w:tblCellSpacing w:w="15" w:type="dxa"/>
        </w:trPr>
        <w:tc>
          <w:tcPr>
            <w:tcW w:w="3074" w:type="dxa"/>
            <w:vAlign w:val="center"/>
          </w:tcPr>
          <w:p w14:paraId="2237C907" w14:textId="11945763" w:rsidR="0096538D" w:rsidRPr="008F01EB" w:rsidRDefault="0096538D" w:rsidP="009653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Random effects:</w:t>
            </w:r>
          </w:p>
        </w:tc>
        <w:tc>
          <w:tcPr>
            <w:tcW w:w="1954" w:type="dxa"/>
          </w:tcPr>
          <w:p w14:paraId="5127E623" w14:textId="77777777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2B4A955" w14:textId="77777777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67D0C278" w14:textId="77777777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38D" w:rsidRPr="008F01EB" w14:paraId="40314E32" w14:textId="77777777" w:rsidTr="0096538D">
        <w:trPr>
          <w:tblCellSpacing w:w="15" w:type="dxa"/>
        </w:trPr>
        <w:tc>
          <w:tcPr>
            <w:tcW w:w="3074" w:type="dxa"/>
            <w:vAlign w:val="center"/>
          </w:tcPr>
          <w:p w14:paraId="5CC0CC13" w14:textId="02E9223C" w:rsidR="0096538D" w:rsidRPr="008F01EB" w:rsidRDefault="0096538D" w:rsidP="009653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Party manifesto level</w:t>
            </w:r>
          </w:p>
        </w:tc>
        <w:tc>
          <w:tcPr>
            <w:tcW w:w="1954" w:type="dxa"/>
          </w:tcPr>
          <w:p w14:paraId="6B61D808" w14:textId="56BEB9F3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0.5624</w:t>
            </w:r>
          </w:p>
        </w:tc>
        <w:tc>
          <w:tcPr>
            <w:tcW w:w="1954" w:type="dxa"/>
          </w:tcPr>
          <w:p w14:paraId="23A990A9" w14:textId="18BBB48D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0.5577</w:t>
            </w:r>
          </w:p>
        </w:tc>
        <w:tc>
          <w:tcPr>
            <w:tcW w:w="1940" w:type="dxa"/>
          </w:tcPr>
          <w:p w14:paraId="3B1F70A5" w14:textId="0E313EF2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0.4888</w:t>
            </w:r>
          </w:p>
        </w:tc>
      </w:tr>
      <w:tr w:rsidR="0096538D" w:rsidRPr="008F01EB" w14:paraId="0DD533A8" w14:textId="77777777" w:rsidTr="0096538D">
        <w:trPr>
          <w:tblCellSpacing w:w="15" w:type="dxa"/>
        </w:trPr>
        <w:tc>
          <w:tcPr>
            <w:tcW w:w="3074" w:type="dxa"/>
            <w:vAlign w:val="center"/>
          </w:tcPr>
          <w:p w14:paraId="20622E69" w14:textId="77777777" w:rsidR="0096538D" w:rsidRPr="008F01EB" w:rsidRDefault="0096538D" w:rsidP="009653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</w:tcPr>
          <w:p w14:paraId="719B3ECB" w14:textId="69EB4467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(0.0315)</w:t>
            </w:r>
          </w:p>
        </w:tc>
        <w:tc>
          <w:tcPr>
            <w:tcW w:w="1954" w:type="dxa"/>
          </w:tcPr>
          <w:p w14:paraId="6BC4EAFA" w14:textId="094B83CA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(0.0313)</w:t>
            </w:r>
          </w:p>
        </w:tc>
        <w:tc>
          <w:tcPr>
            <w:tcW w:w="1940" w:type="dxa"/>
          </w:tcPr>
          <w:p w14:paraId="7C77751F" w14:textId="4B576704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(0.0334)</w:t>
            </w:r>
          </w:p>
        </w:tc>
      </w:tr>
      <w:tr w:rsidR="0096538D" w:rsidRPr="008F01EB" w14:paraId="7C0CA4B0" w14:textId="77777777" w:rsidTr="0096538D">
        <w:trPr>
          <w:tblCellSpacing w:w="15" w:type="dxa"/>
        </w:trPr>
        <w:tc>
          <w:tcPr>
            <w:tcW w:w="3074" w:type="dxa"/>
            <w:vAlign w:val="center"/>
          </w:tcPr>
          <w:p w14:paraId="7CBD4F91" w14:textId="6764870F" w:rsidR="0096538D" w:rsidRPr="008F01EB" w:rsidRDefault="0096538D" w:rsidP="009653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Country level</w:t>
            </w:r>
          </w:p>
        </w:tc>
        <w:tc>
          <w:tcPr>
            <w:tcW w:w="1954" w:type="dxa"/>
          </w:tcPr>
          <w:p w14:paraId="05A268A3" w14:textId="3A01B680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0.0890</w:t>
            </w:r>
          </w:p>
        </w:tc>
        <w:tc>
          <w:tcPr>
            <w:tcW w:w="1954" w:type="dxa"/>
          </w:tcPr>
          <w:p w14:paraId="4294EB8A" w14:textId="55712DDD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0.0840</w:t>
            </w:r>
          </w:p>
        </w:tc>
        <w:tc>
          <w:tcPr>
            <w:tcW w:w="1940" w:type="dxa"/>
          </w:tcPr>
          <w:p w14:paraId="661CDB0E" w14:textId="7A205E9D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0.0514</w:t>
            </w:r>
          </w:p>
        </w:tc>
      </w:tr>
      <w:tr w:rsidR="0096538D" w:rsidRPr="008F01EB" w14:paraId="3FB7C96C" w14:textId="77777777" w:rsidTr="002A0412">
        <w:trPr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6DAB68FB" w14:textId="77777777" w:rsidR="0096538D" w:rsidRPr="008F01EB" w:rsidRDefault="0096538D" w:rsidP="009653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63E75FD7" w14:textId="2352384B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(0.0346)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3E54A248" w14:textId="518393DD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(0.0330)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4FE28291" w14:textId="48CBED2E" w:rsidR="0096538D" w:rsidRPr="004F777D" w:rsidRDefault="0096538D" w:rsidP="00965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(0.0280)</w:t>
            </w:r>
          </w:p>
        </w:tc>
      </w:tr>
      <w:tr w:rsidR="00487342" w:rsidRPr="008F01EB" w14:paraId="1B222D5A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77F7497A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Observations</w:t>
            </w:r>
          </w:p>
        </w:tc>
        <w:tc>
          <w:tcPr>
            <w:tcW w:w="1954" w:type="dxa"/>
            <w:hideMark/>
          </w:tcPr>
          <w:p w14:paraId="64CAC92D" w14:textId="4F159D9C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954" w:type="dxa"/>
            <w:hideMark/>
          </w:tcPr>
          <w:p w14:paraId="5294A6ED" w14:textId="05F7FF16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940" w:type="dxa"/>
            <w:hideMark/>
          </w:tcPr>
          <w:p w14:paraId="2BD4BB4C" w14:textId="59637483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</w:tr>
      <w:tr w:rsidR="00487342" w:rsidRPr="008F01EB" w14:paraId="6298B258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93287E7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Log Likelihood</w:t>
            </w:r>
          </w:p>
        </w:tc>
        <w:tc>
          <w:tcPr>
            <w:tcW w:w="1954" w:type="dxa"/>
            <w:hideMark/>
          </w:tcPr>
          <w:p w14:paraId="729450DA" w14:textId="486DC342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-952.3363</w:t>
            </w:r>
          </w:p>
        </w:tc>
        <w:tc>
          <w:tcPr>
            <w:tcW w:w="1954" w:type="dxa"/>
            <w:hideMark/>
          </w:tcPr>
          <w:p w14:paraId="3EEEB448" w14:textId="38A75052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-949.0556</w:t>
            </w:r>
          </w:p>
        </w:tc>
        <w:tc>
          <w:tcPr>
            <w:tcW w:w="1940" w:type="dxa"/>
            <w:hideMark/>
          </w:tcPr>
          <w:p w14:paraId="6686F603" w14:textId="5DE6D02E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-599.1874</w:t>
            </w:r>
          </w:p>
        </w:tc>
      </w:tr>
      <w:tr w:rsidR="00487342" w:rsidRPr="008F01EB" w14:paraId="5D88DB14" w14:textId="77777777" w:rsidTr="002A041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6FED155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Akaike Inf. Crit.</w:t>
            </w:r>
          </w:p>
        </w:tc>
        <w:tc>
          <w:tcPr>
            <w:tcW w:w="1954" w:type="dxa"/>
            <w:hideMark/>
          </w:tcPr>
          <w:p w14:paraId="48B16AEB" w14:textId="2BFC2236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1912.6726</w:t>
            </w:r>
          </w:p>
        </w:tc>
        <w:tc>
          <w:tcPr>
            <w:tcW w:w="1954" w:type="dxa"/>
            <w:hideMark/>
          </w:tcPr>
          <w:p w14:paraId="595F8652" w14:textId="18E420F0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1910.1113</w:t>
            </w:r>
          </w:p>
        </w:tc>
        <w:tc>
          <w:tcPr>
            <w:tcW w:w="1940" w:type="dxa"/>
            <w:hideMark/>
          </w:tcPr>
          <w:p w14:paraId="40B0E689" w14:textId="0E4B67BA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1226.3748</w:t>
            </w:r>
          </w:p>
        </w:tc>
      </w:tr>
      <w:tr w:rsidR="00487342" w:rsidRPr="008F01EB" w14:paraId="7FACBC22" w14:textId="77777777" w:rsidTr="002A0412">
        <w:trPr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664968C7" w14:textId="77777777" w:rsidR="00487342" w:rsidRPr="008F01EB" w:rsidRDefault="00487342" w:rsidP="004873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Bayesian Inf. Crit.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29458451" w14:textId="3B50215F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1931.5583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14:paraId="6AF1F216" w14:textId="52933455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1938.4398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hideMark/>
          </w:tcPr>
          <w:p w14:paraId="5EE12DF3" w14:textId="0F6D6DFC" w:rsidR="00487342" w:rsidRPr="008F01EB" w:rsidRDefault="00487342" w:rsidP="00487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4F777D">
              <w:rPr>
                <w:rFonts w:ascii="Times New Roman" w:hAnsi="Times New Roman"/>
                <w:sz w:val="20"/>
                <w:szCs w:val="20"/>
              </w:rPr>
              <w:t>1286.7645</w:t>
            </w:r>
          </w:p>
        </w:tc>
      </w:tr>
    </w:tbl>
    <w:p w14:paraId="58E61EA7" w14:textId="77777777" w:rsidR="00075663" w:rsidRPr="00930731" w:rsidRDefault="00075663" w:rsidP="0007566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734A9A">
        <w:rPr>
          <w:rFonts w:ascii="Times New Roman" w:hAnsi="Times New Roman"/>
          <w:i/>
          <w:sz w:val="20"/>
          <w:szCs w:val="20"/>
          <w:lang w:val="en-GB"/>
        </w:rPr>
        <w:t>Notes: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Dependent variable: EU issue emphasis (log). Multilevel mixed-effects Tobit regression. Standard errors are given in parentheses</w:t>
      </w:r>
      <w:r w:rsidRPr="00734A9A">
        <w:rPr>
          <w:rFonts w:ascii="Times New Roman" w:hAnsi="Times New Roman"/>
          <w:sz w:val="20"/>
          <w:szCs w:val="20"/>
          <w:lang w:val="en-GB"/>
        </w:rPr>
        <w:t>. Significance level</w:t>
      </w:r>
      <w:r>
        <w:rPr>
          <w:rFonts w:ascii="Times New Roman" w:hAnsi="Times New Roman"/>
          <w:sz w:val="20"/>
          <w:szCs w:val="20"/>
          <w:lang w:val="en-GB"/>
        </w:rPr>
        <w:t>s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+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>
        <w:rPr>
          <w:rFonts w:ascii="Times New Roman" w:hAnsi="Times New Roman"/>
          <w:sz w:val="20"/>
          <w:szCs w:val="20"/>
          <w:lang w:val="en-GB"/>
        </w:rPr>
        <w:t xml:space="preserve"> &lt; 0.10; </w:t>
      </w:r>
      <w:r w:rsidRPr="00734A9A">
        <w:rPr>
          <w:rFonts w:ascii="Times New Roman" w:hAnsi="Times New Roman"/>
          <w:sz w:val="20"/>
          <w:szCs w:val="20"/>
          <w:lang w:val="en-GB"/>
        </w:rPr>
        <w:t>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0.05</w:t>
      </w:r>
      <w:r>
        <w:rPr>
          <w:rFonts w:ascii="Times New Roman" w:hAnsi="Times New Roman"/>
          <w:sz w:val="20"/>
          <w:szCs w:val="20"/>
          <w:lang w:val="en-GB"/>
        </w:rPr>
        <w:t>;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0.01</w:t>
      </w:r>
      <w:r>
        <w:rPr>
          <w:rFonts w:ascii="Times New Roman" w:hAnsi="Times New Roman"/>
          <w:sz w:val="20"/>
          <w:szCs w:val="20"/>
          <w:lang w:val="en-GB"/>
        </w:rPr>
        <w:t xml:space="preserve">; </w:t>
      </w:r>
      <w:r w:rsidRPr="00734A9A">
        <w:rPr>
          <w:rFonts w:ascii="Times New Roman" w:hAnsi="Times New Roman"/>
          <w:sz w:val="20"/>
          <w:szCs w:val="20"/>
          <w:lang w:val="en-GB"/>
        </w:rPr>
        <w:t>***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0.001.</w:t>
      </w:r>
    </w:p>
    <w:p w14:paraId="0F32D2E0" w14:textId="77777777" w:rsidR="00075663" w:rsidRDefault="00075663" w:rsidP="00075663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14:paraId="2BD08590" w14:textId="3B6082A6" w:rsidR="00075663" w:rsidRDefault="00075663" w:rsidP="00940A10">
      <w:pPr>
        <w:pStyle w:val="berschrift1"/>
      </w:pPr>
      <w:bookmarkStart w:id="8" w:name="_Toc98405102"/>
      <w:r>
        <w:lastRenderedPageBreak/>
        <w:t>Table S</w:t>
      </w:r>
      <w:r w:rsidR="00404917">
        <w:t>6</w:t>
      </w:r>
      <w:r>
        <w:t>: Robustness check (</w:t>
      </w:r>
      <w:r w:rsidR="00634FFB">
        <w:t xml:space="preserve">non-linear effect of </w:t>
      </w:r>
      <w:r w:rsidR="00634FFB">
        <w:rPr>
          <w:i/>
        </w:rPr>
        <w:t>Cycle position</w:t>
      </w:r>
      <w:r>
        <w:t>)</w:t>
      </w:r>
      <w:bookmarkEnd w:id="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48"/>
        <w:gridCol w:w="1748"/>
        <w:gridCol w:w="1748"/>
      </w:tblGrid>
      <w:tr w:rsidR="00634FFB" w:rsidRPr="008F01EB" w14:paraId="4F858516" w14:textId="77777777" w:rsidTr="00634FFB">
        <w:trPr>
          <w:tblCellSpacing w:w="15" w:type="dxa"/>
        </w:trPr>
        <w:tc>
          <w:tcPr>
            <w:tcW w:w="3783" w:type="dxa"/>
            <w:tcBorders>
              <w:top w:val="single" w:sz="4" w:space="0" w:color="auto"/>
            </w:tcBorders>
            <w:vAlign w:val="center"/>
            <w:hideMark/>
          </w:tcPr>
          <w:p w14:paraId="6C3F1DF0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  <w:hideMark/>
          </w:tcPr>
          <w:p w14:paraId="4C6C67D0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1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  <w:hideMark/>
          </w:tcPr>
          <w:p w14:paraId="75D7787E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2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  <w:hideMark/>
          </w:tcPr>
          <w:p w14:paraId="6636631F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3</w:t>
            </w:r>
          </w:p>
        </w:tc>
      </w:tr>
      <w:tr w:rsidR="00634FFB" w:rsidRPr="008F01EB" w14:paraId="6E35A85C" w14:textId="77777777" w:rsidTr="00634FFB">
        <w:trPr>
          <w:tblCellSpacing w:w="15" w:type="dxa"/>
        </w:trPr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14:paraId="504F7B40" w14:textId="77777777" w:rsidR="00634FFB" w:rsidRPr="005755F9" w:rsidRDefault="00634FFB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 w:rsidRPr="005755F9"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1: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1438336C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4B1982A9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2CB671BA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</w:tr>
      <w:tr w:rsidR="00634FFB" w:rsidRPr="008F01EB" w14:paraId="025542F0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1B88CFAE" w14:textId="3985F7C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Cycle position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(squared)</w:t>
            </w:r>
          </w:p>
        </w:tc>
        <w:tc>
          <w:tcPr>
            <w:tcW w:w="1718" w:type="dxa"/>
          </w:tcPr>
          <w:p w14:paraId="6A93FC3B" w14:textId="444AD97D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-0.3051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718" w:type="dxa"/>
          </w:tcPr>
          <w:p w14:paraId="4A406236" w14:textId="6AC14C49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-0.4576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703" w:type="dxa"/>
          </w:tcPr>
          <w:p w14:paraId="23049859" w14:textId="39A67A8A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-0.3464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34FFB" w:rsidRPr="008F01EB" w14:paraId="68BECDAB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1BF591EF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36EC3FC4" w14:textId="1E43E465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(0.1132)</w:t>
            </w:r>
          </w:p>
        </w:tc>
        <w:tc>
          <w:tcPr>
            <w:tcW w:w="1718" w:type="dxa"/>
          </w:tcPr>
          <w:p w14:paraId="205706B1" w14:textId="17F45E7F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(0.1241)</w:t>
            </w:r>
          </w:p>
        </w:tc>
        <w:tc>
          <w:tcPr>
            <w:tcW w:w="1703" w:type="dxa"/>
          </w:tcPr>
          <w:p w14:paraId="45A86887" w14:textId="0A122346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(0.1349)</w:t>
            </w:r>
          </w:p>
        </w:tc>
      </w:tr>
      <w:tr w:rsidR="00634FFB" w:rsidRPr="008F01EB" w14:paraId="77563001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7AE51606" w14:textId="77777777" w:rsidR="00634FFB" w:rsidRPr="005755F9" w:rsidRDefault="00634FFB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2:</w:t>
            </w:r>
          </w:p>
        </w:tc>
        <w:tc>
          <w:tcPr>
            <w:tcW w:w="1718" w:type="dxa"/>
          </w:tcPr>
          <w:p w14:paraId="418ADC84" w14:textId="77777777" w:rsidR="00634FFB" w:rsidRPr="004059E6" w:rsidRDefault="00634FFB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073A8302" w14:textId="77777777" w:rsidR="00634FFB" w:rsidRPr="004059E6" w:rsidRDefault="00634FFB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AC0890A" w14:textId="77777777" w:rsidR="00634FFB" w:rsidRPr="004059E6" w:rsidRDefault="00634FFB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FB" w:rsidRPr="008F01EB" w14:paraId="332E4623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407C7B5E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718" w:type="dxa"/>
            <w:hideMark/>
          </w:tcPr>
          <w:p w14:paraId="0295994C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4026AB69" w14:textId="1402FC99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-0.1774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703" w:type="dxa"/>
            <w:hideMark/>
          </w:tcPr>
          <w:p w14:paraId="268ABAD5" w14:textId="2F713860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-0.0753</w:t>
            </w:r>
          </w:p>
        </w:tc>
      </w:tr>
      <w:tr w:rsidR="00634FFB" w:rsidRPr="008F01EB" w14:paraId="4C4C3D2E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11456E81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2FAD10C6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1D694177" w14:textId="1D689FB3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(0.1064)</w:t>
            </w:r>
          </w:p>
        </w:tc>
        <w:tc>
          <w:tcPr>
            <w:tcW w:w="1703" w:type="dxa"/>
            <w:hideMark/>
          </w:tcPr>
          <w:p w14:paraId="6A013B49" w14:textId="4B9A0F0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(0.1260)</w:t>
            </w:r>
          </w:p>
        </w:tc>
      </w:tr>
      <w:tr w:rsidR="00634FFB" w:rsidRPr="008F01EB" w14:paraId="3EF3F368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23D3E980" w14:textId="347B9608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Cycle position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(squared)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X 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718" w:type="dxa"/>
            <w:hideMark/>
          </w:tcPr>
          <w:p w14:paraId="13B19A89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1F8234BE" w14:textId="679E2A79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0.7421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703" w:type="dxa"/>
            <w:hideMark/>
          </w:tcPr>
          <w:p w14:paraId="612E0EA0" w14:textId="07C52B6B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0.5081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634FFB" w:rsidRPr="008F01EB" w14:paraId="2433EEB6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2FCDAA1C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0003B909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29DE3EF9" w14:textId="7992A4E5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(0.2521)</w:t>
            </w:r>
          </w:p>
        </w:tc>
        <w:tc>
          <w:tcPr>
            <w:tcW w:w="1703" w:type="dxa"/>
            <w:hideMark/>
          </w:tcPr>
          <w:p w14:paraId="4E22B2D8" w14:textId="143E68CE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(0.2744)</w:t>
            </w:r>
          </w:p>
        </w:tc>
      </w:tr>
      <w:tr w:rsidR="00634FFB" w:rsidRPr="008F01EB" w14:paraId="1BFB92BC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77597D01" w14:textId="77777777" w:rsidR="00634FFB" w:rsidRPr="005755F9" w:rsidRDefault="00634FFB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Control variables:</w:t>
            </w:r>
          </w:p>
        </w:tc>
        <w:tc>
          <w:tcPr>
            <w:tcW w:w="1718" w:type="dxa"/>
          </w:tcPr>
          <w:p w14:paraId="3F1D74BE" w14:textId="77777777" w:rsidR="00634FFB" w:rsidRPr="008F01EB" w:rsidRDefault="00634FFB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68146DB8" w14:textId="77777777" w:rsidR="00634FFB" w:rsidRPr="004059E6" w:rsidRDefault="00634FFB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C21DBB" w14:textId="77777777" w:rsidR="00634FFB" w:rsidRPr="004059E6" w:rsidRDefault="00634FFB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FB" w:rsidRPr="008F01EB" w14:paraId="48F48F49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1D38FD42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Government party</w:t>
            </w:r>
          </w:p>
        </w:tc>
        <w:tc>
          <w:tcPr>
            <w:tcW w:w="1718" w:type="dxa"/>
            <w:hideMark/>
          </w:tcPr>
          <w:p w14:paraId="2E5880FA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1458D2E9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  <w:hideMark/>
          </w:tcPr>
          <w:p w14:paraId="2E9FF130" w14:textId="504A846D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0.0711</w:t>
            </w:r>
          </w:p>
        </w:tc>
      </w:tr>
      <w:tr w:rsidR="00634FFB" w:rsidRPr="008F01EB" w14:paraId="1EF3C177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6929BCFB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0143E4BF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24AB14A8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  <w:hideMark/>
          </w:tcPr>
          <w:p w14:paraId="52443D62" w14:textId="55B559B1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(0.0782)</w:t>
            </w:r>
          </w:p>
        </w:tc>
      </w:tr>
      <w:tr w:rsidR="00634FFB" w:rsidRPr="008F01EB" w14:paraId="26981EAD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0851C0C2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CEE party</w:t>
            </w:r>
          </w:p>
        </w:tc>
        <w:tc>
          <w:tcPr>
            <w:tcW w:w="1718" w:type="dxa"/>
            <w:hideMark/>
          </w:tcPr>
          <w:p w14:paraId="435C93BD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519C9B84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  <w:hideMark/>
          </w:tcPr>
          <w:p w14:paraId="0006F957" w14:textId="679DC1E4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-0.3386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634FFB" w:rsidRPr="008F01EB" w14:paraId="551B12BB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34DDA2CC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35BB4C51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hideMark/>
          </w:tcPr>
          <w:p w14:paraId="6D6BA1F4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  <w:hideMark/>
          </w:tcPr>
          <w:p w14:paraId="5531085F" w14:textId="4BF7D792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(0.1833)</w:t>
            </w:r>
          </w:p>
        </w:tc>
      </w:tr>
      <w:tr w:rsidR="00634FFB" w:rsidRPr="008F01EB" w14:paraId="21F69CF4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0AAA7132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Southern European party</w:t>
            </w:r>
          </w:p>
        </w:tc>
        <w:tc>
          <w:tcPr>
            <w:tcW w:w="1718" w:type="dxa"/>
          </w:tcPr>
          <w:p w14:paraId="47C535CC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73ADBA82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6AD9008A" w14:textId="276A4286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-0.0885</w:t>
            </w:r>
          </w:p>
        </w:tc>
      </w:tr>
      <w:tr w:rsidR="00634FFB" w:rsidRPr="008F01EB" w14:paraId="352D9791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0CF008FF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6F95D5A2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62318E20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22265F95" w14:textId="79572D3B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(0.1663)</w:t>
            </w:r>
          </w:p>
        </w:tc>
      </w:tr>
      <w:tr w:rsidR="00634FFB" w:rsidRPr="008F01EB" w14:paraId="07C45152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311C779C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Concurrent elections</w:t>
            </w:r>
          </w:p>
        </w:tc>
        <w:tc>
          <w:tcPr>
            <w:tcW w:w="1718" w:type="dxa"/>
          </w:tcPr>
          <w:p w14:paraId="2C255EA9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30AD3BB5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00D85F15" w14:textId="643C73E0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-0.2228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634FFB" w:rsidRPr="008F01EB" w14:paraId="37DF82A3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11705C1C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1E8A4852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3A053F14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7651B6D2" w14:textId="01A408F9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(0.1340)</w:t>
            </w:r>
          </w:p>
        </w:tc>
      </w:tr>
      <w:tr w:rsidR="00634FFB" w:rsidRPr="008F01EB" w14:paraId="2CE93C30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14A373DF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Pre-Maastricht</w:t>
            </w:r>
          </w:p>
        </w:tc>
        <w:tc>
          <w:tcPr>
            <w:tcW w:w="1718" w:type="dxa"/>
          </w:tcPr>
          <w:p w14:paraId="5DA0DE85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7F856A1B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3C448D30" w14:textId="454378B4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-0.0230</w:t>
            </w:r>
          </w:p>
        </w:tc>
      </w:tr>
      <w:tr w:rsidR="00634FFB" w:rsidRPr="008F01EB" w14:paraId="239214D7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0AB6B770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1EA7E76E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2A663317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2DC2C1D0" w14:textId="1B58193F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(0.0943)</w:t>
            </w:r>
          </w:p>
        </w:tc>
      </w:tr>
      <w:tr w:rsidR="00634FFB" w:rsidRPr="008F01EB" w14:paraId="759E244B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36365280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 crisis</w:t>
            </w:r>
          </w:p>
        </w:tc>
        <w:tc>
          <w:tcPr>
            <w:tcW w:w="1718" w:type="dxa"/>
          </w:tcPr>
          <w:p w14:paraId="5D07BC89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0CD8AAEA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6F218FFF" w14:textId="6512F6F9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0.0007</w:t>
            </w:r>
          </w:p>
        </w:tc>
      </w:tr>
      <w:tr w:rsidR="00634FFB" w:rsidRPr="008F01EB" w14:paraId="0B02658C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4EE3386C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7DF865B7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3D631F8E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1EBE7104" w14:textId="5675C19B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(0.0864)</w:t>
            </w:r>
          </w:p>
        </w:tc>
      </w:tr>
      <w:tr w:rsidR="00634FFB" w:rsidRPr="008F01EB" w14:paraId="2C4280D7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75FE5D16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Left-right position</w:t>
            </w:r>
          </w:p>
        </w:tc>
        <w:tc>
          <w:tcPr>
            <w:tcW w:w="1718" w:type="dxa"/>
          </w:tcPr>
          <w:p w14:paraId="3A45FBCB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29D97CAE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1790E233" w14:textId="2317507B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0.0016</w:t>
            </w:r>
          </w:p>
        </w:tc>
      </w:tr>
      <w:tr w:rsidR="00634FFB" w:rsidRPr="008F01EB" w14:paraId="5F5E1268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0E55886F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025FB304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2C6345C5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77785B93" w14:textId="07C0A116" w:rsidR="00634FFB" w:rsidRPr="004059E6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(0.0019)</w:t>
            </w:r>
          </w:p>
        </w:tc>
      </w:tr>
      <w:tr w:rsidR="00634FFB" w:rsidRPr="008F01EB" w14:paraId="28AFCAFB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36F5114C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 issue emphasis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  <w:t>t-1</w:t>
            </w:r>
          </w:p>
        </w:tc>
        <w:tc>
          <w:tcPr>
            <w:tcW w:w="1718" w:type="dxa"/>
          </w:tcPr>
          <w:p w14:paraId="72A57190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5002A32A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103A53DC" w14:textId="3E4AFD9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0.0676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634FFB" w:rsidRPr="008F01EB" w14:paraId="6AF9997A" w14:textId="77777777" w:rsidTr="00634FFB">
        <w:trPr>
          <w:tblCellSpacing w:w="15" w:type="dxa"/>
        </w:trPr>
        <w:tc>
          <w:tcPr>
            <w:tcW w:w="3783" w:type="dxa"/>
            <w:vAlign w:val="center"/>
          </w:tcPr>
          <w:p w14:paraId="7B0AD187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691519C8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698B03AB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03" w:type="dxa"/>
          </w:tcPr>
          <w:p w14:paraId="1518942F" w14:textId="43D07556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(0.0112)</w:t>
            </w:r>
          </w:p>
        </w:tc>
      </w:tr>
      <w:tr w:rsidR="00634FFB" w:rsidRPr="008F01EB" w14:paraId="354B6269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0481C553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Constant</w:t>
            </w:r>
          </w:p>
        </w:tc>
        <w:tc>
          <w:tcPr>
            <w:tcW w:w="1718" w:type="dxa"/>
            <w:hideMark/>
          </w:tcPr>
          <w:p w14:paraId="017BB921" w14:textId="35733E14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0.6867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718" w:type="dxa"/>
            <w:hideMark/>
          </w:tcPr>
          <w:p w14:paraId="0279CE68" w14:textId="162DF8CC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0.7259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703" w:type="dxa"/>
            <w:hideMark/>
          </w:tcPr>
          <w:p w14:paraId="15F00DBA" w14:textId="49574902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0.6876</w:t>
            </w:r>
            <w:r w:rsidRPr="00C05F76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634FFB" w:rsidRPr="008F01EB" w14:paraId="346B7978" w14:textId="77777777" w:rsidTr="00634FFB">
        <w:trPr>
          <w:tblCellSpacing w:w="15" w:type="dxa"/>
        </w:trPr>
        <w:tc>
          <w:tcPr>
            <w:tcW w:w="3783" w:type="dxa"/>
            <w:tcBorders>
              <w:bottom w:val="single" w:sz="4" w:space="0" w:color="auto"/>
            </w:tcBorders>
            <w:vAlign w:val="center"/>
            <w:hideMark/>
          </w:tcPr>
          <w:p w14:paraId="280B2C6D" w14:textId="7777777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hideMark/>
          </w:tcPr>
          <w:p w14:paraId="4FB41E5C" w14:textId="5F59B29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(0.0744)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hideMark/>
          </w:tcPr>
          <w:p w14:paraId="4BFD9FED" w14:textId="1F035214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(0.0758)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hideMark/>
          </w:tcPr>
          <w:p w14:paraId="5BED29DA" w14:textId="43E0A37B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(0.1187)</w:t>
            </w:r>
          </w:p>
        </w:tc>
      </w:tr>
      <w:tr w:rsidR="002F72AF" w:rsidRPr="008F01EB" w14:paraId="0404164A" w14:textId="77777777" w:rsidTr="00003C6B">
        <w:trPr>
          <w:tblCellSpacing w:w="15" w:type="dxa"/>
        </w:trPr>
        <w:tc>
          <w:tcPr>
            <w:tcW w:w="3783" w:type="dxa"/>
            <w:vAlign w:val="center"/>
          </w:tcPr>
          <w:p w14:paraId="0391B6FC" w14:textId="0166FD80" w:rsidR="002F72AF" w:rsidRPr="008F01EB" w:rsidRDefault="002F72AF" w:rsidP="002F7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Random effects:</w:t>
            </w:r>
          </w:p>
        </w:tc>
        <w:tc>
          <w:tcPr>
            <w:tcW w:w="1718" w:type="dxa"/>
          </w:tcPr>
          <w:p w14:paraId="082583DE" w14:textId="77777777" w:rsidR="002F72AF" w:rsidRPr="00C05F76" w:rsidRDefault="002F72A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22409678" w14:textId="77777777" w:rsidR="002F72AF" w:rsidRPr="00C05F76" w:rsidRDefault="002F72A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2D943A0" w14:textId="77777777" w:rsidR="002F72AF" w:rsidRPr="00C05F76" w:rsidRDefault="002F72A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2AF" w:rsidRPr="008F01EB" w14:paraId="4EC3E140" w14:textId="77777777" w:rsidTr="00003C6B">
        <w:trPr>
          <w:tblCellSpacing w:w="15" w:type="dxa"/>
        </w:trPr>
        <w:tc>
          <w:tcPr>
            <w:tcW w:w="3783" w:type="dxa"/>
            <w:vAlign w:val="center"/>
          </w:tcPr>
          <w:p w14:paraId="3EFC3CD4" w14:textId="6717BFE2" w:rsidR="002F72AF" w:rsidRPr="008F01EB" w:rsidRDefault="002F72AF" w:rsidP="002F7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Party manifesto level</w:t>
            </w:r>
          </w:p>
        </w:tc>
        <w:tc>
          <w:tcPr>
            <w:tcW w:w="1718" w:type="dxa"/>
          </w:tcPr>
          <w:p w14:paraId="6DB66DA0" w14:textId="1C666EA2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0.7956</w:t>
            </w:r>
          </w:p>
        </w:tc>
        <w:tc>
          <w:tcPr>
            <w:tcW w:w="1718" w:type="dxa"/>
          </w:tcPr>
          <w:p w14:paraId="0A988073" w14:textId="17737500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0.7872</w:t>
            </w:r>
          </w:p>
        </w:tc>
        <w:tc>
          <w:tcPr>
            <w:tcW w:w="1703" w:type="dxa"/>
          </w:tcPr>
          <w:p w14:paraId="17846FDB" w14:textId="4D6769C3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0.6521</w:t>
            </w:r>
          </w:p>
        </w:tc>
      </w:tr>
      <w:tr w:rsidR="002F72AF" w:rsidRPr="008F01EB" w14:paraId="7FD7659E" w14:textId="77777777" w:rsidTr="00003C6B">
        <w:trPr>
          <w:tblCellSpacing w:w="15" w:type="dxa"/>
        </w:trPr>
        <w:tc>
          <w:tcPr>
            <w:tcW w:w="3783" w:type="dxa"/>
            <w:vAlign w:val="center"/>
          </w:tcPr>
          <w:p w14:paraId="66E4B712" w14:textId="77777777" w:rsidR="002F72AF" w:rsidRPr="008F01EB" w:rsidRDefault="002F72AF" w:rsidP="002F7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</w:tcPr>
          <w:p w14:paraId="6F500C3F" w14:textId="0A9B3D31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(0.0457)</w:t>
            </w:r>
          </w:p>
        </w:tc>
        <w:tc>
          <w:tcPr>
            <w:tcW w:w="1718" w:type="dxa"/>
          </w:tcPr>
          <w:p w14:paraId="6CF2BD80" w14:textId="6ECA399D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(0.0452)</w:t>
            </w:r>
          </w:p>
        </w:tc>
        <w:tc>
          <w:tcPr>
            <w:tcW w:w="1703" w:type="dxa"/>
          </w:tcPr>
          <w:p w14:paraId="375CD801" w14:textId="1AC824FC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(0.0452)</w:t>
            </w:r>
          </w:p>
        </w:tc>
      </w:tr>
      <w:tr w:rsidR="002F72AF" w:rsidRPr="008F01EB" w14:paraId="73A95610" w14:textId="77777777" w:rsidTr="00003C6B">
        <w:trPr>
          <w:tblCellSpacing w:w="15" w:type="dxa"/>
        </w:trPr>
        <w:tc>
          <w:tcPr>
            <w:tcW w:w="3783" w:type="dxa"/>
            <w:vAlign w:val="center"/>
          </w:tcPr>
          <w:p w14:paraId="44CE564D" w14:textId="0D94FDFC" w:rsidR="002F72AF" w:rsidRPr="008F01EB" w:rsidRDefault="002F72AF" w:rsidP="002F7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Country level</w:t>
            </w:r>
          </w:p>
        </w:tc>
        <w:tc>
          <w:tcPr>
            <w:tcW w:w="1718" w:type="dxa"/>
          </w:tcPr>
          <w:p w14:paraId="3AD19C6B" w14:textId="20BB1114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0.0765</w:t>
            </w:r>
          </w:p>
        </w:tc>
        <w:tc>
          <w:tcPr>
            <w:tcW w:w="1718" w:type="dxa"/>
          </w:tcPr>
          <w:p w14:paraId="166A838C" w14:textId="16793447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0.0707</w:t>
            </w:r>
          </w:p>
        </w:tc>
        <w:tc>
          <w:tcPr>
            <w:tcW w:w="1703" w:type="dxa"/>
          </w:tcPr>
          <w:p w14:paraId="0F456110" w14:textId="2DF973A3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0.0656</w:t>
            </w:r>
          </w:p>
        </w:tc>
      </w:tr>
      <w:tr w:rsidR="002F72AF" w:rsidRPr="008F01EB" w14:paraId="798BC090" w14:textId="77777777" w:rsidTr="00634FFB">
        <w:trPr>
          <w:tblCellSpacing w:w="15" w:type="dxa"/>
        </w:trPr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14:paraId="0A026967" w14:textId="77777777" w:rsidR="002F72AF" w:rsidRPr="008F01EB" w:rsidRDefault="002F72AF" w:rsidP="002F7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19924FD7" w14:textId="72A6F8CF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(0.0336)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1D0DA028" w14:textId="15912960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(0.0317)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EC5E916" w14:textId="64DAF12A" w:rsidR="002F72AF" w:rsidRPr="00C05F76" w:rsidRDefault="009B479F" w:rsidP="002F7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(0.0335)</w:t>
            </w:r>
          </w:p>
        </w:tc>
      </w:tr>
      <w:tr w:rsidR="00634FFB" w:rsidRPr="008F01EB" w14:paraId="64139210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1A1FD24E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Observations</w:t>
            </w:r>
          </w:p>
        </w:tc>
        <w:tc>
          <w:tcPr>
            <w:tcW w:w="1718" w:type="dxa"/>
            <w:hideMark/>
          </w:tcPr>
          <w:p w14:paraId="51D3A86B" w14:textId="4FC80531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718" w:type="dxa"/>
            <w:hideMark/>
          </w:tcPr>
          <w:p w14:paraId="3FF0DF8C" w14:textId="7B83DEFD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703" w:type="dxa"/>
            <w:hideMark/>
          </w:tcPr>
          <w:p w14:paraId="16BCCD10" w14:textId="016E094A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</w:tr>
      <w:tr w:rsidR="00634FFB" w:rsidRPr="008F01EB" w14:paraId="4201F2CB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5DD752F1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Log Likelihood</w:t>
            </w:r>
          </w:p>
        </w:tc>
        <w:tc>
          <w:tcPr>
            <w:tcW w:w="1718" w:type="dxa"/>
            <w:hideMark/>
          </w:tcPr>
          <w:p w14:paraId="2895CD4E" w14:textId="7F9CD861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-1173.4970</w:t>
            </w:r>
          </w:p>
        </w:tc>
        <w:tc>
          <w:tcPr>
            <w:tcW w:w="1718" w:type="dxa"/>
            <w:hideMark/>
          </w:tcPr>
          <w:p w14:paraId="15F1F671" w14:textId="2F968349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-1168.9670</w:t>
            </w:r>
          </w:p>
        </w:tc>
        <w:tc>
          <w:tcPr>
            <w:tcW w:w="1703" w:type="dxa"/>
            <w:hideMark/>
          </w:tcPr>
          <w:p w14:paraId="7E87FD00" w14:textId="315D121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-722.2199</w:t>
            </w:r>
          </w:p>
        </w:tc>
      </w:tr>
      <w:tr w:rsidR="00634FFB" w:rsidRPr="008F01EB" w14:paraId="4F7D558A" w14:textId="77777777" w:rsidTr="00634FFB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5FCC3115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Akaike Inf. Crit.</w:t>
            </w:r>
          </w:p>
        </w:tc>
        <w:tc>
          <w:tcPr>
            <w:tcW w:w="1718" w:type="dxa"/>
            <w:hideMark/>
          </w:tcPr>
          <w:p w14:paraId="3783DC94" w14:textId="2FD8E317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2354.9941</w:t>
            </w:r>
          </w:p>
        </w:tc>
        <w:tc>
          <w:tcPr>
            <w:tcW w:w="1718" w:type="dxa"/>
            <w:hideMark/>
          </w:tcPr>
          <w:p w14:paraId="58B1ED76" w14:textId="667D059D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2349.9340</w:t>
            </w:r>
          </w:p>
        </w:tc>
        <w:tc>
          <w:tcPr>
            <w:tcW w:w="1703" w:type="dxa"/>
            <w:hideMark/>
          </w:tcPr>
          <w:p w14:paraId="3CEF9D96" w14:textId="60AF8B51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1472.4399</w:t>
            </w:r>
          </w:p>
        </w:tc>
      </w:tr>
      <w:tr w:rsidR="00634FFB" w:rsidRPr="008F01EB" w14:paraId="20309A6E" w14:textId="77777777" w:rsidTr="00634FFB">
        <w:trPr>
          <w:tblCellSpacing w:w="15" w:type="dxa"/>
        </w:trPr>
        <w:tc>
          <w:tcPr>
            <w:tcW w:w="3783" w:type="dxa"/>
            <w:tcBorders>
              <w:bottom w:val="single" w:sz="4" w:space="0" w:color="auto"/>
            </w:tcBorders>
            <w:vAlign w:val="center"/>
            <w:hideMark/>
          </w:tcPr>
          <w:p w14:paraId="16476501" w14:textId="77777777" w:rsidR="00634FFB" w:rsidRPr="008F01EB" w:rsidRDefault="00634FFB" w:rsidP="00634F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Bayesian Inf. Crit.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hideMark/>
          </w:tcPr>
          <w:p w14:paraId="4BFA90FC" w14:textId="63EF2E8F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2374.4451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hideMark/>
          </w:tcPr>
          <w:p w14:paraId="6698E12C" w14:textId="6E25DACE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2379.1106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hideMark/>
          </w:tcPr>
          <w:p w14:paraId="120335B8" w14:textId="110D3B05" w:rsidR="00634FFB" w:rsidRPr="008F01EB" w:rsidRDefault="00634FFB" w:rsidP="0063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5F76">
              <w:rPr>
                <w:rFonts w:ascii="Times New Roman" w:hAnsi="Times New Roman"/>
                <w:sz w:val="20"/>
                <w:szCs w:val="20"/>
              </w:rPr>
              <w:t>1534.4785</w:t>
            </w:r>
          </w:p>
        </w:tc>
      </w:tr>
    </w:tbl>
    <w:p w14:paraId="02A88D6D" w14:textId="77777777" w:rsidR="00075663" w:rsidRPr="00930731" w:rsidRDefault="00075663" w:rsidP="0007566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734A9A">
        <w:rPr>
          <w:rFonts w:ascii="Times New Roman" w:hAnsi="Times New Roman"/>
          <w:i/>
          <w:sz w:val="20"/>
          <w:szCs w:val="20"/>
          <w:lang w:val="en-GB"/>
        </w:rPr>
        <w:t>Notes: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Dependent variable: EU issue emphasis (log). Multilevel mixed-effects Tobit regression. Standard errors are given in parentheses</w:t>
      </w:r>
      <w:r w:rsidRPr="00734A9A">
        <w:rPr>
          <w:rFonts w:ascii="Times New Roman" w:hAnsi="Times New Roman"/>
          <w:sz w:val="20"/>
          <w:szCs w:val="20"/>
          <w:lang w:val="en-GB"/>
        </w:rPr>
        <w:t>. Significance level</w:t>
      </w:r>
      <w:r>
        <w:rPr>
          <w:rFonts w:ascii="Times New Roman" w:hAnsi="Times New Roman"/>
          <w:sz w:val="20"/>
          <w:szCs w:val="20"/>
          <w:lang w:val="en-GB"/>
        </w:rPr>
        <w:t>s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+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>
        <w:rPr>
          <w:rFonts w:ascii="Times New Roman" w:hAnsi="Times New Roman"/>
          <w:sz w:val="20"/>
          <w:szCs w:val="20"/>
          <w:lang w:val="en-GB"/>
        </w:rPr>
        <w:t xml:space="preserve"> &lt; 0.10; </w:t>
      </w:r>
      <w:r w:rsidRPr="00734A9A">
        <w:rPr>
          <w:rFonts w:ascii="Times New Roman" w:hAnsi="Times New Roman"/>
          <w:sz w:val="20"/>
          <w:szCs w:val="20"/>
          <w:lang w:val="en-GB"/>
        </w:rPr>
        <w:t>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0.05</w:t>
      </w:r>
      <w:r>
        <w:rPr>
          <w:rFonts w:ascii="Times New Roman" w:hAnsi="Times New Roman"/>
          <w:sz w:val="20"/>
          <w:szCs w:val="20"/>
          <w:lang w:val="en-GB"/>
        </w:rPr>
        <w:t>;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0.01</w:t>
      </w:r>
      <w:r>
        <w:rPr>
          <w:rFonts w:ascii="Times New Roman" w:hAnsi="Times New Roman"/>
          <w:sz w:val="20"/>
          <w:szCs w:val="20"/>
          <w:lang w:val="en-GB"/>
        </w:rPr>
        <w:t xml:space="preserve">; </w:t>
      </w:r>
      <w:r w:rsidRPr="00734A9A">
        <w:rPr>
          <w:rFonts w:ascii="Times New Roman" w:hAnsi="Times New Roman"/>
          <w:sz w:val="20"/>
          <w:szCs w:val="20"/>
          <w:lang w:val="en-GB"/>
        </w:rPr>
        <w:t>***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0.001.</w:t>
      </w:r>
    </w:p>
    <w:p w14:paraId="67C3A8EC" w14:textId="57CAD940" w:rsidR="00665067" w:rsidRDefault="00665067">
      <w:pPr>
        <w:spacing w:after="160" w:line="259" w:lineRule="auto"/>
      </w:pPr>
      <w:r>
        <w:br w:type="page"/>
      </w:r>
    </w:p>
    <w:p w14:paraId="580A8E69" w14:textId="74492263" w:rsidR="00665067" w:rsidRDefault="00665067" w:rsidP="00940A10">
      <w:pPr>
        <w:pStyle w:val="berschrift1"/>
      </w:pPr>
      <w:bookmarkStart w:id="9" w:name="_Toc98405103"/>
      <w:r>
        <w:lastRenderedPageBreak/>
        <w:t>Table S</w:t>
      </w:r>
      <w:r w:rsidR="00404917">
        <w:t>7</w:t>
      </w:r>
      <w:r>
        <w:t>: Robustness check (using absolute difference in days between national parliamentary elections and</w:t>
      </w:r>
      <w:r w:rsidR="00BF4A1F">
        <w:t xml:space="preserve"> the closest</w:t>
      </w:r>
      <w:r>
        <w:t xml:space="preserve"> EP elections)</w:t>
      </w:r>
      <w:bookmarkEnd w:id="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665067" w:rsidRPr="008F01EB" w14:paraId="4A212EFD" w14:textId="77777777" w:rsidTr="005D1F7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</w:tcBorders>
            <w:vAlign w:val="center"/>
            <w:hideMark/>
          </w:tcPr>
          <w:p w14:paraId="28064443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  <w:hideMark/>
          </w:tcPr>
          <w:p w14:paraId="13758A52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1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  <w:hideMark/>
          </w:tcPr>
          <w:p w14:paraId="1F48264F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  <w:hideMark/>
          </w:tcPr>
          <w:p w14:paraId="2DF27938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Model 3</w:t>
            </w:r>
          </w:p>
        </w:tc>
      </w:tr>
      <w:tr w:rsidR="00665067" w:rsidRPr="008F01EB" w14:paraId="3088A2A6" w14:textId="77777777" w:rsidTr="005D1F7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14:paraId="76146AFC" w14:textId="77777777" w:rsidR="00665067" w:rsidRPr="005755F9" w:rsidRDefault="00665067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 w:rsidRPr="005755F9"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1: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14:paraId="085945E7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14:paraId="63DB683C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733AC446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</w:tr>
      <w:tr w:rsidR="00707335" w:rsidRPr="008F01EB" w14:paraId="0333F211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04D47F78" w14:textId="041446B8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|Days between elections|</w:t>
            </w:r>
          </w:p>
        </w:tc>
        <w:tc>
          <w:tcPr>
            <w:tcW w:w="1671" w:type="dxa"/>
          </w:tcPr>
          <w:p w14:paraId="672AC4CE" w14:textId="0CD9B591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-0.0000</w:t>
            </w:r>
          </w:p>
        </w:tc>
        <w:tc>
          <w:tcPr>
            <w:tcW w:w="1671" w:type="dxa"/>
          </w:tcPr>
          <w:p w14:paraId="6ECD0519" w14:textId="710E0A9A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-0.0001</w:t>
            </w:r>
          </w:p>
        </w:tc>
        <w:tc>
          <w:tcPr>
            <w:tcW w:w="1656" w:type="dxa"/>
          </w:tcPr>
          <w:p w14:paraId="4A49905C" w14:textId="68A4CC1A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-0.0001</w:t>
            </w:r>
          </w:p>
        </w:tc>
      </w:tr>
      <w:tr w:rsidR="00707335" w:rsidRPr="008F01EB" w14:paraId="0DB02C1E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7ADA2514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1DCD653C" w14:textId="74D4EDB2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(0.0001)</w:t>
            </w:r>
          </w:p>
        </w:tc>
        <w:tc>
          <w:tcPr>
            <w:tcW w:w="1671" w:type="dxa"/>
          </w:tcPr>
          <w:p w14:paraId="6BB167AA" w14:textId="1DC80181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(0.0001)</w:t>
            </w:r>
          </w:p>
        </w:tc>
        <w:tc>
          <w:tcPr>
            <w:tcW w:w="1656" w:type="dxa"/>
          </w:tcPr>
          <w:p w14:paraId="0FE2DFCB" w14:textId="0195A211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(0.0002)</w:t>
            </w:r>
          </w:p>
        </w:tc>
      </w:tr>
      <w:tr w:rsidR="00665067" w:rsidRPr="008F01EB" w14:paraId="7305FF6C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3A99254F" w14:textId="77777777" w:rsidR="00665067" w:rsidRPr="005755F9" w:rsidRDefault="00665067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Hypothesis 2:</w:t>
            </w:r>
          </w:p>
        </w:tc>
        <w:tc>
          <w:tcPr>
            <w:tcW w:w="1671" w:type="dxa"/>
          </w:tcPr>
          <w:p w14:paraId="20391A33" w14:textId="77777777" w:rsidR="00665067" w:rsidRPr="004059E6" w:rsidRDefault="00665067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9AEC97A" w14:textId="77777777" w:rsidR="00665067" w:rsidRPr="004059E6" w:rsidRDefault="00665067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1743AF1" w14:textId="77777777" w:rsidR="00665067" w:rsidRPr="004059E6" w:rsidRDefault="00665067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335" w:rsidRPr="008F01EB" w14:paraId="74FBA43A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4824C433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671" w:type="dxa"/>
            <w:hideMark/>
          </w:tcPr>
          <w:p w14:paraId="4587BD02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036ABF76" w14:textId="45E48E6D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-0.2053</w:t>
            </w:r>
          </w:p>
        </w:tc>
        <w:tc>
          <w:tcPr>
            <w:tcW w:w="1656" w:type="dxa"/>
            <w:hideMark/>
          </w:tcPr>
          <w:p w14:paraId="313FBB27" w14:textId="57715D13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-0.0519</w:t>
            </w:r>
          </w:p>
        </w:tc>
      </w:tr>
      <w:tr w:rsidR="00707335" w:rsidRPr="008F01EB" w14:paraId="00A972EE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74D835D6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25963AD2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0F5B494F" w14:textId="05048AE2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(0.1576)</w:t>
            </w:r>
          </w:p>
        </w:tc>
        <w:tc>
          <w:tcPr>
            <w:tcW w:w="1656" w:type="dxa"/>
            <w:hideMark/>
          </w:tcPr>
          <w:p w14:paraId="3C1805F6" w14:textId="259B7FB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(0.1916)</w:t>
            </w:r>
          </w:p>
        </w:tc>
      </w:tr>
      <w:tr w:rsidR="00707335" w:rsidRPr="008F01EB" w14:paraId="768BDDB1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7FAACFA7" w14:textId="107634A7" w:rsidR="00707335" w:rsidRPr="008F01EB" w:rsidRDefault="005D1F78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|Days between elections| </w:t>
            </w:r>
            <w:r w:rsidR="00707335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 xml:space="preserve">X </w:t>
            </w:r>
            <w:r w:rsidR="00707335"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Eurosceptic party</w:t>
            </w:r>
          </w:p>
        </w:tc>
        <w:tc>
          <w:tcPr>
            <w:tcW w:w="1671" w:type="dxa"/>
            <w:hideMark/>
          </w:tcPr>
          <w:p w14:paraId="56ED268A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62EC5EA9" w14:textId="00842E6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0.0005</w:t>
            </w:r>
            <w:r w:rsidRPr="00C037D1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56" w:type="dxa"/>
            <w:hideMark/>
          </w:tcPr>
          <w:p w14:paraId="20F87421" w14:textId="709C2196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0.0003</w:t>
            </w:r>
          </w:p>
        </w:tc>
      </w:tr>
      <w:tr w:rsidR="00707335" w:rsidRPr="008F01EB" w14:paraId="34BBD6F4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6EC4C8FB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0E5F44CA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77DEB9BE" w14:textId="085EE1E5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(0.0003)</w:t>
            </w:r>
          </w:p>
        </w:tc>
        <w:tc>
          <w:tcPr>
            <w:tcW w:w="1656" w:type="dxa"/>
            <w:hideMark/>
          </w:tcPr>
          <w:p w14:paraId="3688AF5A" w14:textId="755A18AD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(0.0003)</w:t>
            </w:r>
          </w:p>
        </w:tc>
      </w:tr>
      <w:tr w:rsidR="00665067" w:rsidRPr="008F01EB" w14:paraId="0FE0F40B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25321E84" w14:textId="77777777" w:rsidR="00665067" w:rsidRPr="005755F9" w:rsidRDefault="00665067" w:rsidP="002A04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Control variables:</w:t>
            </w:r>
          </w:p>
        </w:tc>
        <w:tc>
          <w:tcPr>
            <w:tcW w:w="1671" w:type="dxa"/>
          </w:tcPr>
          <w:p w14:paraId="0EC9798F" w14:textId="77777777" w:rsidR="00665067" w:rsidRPr="008F01EB" w:rsidRDefault="00665067" w:rsidP="002A0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624920FD" w14:textId="77777777" w:rsidR="00665067" w:rsidRPr="004059E6" w:rsidRDefault="00665067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A837309" w14:textId="77777777" w:rsidR="00665067" w:rsidRPr="004059E6" w:rsidRDefault="00665067" w:rsidP="002A04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335" w:rsidRPr="008F01EB" w14:paraId="7AFCE580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43FF0052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Government party</w:t>
            </w:r>
          </w:p>
        </w:tc>
        <w:tc>
          <w:tcPr>
            <w:tcW w:w="1671" w:type="dxa"/>
            <w:hideMark/>
          </w:tcPr>
          <w:p w14:paraId="28BC17B7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52E69DB9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  <w:hideMark/>
          </w:tcPr>
          <w:p w14:paraId="743D9EAA" w14:textId="4E7E2EB1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0.0641</w:t>
            </w:r>
          </w:p>
        </w:tc>
      </w:tr>
      <w:tr w:rsidR="00707335" w:rsidRPr="008F01EB" w14:paraId="14A07266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52FD688B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5EA07EE0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4E30442C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  <w:hideMark/>
          </w:tcPr>
          <w:p w14:paraId="2CB41BEF" w14:textId="69C54A79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(0.0791)</w:t>
            </w:r>
          </w:p>
        </w:tc>
      </w:tr>
      <w:tr w:rsidR="00707335" w:rsidRPr="008F01EB" w14:paraId="3C121577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6A516CF9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CEE party</w:t>
            </w:r>
          </w:p>
        </w:tc>
        <w:tc>
          <w:tcPr>
            <w:tcW w:w="1671" w:type="dxa"/>
            <w:hideMark/>
          </w:tcPr>
          <w:p w14:paraId="50CE75F5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1B900841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  <w:hideMark/>
          </w:tcPr>
          <w:p w14:paraId="7F996DB1" w14:textId="7E2B283C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-0.3520</w:t>
            </w:r>
            <w:r w:rsidRPr="00C037D1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707335" w:rsidRPr="008F01EB" w14:paraId="150DAD57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1CCE3AF1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2EB7F8AF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hideMark/>
          </w:tcPr>
          <w:p w14:paraId="62CC0FD6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  <w:hideMark/>
          </w:tcPr>
          <w:p w14:paraId="498882C5" w14:textId="7A78FC1F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(0.1830)</w:t>
            </w:r>
          </w:p>
        </w:tc>
      </w:tr>
      <w:tr w:rsidR="00707335" w:rsidRPr="008F01EB" w14:paraId="3E929F24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48BF9A0D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Southern European party</w:t>
            </w:r>
          </w:p>
        </w:tc>
        <w:tc>
          <w:tcPr>
            <w:tcW w:w="1671" w:type="dxa"/>
          </w:tcPr>
          <w:p w14:paraId="7985CE71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1D4DD092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4D472CE8" w14:textId="0EFE0952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-0.1028</w:t>
            </w:r>
          </w:p>
        </w:tc>
      </w:tr>
      <w:tr w:rsidR="00707335" w:rsidRPr="008F01EB" w14:paraId="0718EA97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19F00045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274728E4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6FF873CA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297EF8BB" w14:textId="3453FF89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(0.1642)</w:t>
            </w:r>
          </w:p>
        </w:tc>
      </w:tr>
      <w:tr w:rsidR="00707335" w:rsidRPr="008F01EB" w14:paraId="2DB4BFC7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61EC4F5C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Concurrent elections</w:t>
            </w:r>
          </w:p>
        </w:tc>
        <w:tc>
          <w:tcPr>
            <w:tcW w:w="1671" w:type="dxa"/>
          </w:tcPr>
          <w:p w14:paraId="41AD7894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36F79EC8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54933067" w14:textId="45118425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-0.2812</w:t>
            </w:r>
            <w:r w:rsidRPr="00C037D1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707335" w:rsidRPr="008F01EB" w14:paraId="2D54ABF8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0A2DFF67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21ABB82F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53C5AB87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61524CAE" w14:textId="51E78618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(0.1489)</w:t>
            </w:r>
          </w:p>
        </w:tc>
      </w:tr>
      <w:tr w:rsidR="00707335" w:rsidRPr="008F01EB" w14:paraId="27402C71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24560D21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Pre-Maastricht</w:t>
            </w:r>
          </w:p>
        </w:tc>
        <w:tc>
          <w:tcPr>
            <w:tcW w:w="1671" w:type="dxa"/>
          </w:tcPr>
          <w:p w14:paraId="14428222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56870F58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16647744" w14:textId="18283AD7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-0.0119</w:t>
            </w:r>
          </w:p>
        </w:tc>
      </w:tr>
      <w:tr w:rsidR="00707335" w:rsidRPr="008F01EB" w14:paraId="3896DD08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63F5C27D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663334A3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55773B63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5A2E2D90" w14:textId="15D22DE6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(0.0952)</w:t>
            </w:r>
          </w:p>
        </w:tc>
      </w:tr>
      <w:tr w:rsidR="00707335" w:rsidRPr="008F01EB" w14:paraId="535948DD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0EAA4F14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Euro crisis</w:t>
            </w:r>
          </w:p>
        </w:tc>
        <w:tc>
          <w:tcPr>
            <w:tcW w:w="1671" w:type="dxa"/>
          </w:tcPr>
          <w:p w14:paraId="36A87D92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78E61291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2D633E49" w14:textId="5D2CC8EE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-0.0019</w:t>
            </w:r>
          </w:p>
        </w:tc>
      </w:tr>
      <w:tr w:rsidR="00707335" w:rsidRPr="008F01EB" w14:paraId="50A4C79B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234D3807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646B340A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7FB8591E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5E3FCCE8" w14:textId="1F12F84B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(0.0872)</w:t>
            </w:r>
          </w:p>
        </w:tc>
      </w:tr>
      <w:tr w:rsidR="00707335" w:rsidRPr="008F01EB" w14:paraId="468412DD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5C8A71A7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Left-right position</w:t>
            </w:r>
          </w:p>
        </w:tc>
        <w:tc>
          <w:tcPr>
            <w:tcW w:w="1671" w:type="dxa"/>
          </w:tcPr>
          <w:p w14:paraId="46370688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48027AB4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222A296E" w14:textId="727CB016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0.0017</w:t>
            </w:r>
          </w:p>
        </w:tc>
      </w:tr>
      <w:tr w:rsidR="00707335" w:rsidRPr="008F01EB" w14:paraId="0861A3A9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53D48113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1A68991C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39C68D88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11306364" w14:textId="1DA535E9" w:rsidR="00707335" w:rsidRPr="004059E6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(0.0019)</w:t>
            </w:r>
          </w:p>
        </w:tc>
      </w:tr>
      <w:tr w:rsidR="00707335" w:rsidRPr="008F01EB" w14:paraId="237FAFA6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24D043F1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EU issue emphasis</w:t>
            </w:r>
            <w:r w:rsidRPr="008F01EB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GB" w:eastAsia="de-DE"/>
              </w:rPr>
              <w:t>t-1</w:t>
            </w:r>
          </w:p>
        </w:tc>
        <w:tc>
          <w:tcPr>
            <w:tcW w:w="1671" w:type="dxa"/>
          </w:tcPr>
          <w:p w14:paraId="64CB3B35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63AB451B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3C870961" w14:textId="586705E3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0.0698</w:t>
            </w:r>
            <w:r w:rsidRPr="00C037D1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707335" w:rsidRPr="008F01EB" w14:paraId="387678DA" w14:textId="77777777" w:rsidTr="005D1F78">
        <w:trPr>
          <w:tblCellSpacing w:w="15" w:type="dxa"/>
        </w:trPr>
        <w:tc>
          <w:tcPr>
            <w:tcW w:w="3924" w:type="dxa"/>
            <w:vAlign w:val="center"/>
          </w:tcPr>
          <w:p w14:paraId="74822BDF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40DA0F89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0892C8A0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56" w:type="dxa"/>
          </w:tcPr>
          <w:p w14:paraId="02274B0A" w14:textId="24985EA3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(0.0113)</w:t>
            </w:r>
          </w:p>
        </w:tc>
      </w:tr>
      <w:tr w:rsidR="00707335" w:rsidRPr="008F01EB" w14:paraId="324FDCC2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34072235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Constant</w:t>
            </w:r>
          </w:p>
        </w:tc>
        <w:tc>
          <w:tcPr>
            <w:tcW w:w="1671" w:type="dxa"/>
            <w:hideMark/>
          </w:tcPr>
          <w:p w14:paraId="10B82206" w14:textId="57BECB33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0.6139</w:t>
            </w:r>
            <w:r w:rsidRPr="00C037D1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71" w:type="dxa"/>
            <w:hideMark/>
          </w:tcPr>
          <w:p w14:paraId="02FE00B2" w14:textId="363FBF08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0.6610</w:t>
            </w:r>
            <w:r w:rsidRPr="00C037D1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hideMark/>
          </w:tcPr>
          <w:p w14:paraId="656D6F33" w14:textId="2BFC7C81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0.6368</w:t>
            </w:r>
            <w:r w:rsidRPr="00C037D1">
              <w:rPr>
                <w:rFonts w:ascii="Times New Roman" w:hAnsi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707335" w:rsidRPr="008F01EB" w14:paraId="2A7FD117" w14:textId="77777777" w:rsidTr="005D1F78">
        <w:trPr>
          <w:tblCellSpacing w:w="15" w:type="dxa"/>
        </w:trPr>
        <w:tc>
          <w:tcPr>
            <w:tcW w:w="3924" w:type="dxa"/>
            <w:tcBorders>
              <w:bottom w:val="single" w:sz="4" w:space="0" w:color="auto"/>
            </w:tcBorders>
            <w:vAlign w:val="center"/>
            <w:hideMark/>
          </w:tcPr>
          <w:p w14:paraId="3CD4D82B" w14:textId="77777777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14:paraId="4C75AD5B" w14:textId="2D626C02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(0.0929)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14:paraId="59885DB0" w14:textId="42764783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(0.0976)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hideMark/>
          </w:tcPr>
          <w:p w14:paraId="5F7F1CC6" w14:textId="42329E9C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(0.1472)</w:t>
            </w:r>
          </w:p>
        </w:tc>
      </w:tr>
      <w:tr w:rsidR="00D37596" w:rsidRPr="008F01EB" w14:paraId="72272F37" w14:textId="77777777" w:rsidTr="00074E88">
        <w:trPr>
          <w:tblCellSpacing w:w="15" w:type="dxa"/>
        </w:trPr>
        <w:tc>
          <w:tcPr>
            <w:tcW w:w="3924" w:type="dxa"/>
            <w:vAlign w:val="center"/>
          </w:tcPr>
          <w:p w14:paraId="51E6DCB3" w14:textId="63C69EBC" w:rsidR="00D37596" w:rsidRPr="008F01EB" w:rsidRDefault="00D37596" w:rsidP="00D37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GB" w:eastAsia="de-DE"/>
              </w:rPr>
              <w:t>Random effects:</w:t>
            </w:r>
          </w:p>
        </w:tc>
        <w:tc>
          <w:tcPr>
            <w:tcW w:w="1671" w:type="dxa"/>
          </w:tcPr>
          <w:p w14:paraId="20AD95A6" w14:textId="77777777" w:rsidR="00D37596" w:rsidRPr="00C037D1" w:rsidRDefault="00D3759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E52B3E2" w14:textId="77777777" w:rsidR="00D37596" w:rsidRPr="00C037D1" w:rsidRDefault="00D3759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5CBAFE2" w14:textId="77777777" w:rsidR="00D37596" w:rsidRPr="00C037D1" w:rsidRDefault="00D3759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596" w:rsidRPr="008F01EB" w14:paraId="43A36890" w14:textId="77777777" w:rsidTr="00074E88">
        <w:trPr>
          <w:tblCellSpacing w:w="15" w:type="dxa"/>
        </w:trPr>
        <w:tc>
          <w:tcPr>
            <w:tcW w:w="3924" w:type="dxa"/>
            <w:vAlign w:val="center"/>
          </w:tcPr>
          <w:p w14:paraId="000B2241" w14:textId="55C470A1" w:rsidR="00D37596" w:rsidRPr="008F01EB" w:rsidRDefault="00D37596" w:rsidP="00D37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Party manifesto level</w:t>
            </w:r>
          </w:p>
        </w:tc>
        <w:tc>
          <w:tcPr>
            <w:tcW w:w="1671" w:type="dxa"/>
          </w:tcPr>
          <w:p w14:paraId="462DC70B" w14:textId="67F01F17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0.8026</w:t>
            </w:r>
          </w:p>
        </w:tc>
        <w:tc>
          <w:tcPr>
            <w:tcW w:w="1671" w:type="dxa"/>
          </w:tcPr>
          <w:p w14:paraId="6539CA03" w14:textId="2CBEC101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0.7993</w:t>
            </w:r>
          </w:p>
        </w:tc>
        <w:tc>
          <w:tcPr>
            <w:tcW w:w="1656" w:type="dxa"/>
          </w:tcPr>
          <w:p w14:paraId="7507B478" w14:textId="3EA23BDF" w:rsidR="00D37596" w:rsidRPr="00C037D1" w:rsidRDefault="00ED1FF4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0.6606</w:t>
            </w:r>
          </w:p>
        </w:tc>
      </w:tr>
      <w:tr w:rsidR="00D37596" w:rsidRPr="008F01EB" w14:paraId="6C1856E1" w14:textId="77777777" w:rsidTr="00074E88">
        <w:trPr>
          <w:tblCellSpacing w:w="15" w:type="dxa"/>
        </w:trPr>
        <w:tc>
          <w:tcPr>
            <w:tcW w:w="3924" w:type="dxa"/>
            <w:vAlign w:val="center"/>
          </w:tcPr>
          <w:p w14:paraId="2CEB23FE" w14:textId="77777777" w:rsidR="00D37596" w:rsidRPr="008F01EB" w:rsidRDefault="00D37596" w:rsidP="00D37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</w:tcPr>
          <w:p w14:paraId="53D08E88" w14:textId="7B4176A4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(0.0461)</w:t>
            </w:r>
          </w:p>
        </w:tc>
        <w:tc>
          <w:tcPr>
            <w:tcW w:w="1671" w:type="dxa"/>
          </w:tcPr>
          <w:p w14:paraId="02F8C749" w14:textId="7B207EE3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(0.0460)</w:t>
            </w:r>
          </w:p>
        </w:tc>
        <w:tc>
          <w:tcPr>
            <w:tcW w:w="1656" w:type="dxa"/>
          </w:tcPr>
          <w:p w14:paraId="1D01E0C3" w14:textId="3F5F1808" w:rsidR="00D37596" w:rsidRPr="00C037D1" w:rsidRDefault="00ED1FF4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(0.0458)</w:t>
            </w:r>
          </w:p>
        </w:tc>
      </w:tr>
      <w:tr w:rsidR="00D37596" w:rsidRPr="008F01EB" w14:paraId="0F6CEBB8" w14:textId="77777777" w:rsidTr="00074E88">
        <w:trPr>
          <w:tblCellSpacing w:w="15" w:type="dxa"/>
        </w:trPr>
        <w:tc>
          <w:tcPr>
            <w:tcW w:w="3924" w:type="dxa"/>
            <w:vAlign w:val="center"/>
          </w:tcPr>
          <w:p w14:paraId="26DF0578" w14:textId="4EABB054" w:rsidR="00D37596" w:rsidRPr="008F01EB" w:rsidRDefault="00D37596" w:rsidP="00D37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Country level</w:t>
            </w:r>
          </w:p>
        </w:tc>
        <w:tc>
          <w:tcPr>
            <w:tcW w:w="1671" w:type="dxa"/>
          </w:tcPr>
          <w:p w14:paraId="54E185D7" w14:textId="1C7C4938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0.0717</w:t>
            </w:r>
          </w:p>
        </w:tc>
        <w:tc>
          <w:tcPr>
            <w:tcW w:w="1671" w:type="dxa"/>
          </w:tcPr>
          <w:p w14:paraId="6AD85A40" w14:textId="76E32967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0.0666</w:t>
            </w:r>
          </w:p>
        </w:tc>
        <w:tc>
          <w:tcPr>
            <w:tcW w:w="1656" w:type="dxa"/>
          </w:tcPr>
          <w:p w14:paraId="090B3E97" w14:textId="15199876" w:rsidR="00D37596" w:rsidRPr="00C037D1" w:rsidRDefault="00ED1FF4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0.0636</w:t>
            </w:r>
          </w:p>
        </w:tc>
      </w:tr>
      <w:tr w:rsidR="00D37596" w:rsidRPr="008F01EB" w14:paraId="503EE706" w14:textId="77777777" w:rsidTr="005D1F78">
        <w:trPr>
          <w:tblCellSpacing w:w="15" w:type="dxa"/>
        </w:trPr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14:paraId="421FB9A1" w14:textId="77777777" w:rsidR="00D37596" w:rsidRPr="008F01EB" w:rsidRDefault="00D37596" w:rsidP="00D375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6212EE0" w14:textId="48A37376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(0.0324)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2103BF6" w14:textId="06DFF8FD" w:rsidR="00D37596" w:rsidRPr="00C037D1" w:rsidRDefault="009F73D6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(0.0309)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53D93E7B" w14:textId="2C38280C" w:rsidR="00D37596" w:rsidRPr="00C037D1" w:rsidRDefault="00ED1FF4" w:rsidP="00D37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(0.0331)</w:t>
            </w:r>
          </w:p>
        </w:tc>
      </w:tr>
      <w:tr w:rsidR="00707335" w:rsidRPr="008F01EB" w14:paraId="0BFF7347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04852E2F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Observations</w:t>
            </w:r>
          </w:p>
        </w:tc>
        <w:tc>
          <w:tcPr>
            <w:tcW w:w="1671" w:type="dxa"/>
            <w:hideMark/>
          </w:tcPr>
          <w:p w14:paraId="044977DA" w14:textId="3290DCC4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671" w:type="dxa"/>
            <w:hideMark/>
          </w:tcPr>
          <w:p w14:paraId="11879135" w14:textId="05FE7FF3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656" w:type="dxa"/>
            <w:hideMark/>
          </w:tcPr>
          <w:p w14:paraId="18DA5BC6" w14:textId="21C6E80F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</w:tr>
      <w:tr w:rsidR="00707335" w:rsidRPr="008F01EB" w14:paraId="62908834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61F6350C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Log Likelihood</w:t>
            </w:r>
          </w:p>
        </w:tc>
        <w:tc>
          <w:tcPr>
            <w:tcW w:w="1671" w:type="dxa"/>
            <w:hideMark/>
          </w:tcPr>
          <w:p w14:paraId="3D5DE76C" w14:textId="14CBBC1A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-1177.0790</w:t>
            </w:r>
          </w:p>
        </w:tc>
        <w:tc>
          <w:tcPr>
            <w:tcW w:w="1671" w:type="dxa"/>
            <w:hideMark/>
          </w:tcPr>
          <w:p w14:paraId="568400CF" w14:textId="67F76A00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-1175.1731</w:t>
            </w:r>
          </w:p>
        </w:tc>
        <w:tc>
          <w:tcPr>
            <w:tcW w:w="1656" w:type="dxa"/>
            <w:hideMark/>
          </w:tcPr>
          <w:p w14:paraId="211FF897" w14:textId="3A4119DE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-725.4954</w:t>
            </w:r>
          </w:p>
        </w:tc>
      </w:tr>
      <w:tr w:rsidR="00707335" w:rsidRPr="008F01EB" w14:paraId="17FDE4E5" w14:textId="77777777" w:rsidTr="005D1F7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5DC61A71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Akaike Inf. Crit.</w:t>
            </w:r>
          </w:p>
        </w:tc>
        <w:tc>
          <w:tcPr>
            <w:tcW w:w="1671" w:type="dxa"/>
            <w:hideMark/>
          </w:tcPr>
          <w:p w14:paraId="13F13BF1" w14:textId="5D371119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2362.1580</w:t>
            </w:r>
          </w:p>
        </w:tc>
        <w:tc>
          <w:tcPr>
            <w:tcW w:w="1671" w:type="dxa"/>
            <w:hideMark/>
          </w:tcPr>
          <w:p w14:paraId="28954CB1" w14:textId="6F70CACE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2362.3462</w:t>
            </w:r>
          </w:p>
        </w:tc>
        <w:tc>
          <w:tcPr>
            <w:tcW w:w="1656" w:type="dxa"/>
            <w:hideMark/>
          </w:tcPr>
          <w:p w14:paraId="02ABE85D" w14:textId="7810CB12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1478.9908</w:t>
            </w:r>
          </w:p>
        </w:tc>
      </w:tr>
      <w:tr w:rsidR="00707335" w:rsidRPr="008F01EB" w14:paraId="64C06587" w14:textId="77777777" w:rsidTr="005D1F78">
        <w:trPr>
          <w:tblCellSpacing w:w="15" w:type="dxa"/>
        </w:trPr>
        <w:tc>
          <w:tcPr>
            <w:tcW w:w="3924" w:type="dxa"/>
            <w:tcBorders>
              <w:bottom w:val="single" w:sz="4" w:space="0" w:color="auto"/>
            </w:tcBorders>
            <w:vAlign w:val="center"/>
            <w:hideMark/>
          </w:tcPr>
          <w:p w14:paraId="0242E603" w14:textId="77777777" w:rsidR="00707335" w:rsidRPr="008F01EB" w:rsidRDefault="00707335" w:rsidP="007073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8F01EB"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  <w:t>Bayesian Inf. Crit.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14:paraId="5B7EA9C6" w14:textId="60552603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2381.6090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14:paraId="254402FA" w14:textId="463DDFB4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2391.5227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hideMark/>
          </w:tcPr>
          <w:p w14:paraId="3D32E678" w14:textId="19862B0B" w:rsidR="00707335" w:rsidRPr="008F01EB" w:rsidRDefault="00707335" w:rsidP="0070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de-DE"/>
              </w:rPr>
            </w:pPr>
            <w:r w:rsidRPr="00C037D1">
              <w:rPr>
                <w:rFonts w:ascii="Times New Roman" w:hAnsi="Times New Roman"/>
                <w:sz w:val="20"/>
                <w:szCs w:val="20"/>
              </w:rPr>
              <w:t>1541.0294</w:t>
            </w:r>
          </w:p>
        </w:tc>
      </w:tr>
    </w:tbl>
    <w:p w14:paraId="4403E760" w14:textId="77777777" w:rsidR="00665067" w:rsidRPr="00930731" w:rsidRDefault="00665067" w:rsidP="0066506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734A9A">
        <w:rPr>
          <w:rFonts w:ascii="Times New Roman" w:hAnsi="Times New Roman"/>
          <w:i/>
          <w:sz w:val="20"/>
          <w:szCs w:val="20"/>
          <w:lang w:val="en-GB"/>
        </w:rPr>
        <w:t>Notes: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Dependent variable: EU issue emphasis (log). Multilevel mixed-effects Tobit regression. Standard errors are given in parentheses</w:t>
      </w:r>
      <w:r w:rsidRPr="00734A9A">
        <w:rPr>
          <w:rFonts w:ascii="Times New Roman" w:hAnsi="Times New Roman"/>
          <w:sz w:val="20"/>
          <w:szCs w:val="20"/>
          <w:lang w:val="en-GB"/>
        </w:rPr>
        <w:t>. Significance level</w:t>
      </w:r>
      <w:r>
        <w:rPr>
          <w:rFonts w:ascii="Times New Roman" w:hAnsi="Times New Roman"/>
          <w:sz w:val="20"/>
          <w:szCs w:val="20"/>
          <w:lang w:val="en-GB"/>
        </w:rPr>
        <w:t>s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: 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+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>
        <w:rPr>
          <w:rFonts w:ascii="Times New Roman" w:hAnsi="Times New Roman"/>
          <w:sz w:val="20"/>
          <w:szCs w:val="20"/>
          <w:lang w:val="en-GB"/>
        </w:rPr>
        <w:t xml:space="preserve"> &lt; 0.10; </w:t>
      </w:r>
      <w:r w:rsidRPr="00734A9A">
        <w:rPr>
          <w:rFonts w:ascii="Times New Roman" w:hAnsi="Times New Roman"/>
          <w:sz w:val="20"/>
          <w:szCs w:val="20"/>
          <w:lang w:val="en-GB"/>
        </w:rPr>
        <w:t>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0.05</w:t>
      </w:r>
      <w:r>
        <w:rPr>
          <w:rFonts w:ascii="Times New Roman" w:hAnsi="Times New Roman"/>
          <w:sz w:val="20"/>
          <w:szCs w:val="20"/>
          <w:lang w:val="en-GB"/>
        </w:rPr>
        <w:t>;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0.01</w:t>
      </w:r>
      <w:r>
        <w:rPr>
          <w:rFonts w:ascii="Times New Roman" w:hAnsi="Times New Roman"/>
          <w:sz w:val="20"/>
          <w:szCs w:val="20"/>
          <w:lang w:val="en-GB"/>
        </w:rPr>
        <w:t xml:space="preserve">; </w:t>
      </w:r>
      <w:r w:rsidRPr="00734A9A">
        <w:rPr>
          <w:rFonts w:ascii="Times New Roman" w:hAnsi="Times New Roman"/>
          <w:sz w:val="20"/>
          <w:szCs w:val="20"/>
          <w:lang w:val="en-GB"/>
        </w:rPr>
        <w:t>***</w:t>
      </w:r>
      <w:r>
        <w:rPr>
          <w:rFonts w:ascii="Times New Roman" w:hAnsi="Times New Roman"/>
          <w:i/>
          <w:sz w:val="20"/>
          <w:szCs w:val="20"/>
          <w:lang w:val="en-GB"/>
        </w:rPr>
        <w:t>p</w:t>
      </w:r>
      <w:r w:rsidRPr="00734A9A">
        <w:rPr>
          <w:rFonts w:ascii="Times New Roman" w:hAnsi="Times New Roman"/>
          <w:sz w:val="20"/>
          <w:szCs w:val="20"/>
          <w:lang w:val="en-GB"/>
        </w:rPr>
        <w:t xml:space="preserve"> &lt; 0.001.</w:t>
      </w:r>
    </w:p>
    <w:p w14:paraId="1BFD5946" w14:textId="41D668E3" w:rsidR="00BE655F" w:rsidRDefault="00BE655F">
      <w:pPr>
        <w:spacing w:after="160" w:line="259" w:lineRule="auto"/>
      </w:pPr>
      <w:r>
        <w:br w:type="page"/>
      </w:r>
    </w:p>
    <w:p w14:paraId="5982913F" w14:textId="5C7706AB" w:rsidR="00B75AF2" w:rsidRDefault="00BE655F" w:rsidP="00940A10">
      <w:pPr>
        <w:pStyle w:val="berschrift1"/>
      </w:pPr>
      <w:bookmarkStart w:id="10" w:name="_Toc98405104"/>
      <w:r w:rsidRPr="00BE655F">
        <w:lastRenderedPageBreak/>
        <w:t>References</w:t>
      </w:r>
      <w:bookmarkEnd w:id="10"/>
    </w:p>
    <w:p w14:paraId="5D47A975" w14:textId="7AD54F8C" w:rsidR="00BE655F" w:rsidRPr="00BE655F" w:rsidRDefault="00BE655F" w:rsidP="00940A10">
      <w:pPr>
        <w:pStyle w:val="Literaturverzeichnis"/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ADDIN ZOTERO_BIBL {"uncited":[],"omitted":[],"custom":[]} CSL_BIBLIOGRAPHY </w:instrText>
      </w:r>
      <w:r>
        <w:rPr>
          <w:b/>
          <w:sz w:val="20"/>
          <w:szCs w:val="20"/>
        </w:rPr>
        <w:fldChar w:fldCharType="separate"/>
      </w:r>
      <w:r w:rsidRPr="00BE655F">
        <w:rPr>
          <w:rFonts w:ascii="Times New Roman" w:hAnsi="Times New Roman"/>
          <w:sz w:val="20"/>
        </w:rPr>
        <w:t xml:space="preserve">Volkens, A., Krause, W., Lehmann, P., Matthieß, T., Merz, N., Regel, S., &amp; Weßels, B. (2019). </w:t>
      </w:r>
      <w:r w:rsidRPr="00BE655F">
        <w:rPr>
          <w:rFonts w:ascii="Times New Roman" w:hAnsi="Times New Roman"/>
          <w:i/>
          <w:iCs/>
          <w:sz w:val="20"/>
        </w:rPr>
        <w:t>The Manifesto Data Collection. Manifesto Project (MRG/CMP/MARPOR). Version 2019b.</w:t>
      </w:r>
      <w:r w:rsidRPr="00BE655F">
        <w:rPr>
          <w:rFonts w:ascii="Times New Roman" w:hAnsi="Times New Roman"/>
          <w:sz w:val="20"/>
        </w:rPr>
        <w:t xml:space="preserve"> Wissenschaftszentrum Berlin für Sozialforschung (WZB).</w:t>
      </w:r>
      <w:r>
        <w:rPr>
          <w:rFonts w:ascii="Times New Roman" w:hAnsi="Times New Roman"/>
          <w:b/>
          <w:sz w:val="20"/>
          <w:szCs w:val="20"/>
        </w:rPr>
        <w:fldChar w:fldCharType="end"/>
      </w:r>
    </w:p>
    <w:sectPr w:rsidR="00BE655F" w:rsidRPr="00BE655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358E" w14:textId="77777777" w:rsidR="005E2EB4" w:rsidRDefault="005E2EB4" w:rsidP="004C40E5">
      <w:pPr>
        <w:spacing w:after="0" w:line="240" w:lineRule="auto"/>
      </w:pPr>
      <w:r>
        <w:separator/>
      </w:r>
    </w:p>
  </w:endnote>
  <w:endnote w:type="continuationSeparator" w:id="0">
    <w:p w14:paraId="62F33227" w14:textId="77777777" w:rsidR="005E2EB4" w:rsidRDefault="005E2EB4" w:rsidP="004C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868022798"/>
      <w:docPartObj>
        <w:docPartGallery w:val="Page Numbers (Bottom of Page)"/>
        <w:docPartUnique/>
      </w:docPartObj>
    </w:sdtPr>
    <w:sdtEndPr/>
    <w:sdtContent>
      <w:p w14:paraId="335A1548" w14:textId="55F232A5" w:rsidR="004C40E5" w:rsidRPr="004C40E5" w:rsidRDefault="004C40E5" w:rsidP="004C40E5">
        <w:pPr>
          <w:pStyle w:val="Fuzeile"/>
          <w:jc w:val="center"/>
          <w:rPr>
            <w:rFonts w:ascii="Times New Roman" w:hAnsi="Times New Roman"/>
            <w:sz w:val="24"/>
            <w:szCs w:val="24"/>
          </w:rPr>
        </w:pPr>
        <w:r w:rsidRPr="004C40E5">
          <w:rPr>
            <w:rFonts w:ascii="Times New Roman" w:hAnsi="Times New Roman"/>
            <w:sz w:val="24"/>
            <w:szCs w:val="24"/>
          </w:rPr>
          <w:fldChar w:fldCharType="begin"/>
        </w:r>
        <w:r w:rsidRPr="004C40E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C40E5">
          <w:rPr>
            <w:rFonts w:ascii="Times New Roman" w:hAnsi="Times New Roman"/>
            <w:sz w:val="24"/>
            <w:szCs w:val="24"/>
          </w:rPr>
          <w:fldChar w:fldCharType="separate"/>
        </w:r>
        <w:r w:rsidRPr="004C40E5">
          <w:rPr>
            <w:rFonts w:ascii="Times New Roman" w:hAnsi="Times New Roman"/>
            <w:sz w:val="24"/>
            <w:szCs w:val="24"/>
            <w:lang w:val="de-DE"/>
          </w:rPr>
          <w:t>2</w:t>
        </w:r>
        <w:r w:rsidRPr="004C40E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5749" w14:textId="77777777" w:rsidR="005E2EB4" w:rsidRDefault="005E2EB4" w:rsidP="004C40E5">
      <w:pPr>
        <w:spacing w:after="0" w:line="240" w:lineRule="auto"/>
      </w:pPr>
      <w:r>
        <w:separator/>
      </w:r>
    </w:p>
  </w:footnote>
  <w:footnote w:type="continuationSeparator" w:id="0">
    <w:p w14:paraId="4DD15AC9" w14:textId="77777777" w:rsidR="005E2EB4" w:rsidRDefault="005E2EB4" w:rsidP="004C4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63"/>
    <w:rsid w:val="00003C6B"/>
    <w:rsid w:val="00025D9A"/>
    <w:rsid w:val="00074E88"/>
    <w:rsid w:val="00075663"/>
    <w:rsid w:val="00094AA8"/>
    <w:rsid w:val="000C05E4"/>
    <w:rsid w:val="000F3BB0"/>
    <w:rsid w:val="00102FFA"/>
    <w:rsid w:val="00163761"/>
    <w:rsid w:val="001B44F2"/>
    <w:rsid w:val="002F72AF"/>
    <w:rsid w:val="002F76B5"/>
    <w:rsid w:val="00321636"/>
    <w:rsid w:val="003A015E"/>
    <w:rsid w:val="003C1CD7"/>
    <w:rsid w:val="003D5E40"/>
    <w:rsid w:val="003E6712"/>
    <w:rsid w:val="00404917"/>
    <w:rsid w:val="0041556C"/>
    <w:rsid w:val="004651A3"/>
    <w:rsid w:val="00487342"/>
    <w:rsid w:val="004A3C29"/>
    <w:rsid w:val="004B5C05"/>
    <w:rsid w:val="004C40E5"/>
    <w:rsid w:val="004F4800"/>
    <w:rsid w:val="00544CA4"/>
    <w:rsid w:val="005450B9"/>
    <w:rsid w:val="005B3E65"/>
    <w:rsid w:val="005D1F78"/>
    <w:rsid w:val="005E2EB4"/>
    <w:rsid w:val="005E7B1C"/>
    <w:rsid w:val="005F17B0"/>
    <w:rsid w:val="00604718"/>
    <w:rsid w:val="00627E0B"/>
    <w:rsid w:val="00634FFB"/>
    <w:rsid w:val="00665067"/>
    <w:rsid w:val="00671DE2"/>
    <w:rsid w:val="00692239"/>
    <w:rsid w:val="006E0D42"/>
    <w:rsid w:val="00707200"/>
    <w:rsid w:val="00707335"/>
    <w:rsid w:val="00726AE8"/>
    <w:rsid w:val="00741086"/>
    <w:rsid w:val="00753A96"/>
    <w:rsid w:val="0079658A"/>
    <w:rsid w:val="007E7538"/>
    <w:rsid w:val="007F4F90"/>
    <w:rsid w:val="00846489"/>
    <w:rsid w:val="00876121"/>
    <w:rsid w:val="008E7334"/>
    <w:rsid w:val="008F5F8C"/>
    <w:rsid w:val="00940A10"/>
    <w:rsid w:val="0096538D"/>
    <w:rsid w:val="009B479F"/>
    <w:rsid w:val="009E38C1"/>
    <w:rsid w:val="009E4EBE"/>
    <w:rsid w:val="009F73D6"/>
    <w:rsid w:val="00A01D4E"/>
    <w:rsid w:val="00A07955"/>
    <w:rsid w:val="00A21989"/>
    <w:rsid w:val="00A3106A"/>
    <w:rsid w:val="00A377CB"/>
    <w:rsid w:val="00AB0322"/>
    <w:rsid w:val="00AC5337"/>
    <w:rsid w:val="00B57D8F"/>
    <w:rsid w:val="00B70940"/>
    <w:rsid w:val="00BB6341"/>
    <w:rsid w:val="00BE655F"/>
    <w:rsid w:val="00BF4A1F"/>
    <w:rsid w:val="00BF5DE7"/>
    <w:rsid w:val="00C52111"/>
    <w:rsid w:val="00C5238C"/>
    <w:rsid w:val="00C60FDF"/>
    <w:rsid w:val="00C869DE"/>
    <w:rsid w:val="00CB3B33"/>
    <w:rsid w:val="00CD55BA"/>
    <w:rsid w:val="00CD723D"/>
    <w:rsid w:val="00D1182A"/>
    <w:rsid w:val="00D13110"/>
    <w:rsid w:val="00D3126B"/>
    <w:rsid w:val="00D32A7F"/>
    <w:rsid w:val="00D37596"/>
    <w:rsid w:val="00D6022D"/>
    <w:rsid w:val="00DB32CA"/>
    <w:rsid w:val="00DF2B55"/>
    <w:rsid w:val="00E345C1"/>
    <w:rsid w:val="00E5032E"/>
    <w:rsid w:val="00E602AA"/>
    <w:rsid w:val="00ED1FF4"/>
    <w:rsid w:val="00EE61E5"/>
    <w:rsid w:val="00EE68E1"/>
    <w:rsid w:val="00F0685D"/>
    <w:rsid w:val="00F12608"/>
    <w:rsid w:val="00F32DA9"/>
    <w:rsid w:val="00F4225B"/>
    <w:rsid w:val="00F63513"/>
    <w:rsid w:val="00F812C2"/>
    <w:rsid w:val="00F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1E96"/>
  <w15:chartTrackingRefBased/>
  <w15:docId w15:val="{BB34E248-9334-4C42-937B-C414195B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663"/>
    <w:pPr>
      <w:spacing w:after="200" w:line="276" w:lineRule="auto"/>
    </w:pPr>
    <w:rPr>
      <w:rFonts w:eastAsiaTheme="minorEastAsia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0A10"/>
    <w:pPr>
      <w:spacing w:after="0" w:line="480" w:lineRule="auto"/>
      <w:jc w:val="both"/>
      <w:outlineLvl w:val="0"/>
    </w:pPr>
    <w:rPr>
      <w:rFonts w:ascii="Times New Roman" w:hAnsi="Times New Roman"/>
      <w:b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next w:val="Standard"/>
    <w:uiPriority w:val="37"/>
    <w:unhideWhenUsed/>
    <w:rsid w:val="00075663"/>
    <w:pPr>
      <w:spacing w:after="0" w:line="480" w:lineRule="auto"/>
      <w:ind w:left="720" w:hanging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35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35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3513"/>
    <w:rPr>
      <w:rFonts w:eastAsiaTheme="minorEastAsia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5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513"/>
    <w:rPr>
      <w:rFonts w:eastAsiaTheme="minorEastAsia" w:cs="Times New Roman"/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E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A10"/>
    <w:rPr>
      <w:rFonts w:ascii="Times New Roman" w:eastAsiaTheme="minorEastAsia" w:hAnsi="Times New Roman" w:cs="Times New Roman"/>
      <w:b/>
      <w:sz w:val="24"/>
      <w:szCs w:val="24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0A1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40A1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940A1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0E5"/>
    <w:rPr>
      <w:rFonts w:eastAsiaTheme="minorEastAsia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C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0E5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7188-0DD7-4821-827B-CB4F7A75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2748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Gross</dc:creator>
  <cp:keywords/>
  <dc:description/>
  <cp:lastModifiedBy>Martin Gross</cp:lastModifiedBy>
  <cp:revision>81</cp:revision>
  <dcterms:created xsi:type="dcterms:W3CDTF">2021-11-24T13:30:00Z</dcterms:created>
  <dcterms:modified xsi:type="dcterms:W3CDTF">2022-03-17T15:41:00Z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id="3vWFpa1j"/&gt;&lt;style id="http://www.zotero.org/styles/apa" locale="en-GB" hasBibliography="1" bibliographyStyleHasBeenSet="1"/&gt;&lt;prefs&gt;&lt;pref name="fieldType" value="Field"/&gt;&lt;/prefs&gt;&lt;/data&gt;</vt:lpwstr>
  </property>
</Properties>
</file>