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4B" w:rsidRDefault="002E394B" w:rsidP="002E3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94B">
        <w:rPr>
          <w:rFonts w:ascii="Times New Roman" w:hAnsi="Times New Roman" w:cs="Times New Roman"/>
          <w:sz w:val="24"/>
          <w:szCs w:val="24"/>
        </w:rPr>
        <w:t>Twin Research and Human Genetics</w:t>
      </w:r>
    </w:p>
    <w:p w:rsidR="002E394B" w:rsidRDefault="002E394B" w:rsidP="002E3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94B" w:rsidRPr="002E394B" w:rsidRDefault="002E394B" w:rsidP="002E3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94B">
        <w:rPr>
          <w:rFonts w:ascii="Times New Roman" w:hAnsi="Times New Roman" w:cs="Times New Roman"/>
          <w:sz w:val="24"/>
          <w:szCs w:val="24"/>
        </w:rPr>
        <w:t>Education in twins and their parents across birth cohorts over 100 years: an individual-level pooled analysis of 42 twin cohorts</w:t>
      </w:r>
    </w:p>
    <w:p w:rsidR="002E394B" w:rsidRPr="002E394B" w:rsidRDefault="002E394B" w:rsidP="002E3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94B" w:rsidRDefault="002E394B" w:rsidP="002E3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94B">
        <w:rPr>
          <w:rFonts w:ascii="Times New Roman" w:hAnsi="Times New Roman" w:cs="Times New Roman"/>
          <w:sz w:val="24"/>
          <w:szCs w:val="24"/>
        </w:rPr>
        <w:t xml:space="preserve">Karri Silventoinen, Aline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Jelenkovic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Antti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Latvala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Reijo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Sund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Yoshie Yokoyama,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Vilhelmina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Ullemar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Catarina Almqvist, Catherine A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Derom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Robert F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Vlietinck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Ruth JF Loos, Christian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Kandler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Chika Honda, Fujio Inui, Yoshinori Iwatani,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Mikio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Watanabe, Esther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Rebato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Maria A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Stazi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Corrado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Fagnani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Sonia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Brescianini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>, Yoon-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Hur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>, Hoe-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Tessa L Cutler, John L Hopper, Andreas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Busjahn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Kimberly J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Saudino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Fuling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Ji, Feng Ning,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Zengchang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Pang, Richard J Rose, Markku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Koskenvuo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Kauko Heikkilä, Wendy Cozen, Amie E Hwang, Thomas M Mack,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Sisira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Siribaddana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Matthew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Hotopf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Athula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Sumathipala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Fruhling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Rijsdijk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Joohon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Sung,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Kim,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Jooyeon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Lee,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Sooji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Lee, Tracy L Nelson, Keith E Whitfield,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Qihua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Tan,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Dongfeng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Zhang, Clare H Llewellyn, Abigail Fisher, S Alexandra Burt, Kelly L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Klump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Ariel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Knafo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-Noam, David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Mankuta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Lior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Abramson, Sarah E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Medland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Nicholas G Martin, Grant W Montgomery,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Patrik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KE Magnusson, Nancy L Pedersen, Anna K Dahl Aslan, Robin P Corley, Brooke M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Huibregtse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Sevgi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Öncel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Fazil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Aliev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Robert F Krueger, Matt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McGue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Shandell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Pahlen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Gonneke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Willemsen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Meike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Bartels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94B">
        <w:rPr>
          <w:rFonts w:ascii="Times New Roman" w:hAnsi="Times New Roman" w:cs="Times New Roman"/>
          <w:sz w:val="24"/>
          <w:szCs w:val="24"/>
        </w:rPr>
        <w:t xml:space="preserve"> Catharina EM van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Beijsterveldt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Judy L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Silberg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Lindon J Eaves, Hermine H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Maes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Jennifer R Harris,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Ingunn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Brandt, Thomas S Nilsen, Finn Rasmussen, Per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Tynelius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Laura A Baker, Catherine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Tuvblad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Juan R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Ordoñana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>, Juan F Sánchez-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Romera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 Lucia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Colodro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-Conde, Margaret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Gatz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>, David A Butler, Paul Lichtenstein, Jack H Goldberg, K Paige Harden, Elliot M Tucker-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Drob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Glen E Duncan,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Dedra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 Buchwald, Adam D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Tarnoki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David L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Tarnoki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Carol E Franz, William S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Kremen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Michael J Lyons, José Antonio Maia, Duarte L Freitas, Eric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Turkheimer</w:t>
      </w:r>
      <w:proofErr w:type="spellEnd"/>
      <w:r w:rsidRPr="002E394B">
        <w:rPr>
          <w:rFonts w:ascii="Times New Roman" w:hAnsi="Times New Roman" w:cs="Times New Roman"/>
          <w:sz w:val="24"/>
          <w:szCs w:val="24"/>
        </w:rPr>
        <w:t xml:space="preserve">, Thorkild IA Sørensen, Dorret I Boomsma, Jaakko </w:t>
      </w:r>
      <w:proofErr w:type="spellStart"/>
      <w:r w:rsidRPr="002E394B">
        <w:rPr>
          <w:rFonts w:ascii="Times New Roman" w:hAnsi="Times New Roman" w:cs="Times New Roman"/>
          <w:sz w:val="24"/>
          <w:szCs w:val="24"/>
        </w:rPr>
        <w:t>Kaprio</w:t>
      </w:r>
      <w:proofErr w:type="spellEnd"/>
    </w:p>
    <w:p w:rsidR="002E394B" w:rsidRDefault="002E394B" w:rsidP="002E394B">
      <w:pPr>
        <w:rPr>
          <w:rFonts w:ascii="Times New Roman" w:hAnsi="Times New Roman" w:cs="Times New Roman"/>
          <w:sz w:val="24"/>
          <w:szCs w:val="24"/>
        </w:rPr>
      </w:pPr>
    </w:p>
    <w:p w:rsidR="002E394B" w:rsidRDefault="002E394B" w:rsidP="002E394B">
      <w:pPr>
        <w:rPr>
          <w:rFonts w:ascii="Times New Roman" w:hAnsi="Times New Roman" w:cs="Times New Roman"/>
          <w:sz w:val="24"/>
          <w:szCs w:val="24"/>
        </w:rPr>
        <w:sectPr w:rsidR="002E394B">
          <w:pgSz w:w="12240" w:h="15840"/>
          <w:pgMar w:top="1417" w:right="1134" w:bottom="1417" w:left="1134" w:header="720" w:footer="720" w:gutter="0"/>
          <w:cols w:space="720"/>
          <w:docGrid w:linePitch="360"/>
        </w:sectPr>
      </w:pPr>
    </w:p>
    <w:p w:rsidR="00B26911" w:rsidRPr="00702C47" w:rsidRDefault="00545BB0" w:rsidP="00B26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B26911" w:rsidRPr="00702C47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26911" w:rsidRPr="00702C47">
        <w:rPr>
          <w:rFonts w:ascii="Times New Roman" w:hAnsi="Times New Roman" w:cs="Times New Roman"/>
          <w:sz w:val="24"/>
          <w:szCs w:val="24"/>
        </w:rPr>
        <w:t xml:space="preserve">1. </w:t>
      </w:r>
      <w:r w:rsidR="00F25D64" w:rsidRPr="00702C47">
        <w:rPr>
          <w:rFonts w:ascii="Times New Roman" w:hAnsi="Times New Roman" w:cs="Times New Roman"/>
          <w:sz w:val="24"/>
          <w:szCs w:val="24"/>
        </w:rPr>
        <w:t>Original classifications</w:t>
      </w:r>
      <w:r w:rsidR="00BF1E0D">
        <w:rPr>
          <w:rFonts w:ascii="Times New Roman" w:hAnsi="Times New Roman" w:cs="Times New Roman"/>
          <w:sz w:val="24"/>
          <w:szCs w:val="24"/>
        </w:rPr>
        <w:t xml:space="preserve"> of individual</w:t>
      </w:r>
      <w:r w:rsidR="001E335B" w:rsidRPr="00702C47">
        <w:rPr>
          <w:rFonts w:ascii="Times New Roman" w:hAnsi="Times New Roman" w:cs="Times New Roman"/>
          <w:sz w:val="24"/>
          <w:szCs w:val="24"/>
        </w:rPr>
        <w:t xml:space="preserve"> education</w:t>
      </w:r>
      <w:r w:rsidR="00F25D64" w:rsidRPr="00702C47">
        <w:rPr>
          <w:rFonts w:ascii="Times New Roman" w:hAnsi="Times New Roman" w:cs="Times New Roman"/>
          <w:sz w:val="24"/>
          <w:szCs w:val="24"/>
        </w:rPr>
        <w:t>,</w:t>
      </w:r>
      <w:r w:rsidR="001E335B" w:rsidRPr="00702C47">
        <w:rPr>
          <w:rFonts w:ascii="Times New Roman" w:hAnsi="Times New Roman" w:cs="Times New Roman"/>
          <w:sz w:val="24"/>
          <w:szCs w:val="24"/>
        </w:rPr>
        <w:t xml:space="preserve"> the</w:t>
      </w:r>
      <w:r w:rsidR="00F25D64" w:rsidRPr="00702C47">
        <w:rPr>
          <w:rFonts w:ascii="Times New Roman" w:hAnsi="Times New Roman" w:cs="Times New Roman"/>
          <w:sz w:val="24"/>
          <w:szCs w:val="24"/>
        </w:rPr>
        <w:t xml:space="preserve"> corresponding number</w:t>
      </w:r>
      <w:r w:rsidR="004A0058">
        <w:rPr>
          <w:rFonts w:ascii="Times New Roman" w:hAnsi="Times New Roman" w:cs="Times New Roman"/>
          <w:sz w:val="24"/>
          <w:szCs w:val="24"/>
        </w:rPr>
        <w:t>s</w:t>
      </w:r>
      <w:r w:rsidR="00F25D64" w:rsidRPr="00702C47">
        <w:rPr>
          <w:rFonts w:ascii="Times New Roman" w:hAnsi="Times New Roman" w:cs="Times New Roman"/>
          <w:sz w:val="24"/>
          <w:szCs w:val="24"/>
        </w:rPr>
        <w:t xml:space="preserve"> of </w:t>
      </w:r>
      <w:r w:rsidR="001E335B" w:rsidRPr="00702C47">
        <w:rPr>
          <w:rFonts w:ascii="Times New Roman" w:hAnsi="Times New Roman" w:cs="Times New Roman"/>
          <w:sz w:val="24"/>
          <w:szCs w:val="24"/>
        </w:rPr>
        <w:t xml:space="preserve">education </w:t>
      </w:r>
      <w:r w:rsidR="00F25D64" w:rsidRPr="00702C47">
        <w:rPr>
          <w:rFonts w:ascii="Times New Roman" w:hAnsi="Times New Roman" w:cs="Times New Roman"/>
          <w:sz w:val="24"/>
          <w:szCs w:val="24"/>
        </w:rPr>
        <w:t>years</w:t>
      </w:r>
      <w:r w:rsidR="001E335B" w:rsidRPr="00702C47">
        <w:rPr>
          <w:rFonts w:ascii="Times New Roman" w:hAnsi="Times New Roman" w:cs="Times New Roman"/>
          <w:sz w:val="24"/>
          <w:szCs w:val="24"/>
        </w:rPr>
        <w:t xml:space="preserve"> and</w:t>
      </w:r>
      <w:r w:rsidR="00F25D64" w:rsidRPr="00702C47">
        <w:rPr>
          <w:rFonts w:ascii="Times New Roman" w:hAnsi="Times New Roman" w:cs="Times New Roman"/>
          <w:sz w:val="24"/>
          <w:szCs w:val="24"/>
        </w:rPr>
        <w:t xml:space="preserve"> the </w:t>
      </w:r>
      <w:r w:rsidR="009A57D7" w:rsidRPr="00702C47">
        <w:rPr>
          <w:rFonts w:ascii="Times New Roman" w:hAnsi="Times New Roman" w:cs="Times New Roman"/>
          <w:sz w:val="24"/>
          <w:szCs w:val="24"/>
        </w:rPr>
        <w:t xml:space="preserve">proportions </w:t>
      </w:r>
      <w:r w:rsidR="00F25D64" w:rsidRPr="00702C47">
        <w:rPr>
          <w:rFonts w:ascii="Times New Roman" w:hAnsi="Times New Roman" w:cs="Times New Roman"/>
          <w:sz w:val="24"/>
          <w:szCs w:val="24"/>
        </w:rPr>
        <w:t xml:space="preserve">of twin individuals by education categories and </w:t>
      </w:r>
      <w:proofErr w:type="spellStart"/>
      <w:r w:rsidR="00F25D64" w:rsidRPr="00702C47">
        <w:rPr>
          <w:rFonts w:ascii="Times New Roman" w:hAnsi="Times New Roman" w:cs="Times New Roman"/>
          <w:sz w:val="24"/>
          <w:szCs w:val="24"/>
        </w:rPr>
        <w:t>zygosity</w:t>
      </w:r>
      <w:proofErr w:type="spellEnd"/>
      <w:r w:rsidR="00F25D64" w:rsidRPr="00702C47">
        <w:rPr>
          <w:rFonts w:ascii="Times New Roman" w:hAnsi="Times New Roman" w:cs="Times New Roman"/>
          <w:sz w:val="24"/>
          <w:szCs w:val="24"/>
        </w:rPr>
        <w:t xml:space="preserve"> </w:t>
      </w:r>
      <w:r w:rsidR="00391718">
        <w:rPr>
          <w:rFonts w:ascii="Times New Roman" w:hAnsi="Times New Roman" w:cs="Times New Roman"/>
          <w:sz w:val="24"/>
          <w:szCs w:val="24"/>
        </w:rPr>
        <w:t>by</w:t>
      </w:r>
      <w:r w:rsidR="00FB4A90" w:rsidRPr="00702C47">
        <w:rPr>
          <w:rFonts w:ascii="Times New Roman" w:hAnsi="Times New Roman" w:cs="Times New Roman"/>
          <w:sz w:val="24"/>
          <w:szCs w:val="24"/>
        </w:rPr>
        <w:t xml:space="preserve"> </w:t>
      </w:r>
      <w:r w:rsidR="00F25D64" w:rsidRPr="00702C47">
        <w:rPr>
          <w:rFonts w:ascii="Times New Roman" w:hAnsi="Times New Roman" w:cs="Times New Roman"/>
          <w:sz w:val="24"/>
          <w:szCs w:val="24"/>
        </w:rPr>
        <w:t>twin cohort.</w:t>
      </w:r>
      <w:r w:rsidR="002332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25D64" w:rsidRPr="00702C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5D64" w:rsidRPr="00702C47" w:rsidRDefault="00F25D64" w:rsidP="00B269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2335"/>
        <w:gridCol w:w="1003"/>
        <w:gridCol w:w="887"/>
        <w:gridCol w:w="900"/>
        <w:gridCol w:w="900"/>
        <w:gridCol w:w="900"/>
        <w:gridCol w:w="900"/>
        <w:gridCol w:w="990"/>
      </w:tblGrid>
      <w:tr w:rsidR="0025090A" w:rsidRPr="00702C47" w:rsidTr="004F4691">
        <w:tc>
          <w:tcPr>
            <w:tcW w:w="2335" w:type="dxa"/>
            <w:vMerge w:val="restart"/>
          </w:tcPr>
          <w:p w:rsidR="0025090A" w:rsidRPr="00702C47" w:rsidRDefault="0025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Original label</w:t>
            </w:r>
          </w:p>
        </w:tc>
        <w:tc>
          <w:tcPr>
            <w:tcW w:w="1003" w:type="dxa"/>
            <w:vMerge w:val="restart"/>
          </w:tcPr>
          <w:p w:rsidR="0025090A" w:rsidRPr="00702C47" w:rsidRDefault="0025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Number of years</w:t>
            </w:r>
          </w:p>
        </w:tc>
        <w:tc>
          <w:tcPr>
            <w:tcW w:w="2687" w:type="dxa"/>
            <w:gridSpan w:val="3"/>
          </w:tcPr>
          <w:p w:rsidR="0025090A" w:rsidRPr="00702C47" w:rsidRDefault="0025090A" w:rsidP="000D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Males (%)</w:t>
            </w:r>
          </w:p>
        </w:tc>
        <w:tc>
          <w:tcPr>
            <w:tcW w:w="2790" w:type="dxa"/>
            <w:gridSpan w:val="3"/>
          </w:tcPr>
          <w:p w:rsidR="0025090A" w:rsidRPr="00702C47" w:rsidRDefault="0025090A" w:rsidP="000D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Females (%)</w:t>
            </w:r>
          </w:p>
        </w:tc>
      </w:tr>
      <w:tr w:rsidR="0025090A" w:rsidRPr="00702C47" w:rsidTr="00F0263F">
        <w:tc>
          <w:tcPr>
            <w:tcW w:w="2335" w:type="dxa"/>
            <w:vMerge/>
          </w:tcPr>
          <w:p w:rsidR="0025090A" w:rsidRPr="00702C47" w:rsidRDefault="0025090A" w:rsidP="000D3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25090A" w:rsidRPr="00702C47" w:rsidRDefault="0025090A" w:rsidP="00C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5090A" w:rsidRPr="00702C47" w:rsidRDefault="0025090A" w:rsidP="00C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900" w:type="dxa"/>
          </w:tcPr>
          <w:p w:rsidR="0025090A" w:rsidRPr="00702C47" w:rsidRDefault="0025090A" w:rsidP="00C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SSDZ</w:t>
            </w:r>
          </w:p>
        </w:tc>
        <w:tc>
          <w:tcPr>
            <w:tcW w:w="900" w:type="dxa"/>
          </w:tcPr>
          <w:p w:rsidR="0025090A" w:rsidRPr="00702C47" w:rsidRDefault="0025090A" w:rsidP="00C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OSDZ</w:t>
            </w:r>
          </w:p>
        </w:tc>
        <w:tc>
          <w:tcPr>
            <w:tcW w:w="900" w:type="dxa"/>
          </w:tcPr>
          <w:p w:rsidR="0025090A" w:rsidRPr="00702C47" w:rsidRDefault="0025090A" w:rsidP="00C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900" w:type="dxa"/>
          </w:tcPr>
          <w:p w:rsidR="0025090A" w:rsidRPr="00702C47" w:rsidRDefault="0025090A" w:rsidP="00C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SSDZ</w:t>
            </w:r>
          </w:p>
        </w:tc>
        <w:tc>
          <w:tcPr>
            <w:tcW w:w="990" w:type="dxa"/>
          </w:tcPr>
          <w:p w:rsidR="0025090A" w:rsidRPr="00702C47" w:rsidRDefault="0025090A" w:rsidP="00C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OSDZ</w:t>
            </w:r>
          </w:p>
        </w:tc>
      </w:tr>
      <w:tr w:rsidR="006C139B" w:rsidRPr="00702C47" w:rsidTr="00F0263F">
        <w:tc>
          <w:tcPr>
            <w:tcW w:w="2335" w:type="dxa"/>
          </w:tcPr>
          <w:p w:rsidR="006C139B" w:rsidRPr="00702C47" w:rsidRDefault="006C139B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Australian Twin Registry</w:t>
            </w:r>
          </w:p>
        </w:tc>
        <w:tc>
          <w:tcPr>
            <w:tcW w:w="1003" w:type="dxa"/>
          </w:tcPr>
          <w:p w:rsidR="006C139B" w:rsidRPr="00702C47" w:rsidRDefault="006C139B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C139B" w:rsidRPr="00702C47" w:rsidRDefault="006C139B" w:rsidP="00E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139B" w:rsidRPr="00702C47" w:rsidRDefault="006C139B" w:rsidP="00E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139B" w:rsidRPr="00702C47" w:rsidRDefault="006C139B" w:rsidP="00E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139B" w:rsidRPr="00702C47" w:rsidRDefault="006C139B" w:rsidP="00E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139B" w:rsidRPr="00702C47" w:rsidRDefault="006C139B" w:rsidP="00E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C139B" w:rsidRPr="00702C47" w:rsidRDefault="006C139B" w:rsidP="00E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9B" w:rsidRPr="00702C47" w:rsidTr="00F0263F">
        <w:tc>
          <w:tcPr>
            <w:tcW w:w="2335" w:type="dxa"/>
          </w:tcPr>
          <w:p w:rsidR="006C139B" w:rsidRPr="00702C47" w:rsidRDefault="006C13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 not go to school</w:t>
            </w:r>
          </w:p>
        </w:tc>
        <w:tc>
          <w:tcPr>
            <w:tcW w:w="1003" w:type="dxa"/>
          </w:tcPr>
          <w:p w:rsidR="006C139B" w:rsidRPr="00702C47" w:rsidRDefault="006C13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39B" w:rsidRPr="00702C47" w:rsidTr="00F0263F">
        <w:tc>
          <w:tcPr>
            <w:tcW w:w="2335" w:type="dxa"/>
          </w:tcPr>
          <w:p w:rsidR="006C139B" w:rsidRPr="00702C47" w:rsidRDefault="006C13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DA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below</w:t>
            </w:r>
          </w:p>
        </w:tc>
        <w:tc>
          <w:tcPr>
            <w:tcW w:w="1003" w:type="dxa"/>
          </w:tcPr>
          <w:p w:rsidR="006C139B" w:rsidRPr="00702C47" w:rsidRDefault="006C13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39B" w:rsidRPr="00702C47" w:rsidTr="00F0263F">
        <w:tc>
          <w:tcPr>
            <w:tcW w:w="2335" w:type="dxa"/>
          </w:tcPr>
          <w:p w:rsidR="006C139B" w:rsidRPr="00702C47" w:rsidRDefault="006C13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DA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equivalent</w:t>
            </w:r>
          </w:p>
        </w:tc>
        <w:tc>
          <w:tcPr>
            <w:tcW w:w="1003" w:type="dxa"/>
          </w:tcPr>
          <w:p w:rsidR="006C139B" w:rsidRPr="00702C47" w:rsidRDefault="006C13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6C139B" w:rsidRPr="00702C47" w:rsidRDefault="006C139B" w:rsidP="0070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equivalent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equivalent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equivalent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VET certificate I or II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VET certificate III or IV or trade certificate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VET Diploma or advanced diploma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Bachelor degree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Graduate diploma or graduate certificate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Postgraduate degree (masters / PhD)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7"/>
            </w:tblGrid>
            <w:tr w:rsidR="00DA0C16" w:rsidRPr="00702C47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4471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DA0C16" w:rsidRPr="00702C47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352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DA0C16" w:rsidRPr="00702C47">
              <w:trPr>
                <w:tblCellSpacing w:w="0" w:type="dxa"/>
                <w:jc w:val="right"/>
              </w:trPr>
              <w:tc>
                <w:tcPr>
                  <w:tcW w:w="39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DA0C16" w:rsidRPr="00702C47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DA0C16" w:rsidRPr="00702C47">
              <w:trPr>
                <w:tblCellSpacing w:w="0" w:type="dxa"/>
                <w:jc w:val="right"/>
              </w:trPr>
              <w:tc>
                <w:tcPr>
                  <w:tcW w:w="63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1361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DA0C16" w:rsidRPr="00702C47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74"/>
            </w:tblGrid>
            <w:tr w:rsidR="00DA0C16" w:rsidRPr="00702C47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Berlin Twin Register Health </w:t>
            </w:r>
            <w:proofErr w:type="spellStart"/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TwiSt</w:t>
            </w:r>
            <w:proofErr w:type="spellEnd"/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years of below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Professional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9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ollege/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niversity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3695D" w:rsidRPr="00702C47" w:rsidTr="00F0263F">
        <w:tc>
          <w:tcPr>
            <w:tcW w:w="2335" w:type="dxa"/>
          </w:tcPr>
          <w:p w:rsidR="0083695D" w:rsidRPr="0083695D" w:rsidRDefault="0083695D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Bielefeld Longitudinal Study of Adult Twins</w:t>
            </w:r>
          </w:p>
        </w:tc>
        <w:tc>
          <w:tcPr>
            <w:tcW w:w="1003" w:type="dxa"/>
          </w:tcPr>
          <w:p w:rsidR="0083695D" w:rsidRPr="00702C47" w:rsidRDefault="0083695D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95D" w:rsidRPr="00702C47" w:rsidTr="00F0263F">
        <w:tc>
          <w:tcPr>
            <w:tcW w:w="2335" w:type="dxa"/>
          </w:tcPr>
          <w:p w:rsidR="0083695D" w:rsidRPr="0083695D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003" w:type="dxa"/>
          </w:tcPr>
          <w:p w:rsidR="0083695D" w:rsidRPr="00702C47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695D" w:rsidRPr="00702C47" w:rsidTr="00F0263F">
        <w:tc>
          <w:tcPr>
            <w:tcW w:w="2335" w:type="dxa"/>
          </w:tcPr>
          <w:p w:rsidR="0083695D" w:rsidRPr="0083695D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lementary school</w:t>
            </w:r>
          </w:p>
        </w:tc>
        <w:tc>
          <w:tcPr>
            <w:tcW w:w="1003" w:type="dxa"/>
          </w:tcPr>
          <w:p w:rsidR="0083695D" w:rsidRPr="00702C47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695D" w:rsidRPr="00702C47" w:rsidTr="00F0263F">
        <w:tc>
          <w:tcPr>
            <w:tcW w:w="2335" w:type="dxa"/>
          </w:tcPr>
          <w:p w:rsidR="0083695D" w:rsidRPr="0083695D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 school I</w:t>
            </w:r>
          </w:p>
        </w:tc>
        <w:tc>
          <w:tcPr>
            <w:tcW w:w="1003" w:type="dxa"/>
          </w:tcPr>
          <w:p w:rsidR="0083695D" w:rsidRPr="00702C47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3695D" w:rsidRPr="00702C47" w:rsidTr="00F0263F">
        <w:tc>
          <w:tcPr>
            <w:tcW w:w="2335" w:type="dxa"/>
          </w:tcPr>
          <w:p w:rsidR="0083695D" w:rsidRPr="0083695D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econdary school II</w:t>
            </w:r>
          </w:p>
        </w:tc>
        <w:tc>
          <w:tcPr>
            <w:tcW w:w="1003" w:type="dxa"/>
          </w:tcPr>
          <w:p w:rsidR="0083695D" w:rsidRPr="00702C47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3695D" w:rsidRPr="00702C47" w:rsidTr="00F0263F">
        <w:tc>
          <w:tcPr>
            <w:tcW w:w="2335" w:type="dxa"/>
          </w:tcPr>
          <w:p w:rsidR="0083695D" w:rsidRPr="0083695D" w:rsidRDefault="00AD1EE4" w:rsidP="00AD1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</w:t>
            </w: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igh school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T</w:t>
            </w: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echnical high school</w:t>
            </w:r>
          </w:p>
        </w:tc>
        <w:tc>
          <w:tcPr>
            <w:tcW w:w="1003" w:type="dxa"/>
          </w:tcPr>
          <w:p w:rsidR="0083695D" w:rsidRPr="00702C47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83695D" w:rsidRPr="00702C47" w:rsidTr="00F0263F">
        <w:tc>
          <w:tcPr>
            <w:tcW w:w="2335" w:type="dxa"/>
          </w:tcPr>
          <w:p w:rsidR="0083695D" w:rsidRPr="0083695D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echnical college</w:t>
            </w:r>
          </w:p>
        </w:tc>
        <w:tc>
          <w:tcPr>
            <w:tcW w:w="1003" w:type="dxa"/>
          </w:tcPr>
          <w:p w:rsidR="0083695D" w:rsidRPr="00702C47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3695D" w:rsidRPr="00702C47" w:rsidTr="00F0263F">
        <w:tc>
          <w:tcPr>
            <w:tcW w:w="2335" w:type="dxa"/>
          </w:tcPr>
          <w:p w:rsidR="0083695D" w:rsidRPr="0083695D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niversity</w:t>
            </w:r>
          </w:p>
        </w:tc>
        <w:tc>
          <w:tcPr>
            <w:tcW w:w="1003" w:type="dxa"/>
          </w:tcPr>
          <w:p w:rsidR="0083695D" w:rsidRPr="00702C47" w:rsidRDefault="00AD1EE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83695D" w:rsidRPr="00702C47" w:rsidRDefault="0083695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83695D" w:rsidRPr="00702C47" w:rsidRDefault="00AD7BB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D7BBB" w:rsidRPr="00702C47" w:rsidTr="00F0263F">
        <w:tc>
          <w:tcPr>
            <w:tcW w:w="2335" w:type="dxa"/>
          </w:tcPr>
          <w:p w:rsidR="00AD7BBB" w:rsidRDefault="00AD7BBB" w:rsidP="00AD7B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AD7BBB" w:rsidRPr="00702C47" w:rsidRDefault="00AD7BBB" w:rsidP="00AD7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AD7BBB" w:rsidRPr="00AD7BBB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AD7BBB" w:rsidRPr="00AD7BBB" w:rsidRDefault="00AD7BBB" w:rsidP="00AD7BB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</w:tr>
          </w:tbl>
          <w:p w:rsidR="00AD7BBB" w:rsidRPr="00AD7BBB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AD7BBB" w:rsidRPr="00AD7BBB">
              <w:trPr>
                <w:tblCellSpacing w:w="0" w:type="dxa"/>
                <w:jc w:val="right"/>
              </w:trPr>
              <w:tc>
                <w:tcPr>
                  <w:tcW w:w="390" w:type="dxa"/>
                  <w:hideMark/>
                </w:tcPr>
                <w:p w:rsidR="00AD7BBB" w:rsidRPr="00AD7BBB" w:rsidRDefault="00AD7BBB" w:rsidP="00AD7BB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AD7BBB" w:rsidRPr="00AD7BBB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AD7BBB" w:rsidRPr="00AD7BBB">
              <w:trPr>
                <w:tblCellSpacing w:w="0" w:type="dxa"/>
                <w:jc w:val="right"/>
              </w:trPr>
              <w:tc>
                <w:tcPr>
                  <w:tcW w:w="390" w:type="dxa"/>
                  <w:hideMark/>
                </w:tcPr>
                <w:p w:rsidR="00AD7BBB" w:rsidRPr="00AD7BBB" w:rsidRDefault="00AD7BBB" w:rsidP="00AD7BB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</w:tbl>
          <w:p w:rsidR="00AD7BBB" w:rsidRPr="00AD7BBB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AD7BBB" w:rsidRPr="00AD7BBB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AD7BBB" w:rsidRPr="00AD7BBB" w:rsidRDefault="00AD7BBB" w:rsidP="00AD7BB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</w:t>
                  </w:r>
                </w:p>
              </w:tc>
            </w:tr>
          </w:tbl>
          <w:p w:rsidR="00AD7BBB" w:rsidRPr="00AD7BBB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AD7BBB" w:rsidRPr="00AD7BBB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AD7BBB" w:rsidRPr="00AD7BBB" w:rsidRDefault="000400AF" w:rsidP="00AD7BB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307</w:t>
                  </w:r>
                </w:p>
              </w:tc>
            </w:tr>
          </w:tbl>
          <w:p w:rsidR="00AD7BBB" w:rsidRPr="00AD7BBB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74"/>
            </w:tblGrid>
            <w:tr w:rsidR="00AD7BBB" w:rsidRPr="00AD7BBB">
              <w:trPr>
                <w:tblCellSpacing w:w="0" w:type="dxa"/>
                <w:jc w:val="right"/>
              </w:trPr>
              <w:tc>
                <w:tcPr>
                  <w:tcW w:w="390" w:type="dxa"/>
                  <w:hideMark/>
                </w:tcPr>
                <w:p w:rsidR="00AD7BBB" w:rsidRPr="00AD7BBB" w:rsidRDefault="00AD7BBB" w:rsidP="00AD7BB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</w:tbl>
          <w:p w:rsidR="00AD7BBB" w:rsidRPr="00AD7BBB" w:rsidRDefault="00AD7BBB" w:rsidP="00AD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California Twin Program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less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 or more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E45F3C" w:rsidRDefault="00DA0C16" w:rsidP="002332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Carolina African American Twin Study of Aging</w:t>
            </w:r>
            <w:r w:rsidR="00233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less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0" w:type="dxa"/>
          </w:tcPr>
          <w:p w:rsidR="00DA0C16" w:rsidRPr="00CB439E" w:rsidRDefault="000400AF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0" w:type="dxa"/>
          </w:tcPr>
          <w:p w:rsidR="00DA0C16" w:rsidRPr="00CB439E" w:rsidRDefault="000400AF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0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0" w:type="dxa"/>
          </w:tcPr>
          <w:p w:rsidR="00DA0C16" w:rsidRPr="00CB439E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Colorado Twin Registry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Elementary/Junior High School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GED or High School Diploma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Vocational or Technical Diploma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 degree or R.N. Diploma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Bachelor Degree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Master’s Degree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1394" w:rsidRPr="00702C47" w:rsidTr="00F0263F">
        <w:tc>
          <w:tcPr>
            <w:tcW w:w="2335" w:type="dxa"/>
          </w:tcPr>
          <w:p w:rsidR="00271394" w:rsidRPr="00702C47" w:rsidRDefault="0027139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Doctorate: M.D., Ph.D., J.D., etc.</w:t>
            </w:r>
          </w:p>
        </w:tc>
        <w:tc>
          <w:tcPr>
            <w:tcW w:w="1003" w:type="dxa"/>
          </w:tcPr>
          <w:p w:rsidR="00271394" w:rsidRPr="00702C47" w:rsidRDefault="0027139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7" w:type="dxa"/>
          </w:tcPr>
          <w:p w:rsidR="00271394" w:rsidRPr="00702C47" w:rsidRDefault="00271394" w:rsidP="0027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71394" w:rsidRPr="00702C47" w:rsidRDefault="00271394" w:rsidP="0027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71394" w:rsidRPr="00702C47" w:rsidRDefault="00271394" w:rsidP="0027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71394" w:rsidRPr="00702C47" w:rsidRDefault="00271394" w:rsidP="0027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71394" w:rsidRPr="00702C47" w:rsidRDefault="00271394" w:rsidP="0027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71394" w:rsidRPr="00702C47" w:rsidRDefault="00271394" w:rsidP="0027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D5D95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900" w:type="dxa"/>
          </w:tcPr>
          <w:p w:rsidR="00DA0C16" w:rsidRPr="00702C47" w:rsidRDefault="00DD5D95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900" w:type="dxa"/>
          </w:tcPr>
          <w:p w:rsidR="00DA0C16" w:rsidRPr="00702C47" w:rsidRDefault="00DD5D95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00" w:type="dxa"/>
          </w:tcPr>
          <w:p w:rsidR="00DA0C16" w:rsidRPr="00702C47" w:rsidRDefault="00DD5D95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900" w:type="dxa"/>
          </w:tcPr>
          <w:p w:rsidR="00DA0C16" w:rsidRPr="00702C47" w:rsidRDefault="00DD5D95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Finnish Older Twin Cohort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54C" w:rsidRPr="00702C47" w:rsidTr="00F0263F">
        <w:tc>
          <w:tcPr>
            <w:tcW w:w="2335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 than Primary School</w:t>
            </w:r>
          </w:p>
        </w:tc>
        <w:tc>
          <w:tcPr>
            <w:tcW w:w="1003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chool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0254C" w:rsidRPr="00702C47" w:rsidTr="00F0263F">
        <w:tc>
          <w:tcPr>
            <w:tcW w:w="2335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School and at least 1 year of education such as vocational training</w:t>
            </w:r>
          </w:p>
        </w:tc>
        <w:tc>
          <w:tcPr>
            <w:tcW w:w="1003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254C" w:rsidRPr="00702C47" w:rsidTr="00F0263F">
        <w:tc>
          <w:tcPr>
            <w:tcW w:w="2335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 Primary School</w:t>
            </w:r>
          </w:p>
        </w:tc>
        <w:tc>
          <w:tcPr>
            <w:tcW w:w="1003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0254C" w:rsidRPr="00702C47" w:rsidTr="00F0263F">
        <w:tc>
          <w:tcPr>
            <w:tcW w:w="2335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Junior High School and at least 1 year of education such as vocational training</w:t>
            </w:r>
          </w:p>
        </w:tc>
        <w:tc>
          <w:tcPr>
            <w:tcW w:w="1003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High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graduate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0254C" w:rsidRPr="00702C47" w:rsidTr="00F0263F">
        <w:tc>
          <w:tcPr>
            <w:tcW w:w="2335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 School graduate and at least 1 year of education</w:t>
            </w:r>
          </w:p>
        </w:tc>
        <w:tc>
          <w:tcPr>
            <w:tcW w:w="1003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degree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0C6A3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</w:t>
            </w:r>
          </w:p>
        </w:tc>
        <w:tc>
          <w:tcPr>
            <w:tcW w:w="900" w:type="dxa"/>
          </w:tcPr>
          <w:p w:rsidR="00DA0C16" w:rsidRPr="00702C47" w:rsidRDefault="000C6A3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ind w:right="-4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FinnTwin12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ind w:right="-4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286C3A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Vocational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Matriculation examination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Diploma from </w:t>
            </w:r>
            <w:r w:rsidR="0070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niversity of </w:t>
            </w:r>
            <w:r w:rsidR="0070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Applied Sc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iences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University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raduate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DA0C16" w:rsidRPr="00702C47" w:rsidTr="007D2084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478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DA0C16" w:rsidRPr="00702C47" w:rsidTr="007D2084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443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DA0C16" w:rsidRPr="00702C47" w:rsidTr="007D2084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DA0C16" w:rsidRPr="00702C47" w:rsidTr="007D2084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658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DA0C16" w:rsidRPr="00702C47" w:rsidTr="007D2084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tbl>
            <w:tblPr>
              <w:tblW w:w="5000" w:type="pc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74"/>
            </w:tblGrid>
            <w:tr w:rsidR="00DA0C16" w:rsidRPr="00702C47" w:rsidTr="007D2084">
              <w:trPr>
                <w:tblCellSpacing w:w="0" w:type="dxa"/>
              </w:trPr>
              <w:tc>
                <w:tcPr>
                  <w:tcW w:w="510" w:type="dxa"/>
                  <w:hideMark/>
                </w:tcPr>
                <w:p w:rsidR="00DA0C16" w:rsidRPr="00702C47" w:rsidRDefault="00DA0C16" w:rsidP="00DA0C1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C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577</w:t>
                  </w:r>
                </w:p>
              </w:tc>
            </w:tr>
          </w:tbl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rPr>
          <w:trHeight w:val="328"/>
        </w:trPr>
        <w:tc>
          <w:tcPr>
            <w:tcW w:w="2335" w:type="dxa"/>
          </w:tcPr>
          <w:p w:rsidR="00DA0C16" w:rsidRPr="005E5336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FinnTwin16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Vocational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0254C" w:rsidRPr="00702C47" w:rsidTr="00F0263F">
        <w:tc>
          <w:tcPr>
            <w:tcW w:w="2335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Community College degree or matriculation examination</w:t>
            </w:r>
          </w:p>
        </w:tc>
        <w:tc>
          <w:tcPr>
            <w:tcW w:w="1003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0254C" w:rsidRPr="00702C47" w:rsidTr="00F0263F">
        <w:tc>
          <w:tcPr>
            <w:tcW w:w="2335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Diploma from University of Applied Sciences</w:t>
            </w:r>
          </w:p>
        </w:tc>
        <w:tc>
          <w:tcPr>
            <w:tcW w:w="1003" w:type="dxa"/>
          </w:tcPr>
          <w:p w:rsidR="0070254C" w:rsidRPr="00702C47" w:rsidRDefault="0070254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70254C" w:rsidRPr="00702C47" w:rsidRDefault="0070254C" w:rsidP="00702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University graduate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East Flanders Prospective Twin Survey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</w:t>
            </w:r>
            <w:r w:rsidRPr="0070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 diploma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education or special primary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Special secondary education or lower secondary general or lower secondary technical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 secondary professionals or higher secondary general or higher secondary technical or higher secondary professionals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Non-university higher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education: short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Non-university higher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education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0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long type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University and post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-university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Hungarian Twin Registry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Less than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(below lower secondary, no vocational education)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 years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(lower secondary, no vocational education)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 years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(lower secondary plus vocational school) 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13-16 years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(upper secondary, vocational college)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niversity level or equivalent (e.g. university of applied sciences)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octoral degree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Italian Twin Registry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lementary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(5 years)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iddle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(3 years)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(5 years)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niversity (4/5 years)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34A3D" w:rsidRPr="00702C47" w:rsidTr="00F0263F">
        <w:tc>
          <w:tcPr>
            <w:tcW w:w="2335" w:type="dxa"/>
          </w:tcPr>
          <w:p w:rsidR="00234A3D" w:rsidRPr="00702C47" w:rsidRDefault="00234A3D" w:rsidP="0023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34A3D" w:rsidRPr="00702C47" w:rsidRDefault="00234A3D" w:rsidP="0023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234A3D" w:rsidRPr="00234A3D" w:rsidRDefault="00234A3D" w:rsidP="0023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900" w:type="dxa"/>
          </w:tcPr>
          <w:p w:rsidR="00234A3D" w:rsidRPr="00234A3D" w:rsidRDefault="00234A3D" w:rsidP="0023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900" w:type="dxa"/>
          </w:tcPr>
          <w:p w:rsidR="00234A3D" w:rsidRPr="00234A3D" w:rsidRDefault="00234A3D" w:rsidP="0023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900" w:type="dxa"/>
          </w:tcPr>
          <w:p w:rsidR="00234A3D" w:rsidRPr="00234A3D" w:rsidRDefault="00234A3D" w:rsidP="0023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</w:t>
            </w:r>
          </w:p>
        </w:tc>
        <w:tc>
          <w:tcPr>
            <w:tcW w:w="900" w:type="dxa"/>
          </w:tcPr>
          <w:p w:rsidR="00234A3D" w:rsidRPr="00234A3D" w:rsidRDefault="00234A3D" w:rsidP="0023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990" w:type="dxa"/>
          </w:tcPr>
          <w:p w:rsidR="00234A3D" w:rsidRPr="00234A3D" w:rsidRDefault="00234A3D" w:rsidP="0023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Korean Twin-Family Register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Did not go to school  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Dropped out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lementary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chool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lementary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chool or dropped out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iddle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chool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iddle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chool or dropped out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chool   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chool    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Graduated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ommunity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ollege 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Dropped out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niversity 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niversity     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chool or more      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234A3D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23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23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702C47" w:rsidRDefault="00DA0C16" w:rsidP="0023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3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EC6D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Mid</w:t>
            </w:r>
            <w:r w:rsidR="00EC6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Atlantic Twin Registry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Elementary 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(0-7 years)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Elementary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(8 years)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High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(1-3 years)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High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(4 years)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 (1-3 years)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 (4+ years)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0263F" w:rsidRPr="00702C47" w:rsidTr="00F0263F">
        <w:tc>
          <w:tcPr>
            <w:tcW w:w="2335" w:type="dxa"/>
          </w:tcPr>
          <w:p w:rsidR="00F0263F" w:rsidRPr="00702C47" w:rsidRDefault="00F0263F" w:rsidP="00F02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F0263F" w:rsidRPr="00702C47" w:rsidRDefault="00F0263F" w:rsidP="00F02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F0263F" w:rsidRPr="00F0263F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F0263F" w:rsidRPr="00F0263F" w:rsidRDefault="00F0263F" w:rsidP="00F026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1537</w:t>
                  </w:r>
                </w:p>
              </w:tc>
            </w:tr>
          </w:tbl>
          <w:p w:rsidR="00F0263F" w:rsidRPr="00F0263F" w:rsidRDefault="00F0263F" w:rsidP="00F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F0263F" w:rsidRPr="00F0263F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F0263F" w:rsidRPr="00F0263F" w:rsidRDefault="00F0263F" w:rsidP="00F026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1142</w:t>
                  </w:r>
                </w:p>
              </w:tc>
            </w:tr>
          </w:tbl>
          <w:p w:rsidR="00F0263F" w:rsidRPr="00F0263F" w:rsidRDefault="00F0263F" w:rsidP="00F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F0263F" w:rsidRPr="00F0263F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F0263F" w:rsidRPr="00F0263F" w:rsidRDefault="00F0263F" w:rsidP="00F026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1317</w:t>
                  </w:r>
                </w:p>
              </w:tc>
            </w:tr>
          </w:tbl>
          <w:p w:rsidR="00F0263F" w:rsidRPr="00F0263F" w:rsidRDefault="00F0263F" w:rsidP="00F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F0263F" w:rsidRPr="00F0263F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F0263F" w:rsidRPr="00F0263F" w:rsidRDefault="00F0263F" w:rsidP="00F026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3643</w:t>
                  </w:r>
                </w:p>
              </w:tc>
            </w:tr>
          </w:tbl>
          <w:p w:rsidR="00F0263F" w:rsidRPr="00F0263F" w:rsidRDefault="00F0263F" w:rsidP="00F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F0263F" w:rsidRPr="00F0263F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F0263F" w:rsidRPr="00F0263F" w:rsidRDefault="00F0263F" w:rsidP="00F026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2316</w:t>
                  </w:r>
                </w:p>
              </w:tc>
            </w:tr>
          </w:tbl>
          <w:p w:rsidR="00F0263F" w:rsidRPr="00F0263F" w:rsidRDefault="00F0263F" w:rsidP="00F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74"/>
            </w:tblGrid>
            <w:tr w:rsidR="00F0263F" w:rsidRPr="00F0263F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F0263F" w:rsidRPr="00F0263F" w:rsidRDefault="00F0263F" w:rsidP="00F026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1322</w:t>
                  </w:r>
                </w:p>
              </w:tc>
            </w:tr>
          </w:tbl>
          <w:p w:rsidR="00F0263F" w:rsidRPr="00F0263F" w:rsidRDefault="00F0263F" w:rsidP="00F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Minnesota Twin Family Study</w:t>
            </w:r>
            <w:r w:rsidR="00233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less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C2631" w:rsidRDefault="00DA0C16" w:rsidP="0044719B"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C2631" w:rsidRDefault="00DA0C16" w:rsidP="0044719B"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7F59" w:rsidRPr="00702C47" w:rsidTr="00F0263F">
        <w:tc>
          <w:tcPr>
            <w:tcW w:w="2335" w:type="dxa"/>
          </w:tcPr>
          <w:p w:rsidR="00787F59" w:rsidRPr="00702C47" w:rsidRDefault="00787F59" w:rsidP="0078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787F59" w:rsidRPr="00702C47" w:rsidRDefault="00787F59" w:rsidP="00787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787F59" w:rsidRPr="00787F59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787F59" w:rsidRPr="00787F59" w:rsidRDefault="00787F59" w:rsidP="00787F5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1145</w:t>
                  </w:r>
                </w:p>
              </w:tc>
            </w:tr>
          </w:tbl>
          <w:p w:rsidR="00787F59" w:rsidRPr="00787F59" w:rsidRDefault="00787F59" w:rsidP="00787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787F59" w:rsidRPr="00787F59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787F59" w:rsidRPr="00787F59" w:rsidRDefault="00787F59" w:rsidP="00787F5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979</w:t>
                  </w:r>
                </w:p>
              </w:tc>
            </w:tr>
          </w:tbl>
          <w:p w:rsidR="00787F59" w:rsidRPr="00787F59" w:rsidRDefault="00787F59" w:rsidP="00787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787F59" w:rsidRPr="00787F59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787F59" w:rsidRPr="00787F59" w:rsidRDefault="00787F59" w:rsidP="00787F5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815</w:t>
                  </w:r>
                </w:p>
              </w:tc>
            </w:tr>
          </w:tbl>
          <w:p w:rsidR="00787F59" w:rsidRPr="00787F59" w:rsidRDefault="00787F59" w:rsidP="00787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787F59" w:rsidRPr="00787F59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787F59" w:rsidRPr="00787F59" w:rsidRDefault="00787F59" w:rsidP="00787F5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1530</w:t>
                  </w:r>
                </w:p>
              </w:tc>
            </w:tr>
          </w:tbl>
          <w:p w:rsidR="00787F59" w:rsidRPr="00787F59" w:rsidRDefault="00787F59" w:rsidP="00787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787F59" w:rsidRPr="00787F59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787F59" w:rsidRPr="00787F59" w:rsidRDefault="00787F59" w:rsidP="00787F5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1393</w:t>
                  </w:r>
                </w:p>
              </w:tc>
            </w:tr>
          </w:tbl>
          <w:p w:rsidR="00787F59" w:rsidRPr="00787F59" w:rsidRDefault="00787F59" w:rsidP="00787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74"/>
            </w:tblGrid>
            <w:tr w:rsidR="00787F59" w:rsidRPr="00787F59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787F59" w:rsidRPr="00787F59" w:rsidRDefault="00787F59" w:rsidP="00787F5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794</w:t>
                  </w:r>
                </w:p>
              </w:tc>
            </w:tr>
          </w:tbl>
          <w:p w:rsidR="00787F59" w:rsidRPr="00787F59" w:rsidRDefault="00787F59" w:rsidP="00787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Murcia Twin Registry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Illiterate</w:t>
            </w:r>
          </w:p>
        </w:tc>
        <w:tc>
          <w:tcPr>
            <w:tcW w:w="1003" w:type="dxa"/>
          </w:tcPr>
          <w:p w:rsidR="00DA0C16" w:rsidRPr="00702C47" w:rsidRDefault="004471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DA0C16" w:rsidRPr="00702C47" w:rsidRDefault="0044719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44719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44719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44719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44719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44719B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studies (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 reading and writing)</w:t>
            </w:r>
          </w:p>
        </w:tc>
        <w:tc>
          <w:tcPr>
            <w:tcW w:w="1003" w:type="dxa"/>
          </w:tcPr>
          <w:p w:rsidR="00DA0C16" w:rsidRPr="00702C47" w:rsidRDefault="004471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studies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 secondary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education (FP1)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Superior secondary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education (FP2) or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University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edium degree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University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igh degree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504382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E45F3C" w:rsidRDefault="00DA0C16" w:rsidP="002332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NASC-NRC Twin Cohort</w:t>
            </w:r>
            <w:r w:rsidR="00233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less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887" w:type="dxa"/>
          </w:tcPr>
          <w:p w:rsidR="00DA0C16" w:rsidRPr="00702C47" w:rsidRDefault="00AA40A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AA40A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AA40A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AA40A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AA40A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AA40A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AA4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 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  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4885</w:t>
            </w:r>
          </w:p>
        </w:tc>
        <w:tc>
          <w:tcPr>
            <w:tcW w:w="900" w:type="dxa"/>
          </w:tcPr>
          <w:p w:rsidR="006653B4" w:rsidRPr="006653B4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653B4" w:rsidRPr="00702C47" w:rsidRDefault="00AA40A6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Netherlands Twin cohort 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only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 Vocational School or Lower Secondary School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Intermediate Vocational School or Intermediate/Higher Secondary School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Higher Vocational School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Norwegian Twin Registry</w:t>
            </w:r>
          </w:p>
        </w:tc>
        <w:tc>
          <w:tcPr>
            <w:tcW w:w="1003" w:type="dxa"/>
          </w:tcPr>
          <w:p w:rsidR="00C236A1" w:rsidRPr="00702C47" w:rsidRDefault="00C236A1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C236A1" w:rsidRPr="006653B4" w:rsidRDefault="00C236A1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36A1" w:rsidRPr="006653B4" w:rsidRDefault="00C236A1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36A1" w:rsidRDefault="00C236A1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36A1" w:rsidRDefault="00C236A1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36A1" w:rsidRDefault="00C236A1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C236A1" w:rsidRDefault="00C236A1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ompulsory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econdary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chool, low level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econdary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chool, high level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niversity</w:t>
            </w:r>
          </w:p>
        </w:tc>
        <w:tc>
          <w:tcPr>
            <w:tcW w:w="1003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36A1" w:rsidRPr="00702C47" w:rsidTr="00F0263F">
        <w:tc>
          <w:tcPr>
            <w:tcW w:w="2335" w:type="dxa"/>
          </w:tcPr>
          <w:p w:rsidR="00C236A1" w:rsidRPr="00702C47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C236A1" w:rsidRPr="006653B4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C236A1" w:rsidRPr="006653B4" w:rsidRDefault="00C236A1" w:rsidP="00C2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900" w:type="dxa"/>
          </w:tcPr>
          <w:p w:rsidR="00C236A1" w:rsidRPr="006653B4" w:rsidRDefault="00C236A1" w:rsidP="00C2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900" w:type="dxa"/>
          </w:tcPr>
          <w:p w:rsidR="00C236A1" w:rsidRPr="006653B4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C236A1" w:rsidRPr="006653B4" w:rsidRDefault="00C236A1" w:rsidP="00C2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900" w:type="dxa"/>
          </w:tcPr>
          <w:p w:rsidR="00C236A1" w:rsidRPr="006653B4" w:rsidRDefault="00C236A1" w:rsidP="00C2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B4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990" w:type="dxa"/>
          </w:tcPr>
          <w:p w:rsidR="00C236A1" w:rsidRPr="006653B4" w:rsidRDefault="00C236A1" w:rsidP="00C23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6080" w:rsidRPr="00702C47" w:rsidTr="00F0263F">
        <w:tc>
          <w:tcPr>
            <w:tcW w:w="2335" w:type="dxa"/>
          </w:tcPr>
          <w:p w:rsidR="000B6080" w:rsidRPr="001D7F0B" w:rsidRDefault="0009659E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0965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Osaka University Aged Twin Registry</w:t>
            </w:r>
            <w:r w:rsidR="001D7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3" w:type="dxa"/>
          </w:tcPr>
          <w:p w:rsidR="000B6080" w:rsidRPr="00702C47" w:rsidRDefault="000B608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0B6080" w:rsidRPr="00702C47" w:rsidRDefault="000B6080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B6080" w:rsidRPr="00702C47" w:rsidRDefault="000B6080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B6080" w:rsidRPr="00702C47" w:rsidRDefault="000B6080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B6080" w:rsidRPr="00702C47" w:rsidRDefault="000B6080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B6080" w:rsidRPr="00702C47" w:rsidRDefault="000B6080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B6080" w:rsidRPr="00702C47" w:rsidRDefault="000B6080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659E" w:rsidRPr="00702C47" w:rsidTr="00F0263F">
        <w:tc>
          <w:tcPr>
            <w:tcW w:w="2335" w:type="dxa"/>
          </w:tcPr>
          <w:p w:rsidR="0009659E" w:rsidRPr="0009659E" w:rsidRDefault="0009659E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D7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 or less</w:t>
            </w:r>
          </w:p>
        </w:tc>
        <w:tc>
          <w:tcPr>
            <w:tcW w:w="1003" w:type="dxa"/>
          </w:tcPr>
          <w:p w:rsidR="0009659E" w:rsidRPr="00702C47" w:rsidRDefault="007570F7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09659E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:rsidR="0009659E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</w:tcPr>
          <w:p w:rsidR="0009659E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09659E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09659E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</w:tcPr>
          <w:p w:rsidR="0009659E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D7F0B" w:rsidRPr="00702C47" w:rsidTr="00F0263F">
        <w:tc>
          <w:tcPr>
            <w:tcW w:w="2335" w:type="dxa"/>
          </w:tcPr>
          <w:p w:rsidR="001D7F0B" w:rsidRDefault="001D7F0B" w:rsidP="001D7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1D7F0B" w:rsidRPr="00702C47" w:rsidRDefault="007570F7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7F0B" w:rsidRPr="00702C47" w:rsidTr="00F0263F">
        <w:tc>
          <w:tcPr>
            <w:tcW w:w="2335" w:type="dxa"/>
          </w:tcPr>
          <w:p w:rsidR="001D7F0B" w:rsidRDefault="001D7F0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1D7F0B" w:rsidRPr="00702C47" w:rsidRDefault="007570F7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7F0B" w:rsidRPr="00702C47" w:rsidTr="00F0263F">
        <w:tc>
          <w:tcPr>
            <w:tcW w:w="2335" w:type="dxa"/>
          </w:tcPr>
          <w:p w:rsidR="001D7F0B" w:rsidRDefault="001D7F0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1D7F0B" w:rsidRPr="00702C47" w:rsidRDefault="007570F7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D7F0B" w:rsidRPr="00702C47" w:rsidTr="00F0263F">
        <w:tc>
          <w:tcPr>
            <w:tcW w:w="2335" w:type="dxa"/>
          </w:tcPr>
          <w:p w:rsidR="001D7F0B" w:rsidRDefault="001D7F0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1D7F0B" w:rsidRPr="00702C47" w:rsidRDefault="007570F7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D7F0B" w:rsidRPr="00702C47" w:rsidTr="00F0263F">
        <w:tc>
          <w:tcPr>
            <w:tcW w:w="2335" w:type="dxa"/>
          </w:tcPr>
          <w:p w:rsidR="001D7F0B" w:rsidRDefault="001D7F0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3" w:type="dxa"/>
          </w:tcPr>
          <w:p w:rsidR="001D7F0B" w:rsidRPr="00702C47" w:rsidRDefault="007570F7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7F0B" w:rsidRPr="00702C47" w:rsidTr="00F0263F">
        <w:tc>
          <w:tcPr>
            <w:tcW w:w="2335" w:type="dxa"/>
          </w:tcPr>
          <w:p w:rsidR="001D7F0B" w:rsidRDefault="001D7F0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5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 more</w:t>
            </w:r>
          </w:p>
        </w:tc>
        <w:tc>
          <w:tcPr>
            <w:tcW w:w="1003" w:type="dxa"/>
          </w:tcPr>
          <w:p w:rsidR="001D7F0B" w:rsidRPr="00702C47" w:rsidRDefault="007570F7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1D7F0B" w:rsidRPr="00702C47" w:rsidRDefault="007570F7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70F7" w:rsidRPr="00702C47" w:rsidTr="00F0263F">
        <w:tc>
          <w:tcPr>
            <w:tcW w:w="2335" w:type="dxa"/>
          </w:tcPr>
          <w:p w:rsidR="007570F7" w:rsidRDefault="007570F7" w:rsidP="0075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 of twin individuals</w:t>
            </w:r>
          </w:p>
        </w:tc>
        <w:tc>
          <w:tcPr>
            <w:tcW w:w="1003" w:type="dxa"/>
          </w:tcPr>
          <w:p w:rsidR="007570F7" w:rsidRPr="00702C47" w:rsidRDefault="007570F7" w:rsidP="0075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7570F7" w:rsidRPr="007570F7">
              <w:trPr>
                <w:tblCellSpacing w:w="0" w:type="dxa"/>
                <w:jc w:val="right"/>
              </w:trPr>
              <w:tc>
                <w:tcPr>
                  <w:tcW w:w="390" w:type="dxa"/>
                  <w:hideMark/>
                </w:tcPr>
                <w:p w:rsidR="007570F7" w:rsidRPr="007570F7" w:rsidRDefault="007570F7" w:rsidP="007570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</w:tr>
          </w:tbl>
          <w:p w:rsidR="007570F7" w:rsidRPr="007570F7" w:rsidRDefault="007570F7" w:rsidP="007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7570F7" w:rsidRPr="007570F7">
              <w:trPr>
                <w:tblCellSpacing w:w="0" w:type="dxa"/>
                <w:jc w:val="right"/>
              </w:trPr>
              <w:tc>
                <w:tcPr>
                  <w:tcW w:w="390" w:type="dxa"/>
                  <w:hideMark/>
                </w:tcPr>
                <w:p w:rsidR="007570F7" w:rsidRPr="007570F7" w:rsidRDefault="007570F7" w:rsidP="007570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7570F7" w:rsidRPr="007570F7" w:rsidRDefault="007570F7" w:rsidP="007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7570F7" w:rsidRPr="007570F7">
              <w:trPr>
                <w:tblCellSpacing w:w="0" w:type="dxa"/>
                <w:jc w:val="right"/>
              </w:trPr>
              <w:tc>
                <w:tcPr>
                  <w:tcW w:w="270" w:type="dxa"/>
                  <w:hideMark/>
                </w:tcPr>
                <w:p w:rsidR="007570F7" w:rsidRPr="007570F7" w:rsidRDefault="007570F7" w:rsidP="007570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570F7" w:rsidRPr="007570F7" w:rsidRDefault="007570F7" w:rsidP="007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7570F7" w:rsidRPr="007570F7">
              <w:trPr>
                <w:tblCellSpacing w:w="0" w:type="dxa"/>
                <w:jc w:val="right"/>
              </w:trPr>
              <w:tc>
                <w:tcPr>
                  <w:tcW w:w="510" w:type="dxa"/>
                  <w:hideMark/>
                </w:tcPr>
                <w:p w:rsidR="007570F7" w:rsidRPr="007570F7" w:rsidRDefault="007570F7" w:rsidP="006653B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6653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7570F7" w:rsidRPr="007570F7" w:rsidRDefault="007570F7" w:rsidP="007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7570F7" w:rsidRPr="007570F7">
              <w:trPr>
                <w:tblCellSpacing w:w="0" w:type="dxa"/>
                <w:jc w:val="right"/>
              </w:trPr>
              <w:tc>
                <w:tcPr>
                  <w:tcW w:w="390" w:type="dxa"/>
                  <w:hideMark/>
                </w:tcPr>
                <w:p w:rsidR="007570F7" w:rsidRPr="007570F7" w:rsidRDefault="007570F7" w:rsidP="007570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</w:tbl>
          <w:p w:rsidR="007570F7" w:rsidRPr="007570F7" w:rsidRDefault="007570F7" w:rsidP="007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74"/>
            </w:tblGrid>
            <w:tr w:rsidR="007570F7" w:rsidRPr="007570F7">
              <w:trPr>
                <w:tblCellSpacing w:w="0" w:type="dxa"/>
                <w:jc w:val="right"/>
              </w:trPr>
              <w:tc>
                <w:tcPr>
                  <w:tcW w:w="270" w:type="dxa"/>
                  <w:hideMark/>
                </w:tcPr>
                <w:p w:rsidR="007570F7" w:rsidRPr="007570F7" w:rsidRDefault="007570F7" w:rsidP="007570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570F7" w:rsidRPr="007570F7" w:rsidRDefault="007570F7" w:rsidP="0075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Qin</w:t>
            </w:r>
            <w:r w:rsidR="00303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dao Cohort of Adults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Illiteracy or half-illiteracy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Junior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Senior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Bachelor or diploma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 degree and above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Queensland Twin Register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Pre-primary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education or first stage of basic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 secondary or second stage of basic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 secondary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Post-secondary non-tertiary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 stage of tertiary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 stage of tertiary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653B4" w:rsidRPr="00702C47" w:rsidTr="00F0263F">
        <w:tc>
          <w:tcPr>
            <w:tcW w:w="2335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6653B4" w:rsidRPr="00702C47" w:rsidRDefault="006653B4" w:rsidP="00665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6653B4" w:rsidRPr="006653B4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6653B4" w:rsidRPr="006653B4" w:rsidRDefault="006653B4" w:rsidP="006653B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3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3028</w:t>
                  </w:r>
                </w:p>
              </w:tc>
            </w:tr>
          </w:tbl>
          <w:p w:rsidR="006653B4" w:rsidRPr="006653B4" w:rsidRDefault="006653B4" w:rsidP="00665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6653B4" w:rsidRPr="006653B4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6653B4" w:rsidRPr="006653B4" w:rsidRDefault="006653B4" w:rsidP="006653B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3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</w:t>
                  </w:r>
                </w:p>
              </w:tc>
            </w:tr>
          </w:tbl>
          <w:p w:rsidR="006653B4" w:rsidRPr="006653B4" w:rsidRDefault="006653B4" w:rsidP="00665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6653B4" w:rsidRPr="006653B4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6653B4" w:rsidRPr="006653B4" w:rsidRDefault="006653B4" w:rsidP="006653B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3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2213</w:t>
                  </w:r>
                </w:p>
              </w:tc>
            </w:tr>
          </w:tbl>
          <w:p w:rsidR="006653B4" w:rsidRPr="006653B4" w:rsidRDefault="006653B4" w:rsidP="00665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6653B4" w:rsidRPr="006653B4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6653B4" w:rsidRPr="006653B4" w:rsidRDefault="006653B4" w:rsidP="006653B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3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5489</w:t>
                  </w:r>
                </w:p>
              </w:tc>
            </w:tr>
          </w:tbl>
          <w:p w:rsidR="006653B4" w:rsidRPr="006653B4" w:rsidRDefault="006653B4" w:rsidP="00665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6653B4" w:rsidRPr="006653B4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6653B4" w:rsidRPr="006653B4" w:rsidRDefault="006653B4" w:rsidP="006653B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3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3830</w:t>
                  </w:r>
                </w:p>
              </w:tc>
            </w:tr>
          </w:tbl>
          <w:p w:rsidR="006653B4" w:rsidRPr="006653B4" w:rsidRDefault="006653B4" w:rsidP="00665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74"/>
            </w:tblGrid>
            <w:tr w:rsidR="006653B4" w:rsidRPr="006653B4">
              <w:trPr>
                <w:tblCellSpacing w:w="0" w:type="dxa"/>
                <w:jc w:val="right"/>
              </w:trPr>
              <w:tc>
                <w:tcPr>
                  <w:tcW w:w="480" w:type="dxa"/>
                  <w:hideMark/>
                </w:tcPr>
                <w:p w:rsidR="006653B4" w:rsidRPr="006653B4" w:rsidRDefault="00AA40A6" w:rsidP="006653B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2240</w:t>
                  </w:r>
                </w:p>
              </w:tc>
            </w:tr>
          </w:tbl>
          <w:p w:rsidR="006653B4" w:rsidRPr="006653B4" w:rsidRDefault="006653B4" w:rsidP="00665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Sri Lanka Twin Study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had school education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 grade 1 up to grade 5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From grade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 to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O/LS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Passed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O/LS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A/LS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passed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A/L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higher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00" w:type="dxa"/>
          </w:tcPr>
          <w:p w:rsidR="00DA0C16" w:rsidRPr="00702C47" w:rsidRDefault="00925510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7609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Swedish </w:t>
            </w:r>
            <w:r w:rsidR="0076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win Cohort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A5F" w:rsidRPr="00702C47" w:rsidTr="00F0263F">
        <w:tc>
          <w:tcPr>
            <w:tcW w:w="2335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Elementary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FE4A5F" w:rsidRPr="00702C47" w:rsidTr="00F0263F">
        <w:tc>
          <w:tcPr>
            <w:tcW w:w="2335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Secondary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E4A5F" w:rsidRPr="00702C47" w:rsidTr="00F0263F">
        <w:tc>
          <w:tcPr>
            <w:tcW w:w="2335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Bachelor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egree</w:t>
            </w:r>
          </w:p>
        </w:tc>
        <w:tc>
          <w:tcPr>
            <w:tcW w:w="1003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E4A5F" w:rsidRPr="00702C47" w:rsidTr="00F0263F">
        <w:tc>
          <w:tcPr>
            <w:tcW w:w="2335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 degree</w:t>
            </w:r>
          </w:p>
        </w:tc>
        <w:tc>
          <w:tcPr>
            <w:tcW w:w="1003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E4A5F" w:rsidRPr="00702C47" w:rsidTr="00F0263F">
        <w:tc>
          <w:tcPr>
            <w:tcW w:w="2335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FE4A5F" w:rsidRPr="00702C47" w:rsidRDefault="00FE4A5F" w:rsidP="00FE4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FE4A5F" w:rsidRPr="00FE4A5F">
              <w:trPr>
                <w:tblCellSpacing w:w="0" w:type="dxa"/>
                <w:jc w:val="right"/>
              </w:trPr>
              <w:tc>
                <w:tcPr>
                  <w:tcW w:w="630" w:type="dxa"/>
                  <w:hideMark/>
                </w:tcPr>
                <w:p w:rsidR="00FE4A5F" w:rsidRPr="00FE4A5F" w:rsidRDefault="00FE4A5F" w:rsidP="00FE4A5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4311</w:t>
                  </w:r>
                </w:p>
              </w:tc>
            </w:tr>
          </w:tbl>
          <w:p w:rsidR="00FE4A5F" w:rsidRPr="00FE4A5F" w:rsidRDefault="00FE4A5F" w:rsidP="00FE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FE4A5F" w:rsidRPr="00FE4A5F">
              <w:trPr>
                <w:tblCellSpacing w:w="0" w:type="dxa"/>
                <w:jc w:val="right"/>
              </w:trPr>
              <w:tc>
                <w:tcPr>
                  <w:tcW w:w="630" w:type="dxa"/>
                  <w:hideMark/>
                </w:tcPr>
                <w:p w:rsidR="00FE4A5F" w:rsidRPr="00FE4A5F" w:rsidRDefault="00FE4A5F" w:rsidP="00FE4A5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6664</w:t>
                  </w:r>
                </w:p>
              </w:tc>
            </w:tr>
          </w:tbl>
          <w:p w:rsidR="00FE4A5F" w:rsidRPr="00FE4A5F" w:rsidRDefault="00FE4A5F" w:rsidP="00FE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FE4A5F" w:rsidRPr="00FE4A5F">
              <w:trPr>
                <w:tblCellSpacing w:w="0" w:type="dxa"/>
                <w:jc w:val="right"/>
              </w:trPr>
              <w:tc>
                <w:tcPr>
                  <w:tcW w:w="630" w:type="dxa"/>
                  <w:hideMark/>
                </w:tcPr>
                <w:p w:rsidR="00FE4A5F" w:rsidRPr="00FE4A5F" w:rsidRDefault="00FE4A5F" w:rsidP="00FE4A5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5374</w:t>
                  </w:r>
                </w:p>
              </w:tc>
            </w:tr>
          </w:tbl>
          <w:p w:rsidR="00FE4A5F" w:rsidRPr="00FE4A5F" w:rsidRDefault="00FE4A5F" w:rsidP="00FE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FE4A5F" w:rsidRPr="00FE4A5F">
              <w:trPr>
                <w:tblCellSpacing w:w="0" w:type="dxa"/>
                <w:jc w:val="right"/>
              </w:trPr>
              <w:tc>
                <w:tcPr>
                  <w:tcW w:w="630" w:type="dxa"/>
                  <w:hideMark/>
                </w:tcPr>
                <w:p w:rsidR="00FE4A5F" w:rsidRPr="00FE4A5F" w:rsidRDefault="00FE4A5F" w:rsidP="00FE4A5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5159</w:t>
                  </w:r>
                </w:p>
              </w:tc>
            </w:tr>
          </w:tbl>
          <w:p w:rsidR="00FE4A5F" w:rsidRPr="00FE4A5F" w:rsidRDefault="00FE4A5F" w:rsidP="00FE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</w:tblGrid>
            <w:tr w:rsidR="00FE4A5F" w:rsidRPr="00FE4A5F">
              <w:trPr>
                <w:tblCellSpacing w:w="0" w:type="dxa"/>
                <w:jc w:val="right"/>
              </w:trPr>
              <w:tc>
                <w:tcPr>
                  <w:tcW w:w="630" w:type="dxa"/>
                  <w:hideMark/>
                </w:tcPr>
                <w:p w:rsidR="00FE4A5F" w:rsidRPr="00FE4A5F" w:rsidRDefault="00FE4A5F" w:rsidP="00FE4A5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7420</w:t>
                  </w:r>
                </w:p>
              </w:tc>
            </w:tr>
          </w:tbl>
          <w:p w:rsidR="00FE4A5F" w:rsidRPr="00FE4A5F" w:rsidRDefault="00FE4A5F" w:rsidP="00FE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74"/>
            </w:tblGrid>
            <w:tr w:rsidR="00FE4A5F" w:rsidRPr="00FE4A5F">
              <w:trPr>
                <w:tblCellSpacing w:w="0" w:type="dxa"/>
                <w:jc w:val="right"/>
              </w:trPr>
              <w:tc>
                <w:tcPr>
                  <w:tcW w:w="630" w:type="dxa"/>
                  <w:hideMark/>
                </w:tcPr>
                <w:p w:rsidR="00FE4A5F" w:rsidRPr="00FE4A5F" w:rsidRDefault="00FE4A5F" w:rsidP="00FE4A5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5177</w:t>
                  </w:r>
                </w:p>
              </w:tc>
            </w:tr>
          </w:tbl>
          <w:p w:rsidR="00FE4A5F" w:rsidRPr="00FE4A5F" w:rsidRDefault="00FE4A5F" w:rsidP="00FE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49" w:rsidRPr="00702C47" w:rsidTr="00F0263F">
        <w:tc>
          <w:tcPr>
            <w:tcW w:w="2335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Swedish Young Male Twins Study </w:t>
            </w:r>
          </w:p>
        </w:tc>
        <w:tc>
          <w:tcPr>
            <w:tcW w:w="1003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949" w:rsidRPr="00702C47" w:rsidTr="00F0263F">
        <w:tc>
          <w:tcPr>
            <w:tcW w:w="2335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&lt; 9 years</w:t>
            </w:r>
          </w:p>
        </w:tc>
        <w:tc>
          <w:tcPr>
            <w:tcW w:w="1003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0949" w:rsidRPr="00702C47" w:rsidTr="00F0263F">
        <w:tc>
          <w:tcPr>
            <w:tcW w:w="2335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9 years</w:t>
            </w:r>
          </w:p>
        </w:tc>
        <w:tc>
          <w:tcPr>
            <w:tcW w:w="1003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0949" w:rsidRPr="00702C47" w:rsidTr="00F0263F">
        <w:tc>
          <w:tcPr>
            <w:tcW w:w="2335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econdary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10-11 years</w:t>
            </w:r>
          </w:p>
        </w:tc>
        <w:tc>
          <w:tcPr>
            <w:tcW w:w="1003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0949" w:rsidRPr="00702C47" w:rsidTr="00F0263F">
        <w:tc>
          <w:tcPr>
            <w:tcW w:w="2335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econdary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&gt;= 12 years</w:t>
            </w:r>
          </w:p>
        </w:tc>
        <w:tc>
          <w:tcPr>
            <w:tcW w:w="1003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0949" w:rsidRPr="00702C47" w:rsidTr="00F0263F">
        <w:tc>
          <w:tcPr>
            <w:tcW w:w="2335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econdary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&lt; 15 years</w:t>
            </w:r>
          </w:p>
        </w:tc>
        <w:tc>
          <w:tcPr>
            <w:tcW w:w="1003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0949" w:rsidRPr="00702C47" w:rsidTr="00F0263F">
        <w:tc>
          <w:tcPr>
            <w:tcW w:w="2335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econdary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&gt;= 15 years</w:t>
            </w:r>
          </w:p>
        </w:tc>
        <w:tc>
          <w:tcPr>
            <w:tcW w:w="1003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0949" w:rsidRPr="00702C47" w:rsidTr="00F0263F">
        <w:tc>
          <w:tcPr>
            <w:tcW w:w="2335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 &gt;= 19 years</w:t>
            </w:r>
          </w:p>
        </w:tc>
        <w:tc>
          <w:tcPr>
            <w:tcW w:w="1003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7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0949" w:rsidRPr="00702C47" w:rsidTr="00F0263F">
        <w:tc>
          <w:tcPr>
            <w:tcW w:w="2335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60949" w:rsidRPr="00702C47" w:rsidRDefault="00760949" w:rsidP="00760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E45F3C" w:rsidRDefault="00DA0C16" w:rsidP="002332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Vietnam Era Twin Study of Aging</w:t>
            </w:r>
            <w:r w:rsidR="00233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less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0C16" w:rsidRPr="00702C47" w:rsidTr="00F0263F">
        <w:tc>
          <w:tcPr>
            <w:tcW w:w="2335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A0C16" w:rsidRPr="00702C47" w:rsidRDefault="00DA0C1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A0C16" w:rsidRPr="00702C47" w:rsidRDefault="00DA0C16" w:rsidP="00DA0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609" w:rsidRPr="00702C47" w:rsidTr="00F0263F">
        <w:tc>
          <w:tcPr>
            <w:tcW w:w="2335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Washington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State </w:t>
            </w:r>
            <w:r w:rsidRPr="00702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Twin Registry</w:t>
            </w:r>
          </w:p>
        </w:tc>
        <w:tc>
          <w:tcPr>
            <w:tcW w:w="1003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609" w:rsidRPr="00702C47" w:rsidTr="00F0263F">
        <w:tc>
          <w:tcPr>
            <w:tcW w:w="2335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Never attended school or only attended kindergarten</w:t>
            </w:r>
          </w:p>
        </w:tc>
        <w:tc>
          <w:tcPr>
            <w:tcW w:w="1003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013609" w:rsidRPr="00702C47" w:rsidRDefault="00013609" w:rsidP="00013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5510" w:rsidRPr="00702C47" w:rsidTr="00F0263F">
        <w:tc>
          <w:tcPr>
            <w:tcW w:w="2335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Grade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1-8</w:t>
            </w:r>
          </w:p>
        </w:tc>
        <w:tc>
          <w:tcPr>
            <w:tcW w:w="1003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5510" w:rsidRPr="00702C47" w:rsidTr="00F0263F">
        <w:tc>
          <w:tcPr>
            <w:tcW w:w="2335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Grade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9-11</w:t>
            </w:r>
          </w:p>
        </w:tc>
        <w:tc>
          <w:tcPr>
            <w:tcW w:w="1003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5510" w:rsidRPr="00702C47" w:rsidTr="00F0263F">
        <w:tc>
          <w:tcPr>
            <w:tcW w:w="2335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Grade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High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raduate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/GED</w:t>
            </w:r>
          </w:p>
        </w:tc>
        <w:tc>
          <w:tcPr>
            <w:tcW w:w="1003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25510" w:rsidRPr="00702C47" w:rsidTr="00F0263F">
        <w:tc>
          <w:tcPr>
            <w:tcW w:w="2335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ome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ollege</w:t>
            </w:r>
          </w:p>
        </w:tc>
        <w:tc>
          <w:tcPr>
            <w:tcW w:w="1003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25510" w:rsidRPr="00702C47" w:rsidTr="00F0263F">
        <w:tc>
          <w:tcPr>
            <w:tcW w:w="2335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Associate’s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003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7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25510" w:rsidRPr="00702C47" w:rsidTr="00F0263F">
        <w:tc>
          <w:tcPr>
            <w:tcW w:w="2335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achelor’s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003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7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25510" w:rsidRPr="00702C47" w:rsidTr="00F0263F">
        <w:tc>
          <w:tcPr>
            <w:tcW w:w="2335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raduate or</w:t>
            </w: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degree</w:t>
            </w:r>
          </w:p>
        </w:tc>
        <w:tc>
          <w:tcPr>
            <w:tcW w:w="1003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25510" w:rsidRPr="00702C47" w:rsidTr="00F0263F">
        <w:tc>
          <w:tcPr>
            <w:tcW w:w="2335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925510" w:rsidRPr="00702C47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5372</w:t>
            </w:r>
          </w:p>
        </w:tc>
        <w:tc>
          <w:tcPr>
            <w:tcW w:w="90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990" w:type="dxa"/>
          </w:tcPr>
          <w:p w:rsidR="00925510" w:rsidRPr="00925510" w:rsidRDefault="00925510" w:rsidP="00925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</w:tr>
    </w:tbl>
    <w:p w:rsidR="00233297" w:rsidRPr="00233297" w:rsidRDefault="009E0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3297">
        <w:rPr>
          <w:rFonts w:ascii="Times New Roman" w:hAnsi="Times New Roman" w:cs="Times New Roman"/>
          <w:sz w:val="24"/>
          <w:szCs w:val="24"/>
        </w:rPr>
        <w:t>Only twin individuals</w:t>
      </w:r>
      <w:r w:rsidR="00CE5FC1">
        <w:rPr>
          <w:rFonts w:ascii="Times New Roman" w:hAnsi="Times New Roman" w:cs="Times New Roman"/>
          <w:sz w:val="24"/>
          <w:szCs w:val="24"/>
        </w:rPr>
        <w:t xml:space="preserve"> with information on the sex of co-twins </w:t>
      </w:r>
      <w:r w:rsidR="00233297">
        <w:rPr>
          <w:rFonts w:ascii="Times New Roman" w:hAnsi="Times New Roman" w:cs="Times New Roman"/>
          <w:sz w:val="24"/>
          <w:szCs w:val="24"/>
        </w:rPr>
        <w:t>are included to separate same-sex and opposite sex pairs.</w:t>
      </w:r>
    </w:p>
    <w:p w:rsidR="001510E5" w:rsidRDefault="009E0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5F3C">
        <w:rPr>
          <w:rFonts w:ascii="Times New Roman" w:hAnsi="Times New Roman" w:cs="Times New Roman"/>
          <w:sz w:val="24"/>
          <w:szCs w:val="24"/>
        </w:rPr>
        <w:t>Education reported as exact number of years</w:t>
      </w:r>
    </w:p>
    <w:p w:rsidR="001510E5" w:rsidRDefault="001510E5">
      <w:pPr>
        <w:rPr>
          <w:rFonts w:ascii="Times New Roman" w:hAnsi="Times New Roman" w:cs="Times New Roman"/>
          <w:sz w:val="24"/>
          <w:szCs w:val="24"/>
        </w:rPr>
        <w:sectPr w:rsidR="001510E5" w:rsidSect="002E394B">
          <w:headerReference w:type="default" r:id="rId7"/>
          <w:pgSz w:w="12240" w:h="15840"/>
          <w:pgMar w:top="1417" w:right="1134" w:bottom="1417" w:left="1134" w:header="720" w:footer="720" w:gutter="0"/>
          <w:cols w:space="720"/>
          <w:titlePg/>
          <w:docGrid w:linePitch="360"/>
        </w:sectPr>
      </w:pPr>
    </w:p>
    <w:p w:rsidR="00BF12F0" w:rsidRDefault="00545BB0" w:rsidP="00BF1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702C47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F12F0">
        <w:rPr>
          <w:rFonts w:ascii="Times New Roman" w:hAnsi="Times New Roman" w:cs="Times New Roman"/>
          <w:sz w:val="24"/>
          <w:szCs w:val="24"/>
        </w:rPr>
        <w:t xml:space="preserve">2. Original classifications of maternal and paternal education, the corresponding number of education years and the proportions of twin individuals by parental education categories and </w:t>
      </w:r>
      <w:proofErr w:type="spellStart"/>
      <w:r w:rsidR="00BF12F0">
        <w:rPr>
          <w:rFonts w:ascii="Times New Roman" w:hAnsi="Times New Roman" w:cs="Times New Roman"/>
          <w:sz w:val="24"/>
          <w:szCs w:val="24"/>
        </w:rPr>
        <w:t>zygosity</w:t>
      </w:r>
      <w:proofErr w:type="spellEnd"/>
      <w:r w:rsidR="00BF12F0">
        <w:rPr>
          <w:rFonts w:ascii="Times New Roman" w:hAnsi="Times New Roman" w:cs="Times New Roman"/>
          <w:sz w:val="24"/>
          <w:szCs w:val="24"/>
        </w:rPr>
        <w:t xml:space="preserve"> in participating twin cohorts.   </w:t>
      </w:r>
    </w:p>
    <w:p w:rsidR="00EB309D" w:rsidRDefault="00EB30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50" w:type="dxa"/>
        <w:tblLook w:val="04A0" w:firstRow="1" w:lastRow="0" w:firstColumn="1" w:lastColumn="0" w:noHBand="0" w:noVBand="1"/>
      </w:tblPr>
      <w:tblGrid>
        <w:gridCol w:w="2605"/>
        <w:gridCol w:w="1003"/>
        <w:gridCol w:w="1660"/>
        <w:gridCol w:w="1660"/>
        <w:gridCol w:w="1661"/>
        <w:gridCol w:w="1661"/>
      </w:tblGrid>
      <w:tr w:rsidR="0025090A" w:rsidTr="00F97234">
        <w:tc>
          <w:tcPr>
            <w:tcW w:w="2605" w:type="dxa"/>
            <w:vMerge w:val="restart"/>
          </w:tcPr>
          <w:p w:rsidR="0025090A" w:rsidRPr="00E16BB8" w:rsidRDefault="0025090A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Original label</w:t>
            </w:r>
          </w:p>
        </w:tc>
        <w:tc>
          <w:tcPr>
            <w:tcW w:w="1003" w:type="dxa"/>
            <w:vMerge w:val="restart"/>
          </w:tcPr>
          <w:p w:rsidR="0025090A" w:rsidRPr="00E16BB8" w:rsidRDefault="0025090A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Number of years</w:t>
            </w:r>
          </w:p>
        </w:tc>
        <w:tc>
          <w:tcPr>
            <w:tcW w:w="3320" w:type="dxa"/>
            <w:gridSpan w:val="2"/>
          </w:tcPr>
          <w:p w:rsidR="0025090A" w:rsidRPr="00E16BB8" w:rsidRDefault="0025090A" w:rsidP="00E1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Maternal education (%)</w:t>
            </w:r>
          </w:p>
        </w:tc>
        <w:tc>
          <w:tcPr>
            <w:tcW w:w="3322" w:type="dxa"/>
            <w:gridSpan w:val="2"/>
          </w:tcPr>
          <w:p w:rsidR="0025090A" w:rsidRPr="00E16BB8" w:rsidRDefault="0025090A" w:rsidP="00E1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Paternal education (%)</w:t>
            </w:r>
          </w:p>
        </w:tc>
      </w:tr>
      <w:tr w:rsidR="0025090A" w:rsidTr="00F97234">
        <w:tc>
          <w:tcPr>
            <w:tcW w:w="2605" w:type="dxa"/>
            <w:vMerge/>
          </w:tcPr>
          <w:p w:rsidR="0025090A" w:rsidRPr="00E16BB8" w:rsidRDefault="0025090A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25090A" w:rsidRPr="00E16BB8" w:rsidRDefault="0025090A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0A" w:rsidRPr="00E16BB8" w:rsidRDefault="0025090A" w:rsidP="00E1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MZ twins</w:t>
            </w:r>
          </w:p>
        </w:tc>
        <w:tc>
          <w:tcPr>
            <w:tcW w:w="1660" w:type="dxa"/>
          </w:tcPr>
          <w:p w:rsidR="0025090A" w:rsidRPr="00E16BB8" w:rsidRDefault="0025090A" w:rsidP="00E1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DZ twins</w:t>
            </w:r>
          </w:p>
        </w:tc>
        <w:tc>
          <w:tcPr>
            <w:tcW w:w="1661" w:type="dxa"/>
          </w:tcPr>
          <w:p w:rsidR="0025090A" w:rsidRPr="00E16BB8" w:rsidRDefault="0025090A" w:rsidP="00E1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MZ twins</w:t>
            </w:r>
          </w:p>
        </w:tc>
        <w:tc>
          <w:tcPr>
            <w:tcW w:w="1661" w:type="dxa"/>
          </w:tcPr>
          <w:p w:rsidR="0025090A" w:rsidRPr="00E16BB8" w:rsidRDefault="0025090A" w:rsidP="00E1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DZ twins</w:t>
            </w:r>
          </w:p>
        </w:tc>
      </w:tr>
      <w:tr w:rsidR="00D36483" w:rsidTr="0044719B">
        <w:tc>
          <w:tcPr>
            <w:tcW w:w="2605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Australian Twin Registry</w:t>
            </w:r>
            <w:r w:rsidR="002945ED"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3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83" w:rsidTr="0044719B">
        <w:tc>
          <w:tcPr>
            <w:tcW w:w="2605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years or less</w:t>
            </w:r>
          </w:p>
        </w:tc>
        <w:tc>
          <w:tcPr>
            <w:tcW w:w="1003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D36483" w:rsidTr="0044719B">
        <w:tc>
          <w:tcPr>
            <w:tcW w:w="2605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D36483" w:rsidRPr="00E16BB8" w:rsidRDefault="00F92F3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36483" w:rsidTr="0044719B">
        <w:tc>
          <w:tcPr>
            <w:tcW w:w="2605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D36483" w:rsidRPr="00E16BB8" w:rsidRDefault="00F92F3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36483" w:rsidTr="0044719B">
        <w:tc>
          <w:tcPr>
            <w:tcW w:w="2605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D36483" w:rsidRPr="00E16BB8" w:rsidRDefault="00F92F3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6483" w:rsidTr="0044719B">
        <w:tc>
          <w:tcPr>
            <w:tcW w:w="2605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D36483" w:rsidRPr="00E16BB8" w:rsidRDefault="00F92F3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36483" w:rsidTr="0044719B">
        <w:tc>
          <w:tcPr>
            <w:tcW w:w="2605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D36483" w:rsidRPr="00E16BB8" w:rsidRDefault="00F92F3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36483" w:rsidTr="0044719B">
        <w:tc>
          <w:tcPr>
            <w:tcW w:w="2605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3" w:type="dxa"/>
          </w:tcPr>
          <w:p w:rsidR="00D36483" w:rsidRPr="00E16BB8" w:rsidRDefault="00F92F3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36483" w:rsidTr="0044719B">
        <w:tc>
          <w:tcPr>
            <w:tcW w:w="2605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</w:tcPr>
          <w:p w:rsidR="00D36483" w:rsidRPr="00E16BB8" w:rsidRDefault="00F92F3C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36483" w:rsidTr="0044719B">
        <w:tc>
          <w:tcPr>
            <w:tcW w:w="2605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D36483" w:rsidRPr="00E16BB8" w:rsidRDefault="00D3648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660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661" w:type="dxa"/>
          </w:tcPr>
          <w:p w:rsidR="00D36483" w:rsidRPr="00E16BB8" w:rsidRDefault="00D3648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</w:tr>
      <w:tr w:rsidR="00636872" w:rsidTr="0044719B">
        <w:tc>
          <w:tcPr>
            <w:tcW w:w="2605" w:type="dxa"/>
          </w:tcPr>
          <w:p w:rsidR="00636872" w:rsidRPr="00E16BB8" w:rsidRDefault="00636872" w:rsidP="00447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Boston University Twin Project</w:t>
            </w:r>
          </w:p>
        </w:tc>
        <w:tc>
          <w:tcPr>
            <w:tcW w:w="1003" w:type="dxa"/>
          </w:tcPr>
          <w:p w:rsidR="00636872" w:rsidRPr="00E16BB8" w:rsidRDefault="00636872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636872" w:rsidRPr="00E16BB8" w:rsidRDefault="00636872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636872" w:rsidRPr="00E16BB8" w:rsidRDefault="00636872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636872" w:rsidRPr="00E16BB8" w:rsidRDefault="00636872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636872" w:rsidRPr="00E16BB8" w:rsidRDefault="00636872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B3" w:rsidTr="0044719B">
        <w:tc>
          <w:tcPr>
            <w:tcW w:w="2605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Less than 7th grade </w:t>
            </w:r>
          </w:p>
        </w:tc>
        <w:tc>
          <w:tcPr>
            <w:tcW w:w="1003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vAlign w:val="bottom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  <w:vAlign w:val="bottom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53B3" w:rsidTr="0044719B">
        <w:tc>
          <w:tcPr>
            <w:tcW w:w="2605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Junior </w:t>
            </w:r>
            <w:r w:rsidR="00B4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igh </w:t>
            </w:r>
            <w:r w:rsidR="00B4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53B3" w:rsidTr="0044719B">
        <w:tc>
          <w:tcPr>
            <w:tcW w:w="2605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Some </w:t>
            </w:r>
            <w:r w:rsidR="00B4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igh </w:t>
            </w:r>
            <w:r w:rsidR="00B4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hool (10th/11th grade)</w:t>
            </w:r>
          </w:p>
        </w:tc>
        <w:tc>
          <w:tcPr>
            <w:tcW w:w="1003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53B3" w:rsidTr="0044719B">
        <w:tc>
          <w:tcPr>
            <w:tcW w:w="2605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High </w:t>
            </w:r>
            <w:r w:rsidR="00B4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chool graduate </w:t>
            </w:r>
          </w:p>
        </w:tc>
        <w:tc>
          <w:tcPr>
            <w:tcW w:w="1003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C53B3" w:rsidTr="0044719B">
        <w:tc>
          <w:tcPr>
            <w:tcW w:w="2605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Trade </w:t>
            </w:r>
            <w:r w:rsidR="00B4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53B3" w:rsidTr="0044719B">
        <w:tc>
          <w:tcPr>
            <w:tcW w:w="2605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Some </w:t>
            </w:r>
            <w:r w:rsidR="00B4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ollege </w:t>
            </w:r>
          </w:p>
        </w:tc>
        <w:tc>
          <w:tcPr>
            <w:tcW w:w="1003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C53B3" w:rsidTr="0044719B">
        <w:tc>
          <w:tcPr>
            <w:tcW w:w="2605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College graduate </w:t>
            </w:r>
          </w:p>
        </w:tc>
        <w:tc>
          <w:tcPr>
            <w:tcW w:w="1003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C53B3" w:rsidTr="0044719B">
        <w:tc>
          <w:tcPr>
            <w:tcW w:w="2605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Some graduate study </w:t>
            </w:r>
          </w:p>
        </w:tc>
        <w:tc>
          <w:tcPr>
            <w:tcW w:w="1003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C53B3" w:rsidTr="0044719B">
        <w:tc>
          <w:tcPr>
            <w:tcW w:w="2605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Graduate degree</w:t>
            </w:r>
          </w:p>
        </w:tc>
        <w:tc>
          <w:tcPr>
            <w:tcW w:w="1003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C53B3" w:rsidTr="0044719B">
        <w:tc>
          <w:tcPr>
            <w:tcW w:w="2605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9C53B3" w:rsidRPr="00E16BB8" w:rsidRDefault="009C53B3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660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661" w:type="dxa"/>
          </w:tcPr>
          <w:p w:rsidR="009C53B3" w:rsidRPr="00E16BB8" w:rsidRDefault="009C53B3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California Twin Program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B6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years 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 less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  <w:r w:rsidR="00B6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6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13-15</w:t>
            </w:r>
            <w:r w:rsidR="00B6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 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6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 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6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 of more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16205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9935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15884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Carolina African American Twin Study of Aging</w:t>
            </w:r>
            <w:r w:rsidR="002945ED"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 years or less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years 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years or more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E67EF2" w:rsidTr="0044719B">
        <w:tc>
          <w:tcPr>
            <w:tcW w:w="2605" w:type="dxa"/>
          </w:tcPr>
          <w:p w:rsidR="00E67EF2" w:rsidRPr="00E67EF2" w:rsidRDefault="00E67EF2" w:rsidP="00E67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EF2">
              <w:rPr>
                <w:rFonts w:ascii="Times New Roman" w:hAnsi="Times New Roman" w:cs="Times New Roman"/>
                <w:b/>
                <w:sz w:val="24"/>
                <w:szCs w:val="24"/>
              </w:rPr>
              <w:t>Child and Adolescent Twin Study in Sweden</w:t>
            </w:r>
          </w:p>
        </w:tc>
        <w:tc>
          <w:tcPr>
            <w:tcW w:w="1003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F2" w:rsidTr="0044719B">
        <w:tc>
          <w:tcPr>
            <w:tcW w:w="2605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 education (year 0-9) or equivalent</w:t>
            </w:r>
          </w:p>
        </w:tc>
        <w:tc>
          <w:tcPr>
            <w:tcW w:w="1003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67EF2" w:rsidTr="0044719B">
        <w:tc>
          <w:tcPr>
            <w:tcW w:w="2605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 School or equivalent</w:t>
            </w:r>
          </w:p>
        </w:tc>
        <w:tc>
          <w:tcPr>
            <w:tcW w:w="1003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0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1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1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67EF2" w:rsidTr="0044719B">
        <w:tc>
          <w:tcPr>
            <w:tcW w:w="2605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or college level</w:t>
            </w:r>
          </w:p>
        </w:tc>
        <w:tc>
          <w:tcPr>
            <w:tcW w:w="1003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0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1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1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E67EF2" w:rsidTr="0044719B">
        <w:tc>
          <w:tcPr>
            <w:tcW w:w="2605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660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661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661" w:type="dxa"/>
          </w:tcPr>
          <w:p w:rsidR="00E67EF2" w:rsidRPr="00E16BB8" w:rsidRDefault="00E67EF2" w:rsidP="00E67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Colorado Twin Registry</w:t>
            </w:r>
            <w:r w:rsidR="002945ED"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years or less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years 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years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B46" w:rsidTr="0044719B">
        <w:tc>
          <w:tcPr>
            <w:tcW w:w="2605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years or more</w:t>
            </w:r>
          </w:p>
        </w:tc>
        <w:tc>
          <w:tcPr>
            <w:tcW w:w="1003" w:type="dxa"/>
          </w:tcPr>
          <w:p w:rsidR="004C2B46" w:rsidRPr="00E16BB8" w:rsidRDefault="004C2B46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4C2B46" w:rsidRPr="00E16BB8" w:rsidRDefault="004C2B46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0AEF" w:rsidTr="0044719B">
        <w:tc>
          <w:tcPr>
            <w:tcW w:w="2605" w:type="dxa"/>
          </w:tcPr>
          <w:p w:rsidR="008E0AEF" w:rsidRPr="00E16BB8" w:rsidRDefault="008E0AEF" w:rsidP="008E0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8E0AEF" w:rsidRPr="00E16BB8" w:rsidRDefault="008E0AEF" w:rsidP="008E0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4"/>
            </w:tblGrid>
            <w:tr w:rsidR="008E0AEF" w:rsidRPr="008E0AEF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E0AEF" w:rsidRPr="008E0AEF" w:rsidRDefault="008E0AEF" w:rsidP="008E0A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A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1018</w:t>
                  </w:r>
                </w:p>
              </w:tc>
            </w:tr>
          </w:tbl>
          <w:p w:rsidR="008E0AEF" w:rsidRPr="008E0AEF" w:rsidRDefault="008E0AEF" w:rsidP="008E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4"/>
            </w:tblGrid>
            <w:tr w:rsidR="008E0AEF" w:rsidRPr="008E0AEF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E0AEF" w:rsidRPr="008E0AEF" w:rsidRDefault="008E0AEF" w:rsidP="008E0A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A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982</w:t>
                  </w:r>
                </w:p>
              </w:tc>
            </w:tr>
          </w:tbl>
          <w:p w:rsidR="008E0AEF" w:rsidRPr="008E0AEF" w:rsidRDefault="008E0AEF" w:rsidP="008E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8E0AEF" w:rsidRPr="008E0AEF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E0AEF" w:rsidRPr="008E0AEF" w:rsidRDefault="008E0AEF" w:rsidP="008E0A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A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</w:tr>
          </w:tbl>
          <w:p w:rsidR="008E0AEF" w:rsidRPr="008E0AEF" w:rsidRDefault="008E0AEF" w:rsidP="008E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8E0AEF" w:rsidRPr="008E0AEF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E0AEF" w:rsidRPr="008E0AEF" w:rsidRDefault="008E0AEF" w:rsidP="008E0AE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A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884</w:t>
                  </w:r>
                </w:p>
              </w:tc>
            </w:tr>
          </w:tbl>
          <w:p w:rsidR="008E0AEF" w:rsidRPr="008E0AEF" w:rsidRDefault="008E0AEF" w:rsidP="008E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0A" w:rsidTr="0044719B">
        <w:tc>
          <w:tcPr>
            <w:tcW w:w="2605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East Flanders Prospective Twin Survey</w:t>
            </w:r>
          </w:p>
        </w:tc>
        <w:tc>
          <w:tcPr>
            <w:tcW w:w="1003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0A" w:rsidTr="0044719B">
        <w:tc>
          <w:tcPr>
            <w:tcW w:w="2605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No diploma</w:t>
            </w:r>
          </w:p>
        </w:tc>
        <w:tc>
          <w:tcPr>
            <w:tcW w:w="1003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7A0A" w:rsidTr="0044719B">
        <w:tc>
          <w:tcPr>
            <w:tcW w:w="2605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or</w:t>
            </w:r>
          </w:p>
          <w:p w:rsidR="00F57A0A" w:rsidRPr="00E16BB8" w:rsidRDefault="00F57A0A" w:rsidP="00F5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 primary education</w:t>
            </w:r>
          </w:p>
        </w:tc>
        <w:tc>
          <w:tcPr>
            <w:tcW w:w="1003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57A0A" w:rsidTr="0044719B">
        <w:tc>
          <w:tcPr>
            <w:tcW w:w="2605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Special secondary or lower secondary general 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or lower secondary technical education</w:t>
            </w:r>
          </w:p>
        </w:tc>
        <w:tc>
          <w:tcPr>
            <w:tcW w:w="1003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57A0A" w:rsidTr="0044719B">
        <w:tc>
          <w:tcPr>
            <w:tcW w:w="2605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 secondary professional or higher secondary general or</w:t>
            </w:r>
          </w:p>
          <w:p w:rsidR="00F57A0A" w:rsidRPr="00E16BB8" w:rsidRDefault="00F57A0A" w:rsidP="00F5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higher secondary technical or higher secondary professional education</w:t>
            </w:r>
          </w:p>
        </w:tc>
        <w:tc>
          <w:tcPr>
            <w:tcW w:w="1003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57A0A" w:rsidTr="0044719B">
        <w:tc>
          <w:tcPr>
            <w:tcW w:w="2605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Non-university higher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B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education: short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B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type</w:t>
            </w:r>
          </w:p>
        </w:tc>
        <w:tc>
          <w:tcPr>
            <w:tcW w:w="1003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57A0A" w:rsidTr="0044719B">
        <w:tc>
          <w:tcPr>
            <w:tcW w:w="2605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Non-university higher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B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education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16B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long type</w:t>
            </w:r>
          </w:p>
        </w:tc>
        <w:tc>
          <w:tcPr>
            <w:tcW w:w="1003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7A0A" w:rsidTr="0044719B">
        <w:tc>
          <w:tcPr>
            <w:tcW w:w="2605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University and post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-university education</w:t>
            </w:r>
          </w:p>
        </w:tc>
        <w:tc>
          <w:tcPr>
            <w:tcW w:w="1003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57A0A" w:rsidTr="0044719B">
        <w:tc>
          <w:tcPr>
            <w:tcW w:w="2605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660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661" w:type="dxa"/>
          </w:tcPr>
          <w:p w:rsidR="00F57A0A" w:rsidRPr="00E16BB8" w:rsidRDefault="00F57A0A" w:rsidP="00F57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FinnTwin12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4471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 than L</w:t>
            </w:r>
            <w:r w:rsidR="00250964"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ower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50964"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50964"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Less than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ower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chool+ maximum of two years of vocational training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Less than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ower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chool+ more than two years of vocational training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Lower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Lower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chool+ maximum of two years of vocational training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Lower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chool+ more than two years of vocational training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chool+ maximum of two years of vocational training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chool+ more than two years of vocational training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Matriculation examination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Matriculation examination + 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maximum of two years of vocational training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Matriculation examination + more than two years of vocational training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Matriculation examination + more than two years of vocational training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degree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4"/>
            </w:tblGrid>
            <w:tr w:rsidR="00250964" w:rsidRPr="00E16BB8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250964" w:rsidRPr="00E16BB8" w:rsidRDefault="00250964" w:rsidP="00E16BB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B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1646</w:t>
                  </w:r>
                </w:p>
              </w:tc>
            </w:tr>
          </w:tbl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4"/>
            </w:tblGrid>
            <w:tr w:rsidR="00250964" w:rsidRPr="00E16BB8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250964" w:rsidRPr="00E16BB8" w:rsidRDefault="00250964" w:rsidP="00E16BB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B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3153</w:t>
                  </w:r>
                </w:p>
              </w:tc>
            </w:tr>
          </w:tbl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FinnTwin16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Primary education or </w:t>
            </w:r>
          </w:p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education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education and at least one year of high school or vocational school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Matriculation examination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Matriculation examination and one year or education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degree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Gemini study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qualification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CSE, GCSE, O level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Vocational qualification (GNVQ, BTEC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or AS level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HNC or HND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Undergraduate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Postgraduate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Italian Twin Registry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Elementary School (5 years)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Middle School (3 years)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 School (5 years)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(4/5 years)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Korean Twin-Family Register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Did not go to school  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Dropped out of elementary school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Graduated elementary school or dropped out of middle school.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Graduated middle school or dropped out of high school   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Graduated high school    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Graduated community college 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Dropped out of university 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Graduated university     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 school or more     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8E0AEF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661" w:type="dxa"/>
          </w:tcPr>
          <w:p w:rsidR="00250964" w:rsidRPr="00E16BB8" w:rsidRDefault="008E0AEF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Longitudinal Israeli Study of Twins</w:t>
            </w: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years or less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years 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years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years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years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years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years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years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years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years or more 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Michigan Twins Study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grade or less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grade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grade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grade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grade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year of college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years of college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years of college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years of college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years of college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years of college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 graduate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11877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CC52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Mid</w:t>
            </w:r>
            <w:r w:rsidR="00CC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Atlantic Twin Registry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4471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Elementary S</w:t>
            </w:r>
            <w:r w:rsidR="00250964"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(0-7 years)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Elementary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(8 years)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High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(1-3 years)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High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 (4 years)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 (1-3 years)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 (4+ years)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02EF7" w:rsidTr="0044719B">
        <w:tc>
          <w:tcPr>
            <w:tcW w:w="2605" w:type="dxa"/>
          </w:tcPr>
          <w:p w:rsidR="00602EF7" w:rsidRPr="00E16BB8" w:rsidRDefault="00602EF7" w:rsidP="00602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602EF7" w:rsidRPr="00E16BB8" w:rsidRDefault="00602EF7" w:rsidP="00602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4"/>
            </w:tblGrid>
            <w:tr w:rsidR="00602EF7" w:rsidRPr="00602EF7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602EF7" w:rsidRPr="00602EF7" w:rsidRDefault="00602EF7" w:rsidP="00602E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4553</w:t>
                  </w:r>
                </w:p>
              </w:tc>
            </w:tr>
          </w:tbl>
          <w:p w:rsidR="00602EF7" w:rsidRPr="00602EF7" w:rsidRDefault="00602EF7" w:rsidP="0060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4"/>
            </w:tblGrid>
            <w:tr w:rsidR="00602EF7" w:rsidRPr="00602EF7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602EF7" w:rsidRPr="00602EF7" w:rsidRDefault="00602EF7" w:rsidP="00602E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5303</w:t>
                  </w:r>
                </w:p>
              </w:tc>
            </w:tr>
          </w:tbl>
          <w:p w:rsidR="00602EF7" w:rsidRPr="00602EF7" w:rsidRDefault="00602EF7" w:rsidP="0060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602EF7" w:rsidRPr="00602EF7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602EF7" w:rsidRPr="00602EF7" w:rsidRDefault="00602EF7" w:rsidP="00602E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4372</w:t>
                  </w:r>
                </w:p>
              </w:tc>
            </w:tr>
          </w:tbl>
          <w:p w:rsidR="00602EF7" w:rsidRPr="00602EF7" w:rsidRDefault="00602EF7" w:rsidP="0060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602EF7" w:rsidRPr="00602EF7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602EF7" w:rsidRPr="00602EF7" w:rsidRDefault="00602EF7" w:rsidP="00602EF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5118</w:t>
                  </w:r>
                </w:p>
              </w:tc>
            </w:tr>
          </w:tbl>
          <w:p w:rsidR="00602EF7" w:rsidRPr="00602EF7" w:rsidRDefault="00602EF7" w:rsidP="0060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Minnesota Twin Family Study (adults)</w:t>
            </w: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years or less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4138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NAS-NRC Twin Cohort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years or less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or more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Netherlands Twin cohort (children)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rimary education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re-vocational secondary education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econdary vocational education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igher professional education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niversity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B664C" w:rsidTr="0044719B">
        <w:tc>
          <w:tcPr>
            <w:tcW w:w="2605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11453</w:t>
            </w:r>
          </w:p>
        </w:tc>
        <w:tc>
          <w:tcPr>
            <w:tcW w:w="1660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22885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11168</w:t>
            </w:r>
          </w:p>
        </w:tc>
        <w:tc>
          <w:tcPr>
            <w:tcW w:w="1661" w:type="dxa"/>
          </w:tcPr>
          <w:p w:rsidR="003B664C" w:rsidRPr="00E16BB8" w:rsidRDefault="003B664C" w:rsidP="003B6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Norwegian Twin Registry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Compulsory School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491047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60" w:type="dxa"/>
          </w:tcPr>
          <w:p w:rsidR="00250964" w:rsidRPr="00E16BB8" w:rsidRDefault="00491047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 School, low level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250964" w:rsidRPr="00E16BB8" w:rsidRDefault="00250964" w:rsidP="00491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1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 School, high level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1047" w:rsidTr="0044719B">
        <w:tc>
          <w:tcPr>
            <w:tcW w:w="2605" w:type="dxa"/>
          </w:tcPr>
          <w:p w:rsidR="00491047" w:rsidRPr="00E16BB8" w:rsidRDefault="00491047" w:rsidP="004910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491047" w:rsidRPr="00E16BB8" w:rsidRDefault="00491047" w:rsidP="00491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4"/>
            </w:tblGrid>
            <w:tr w:rsidR="00491047" w:rsidRPr="00491047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491047" w:rsidRPr="00491047" w:rsidRDefault="00491047" w:rsidP="0049104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4743</w:t>
                  </w:r>
                </w:p>
              </w:tc>
            </w:tr>
          </w:tbl>
          <w:p w:rsidR="00491047" w:rsidRPr="00491047" w:rsidRDefault="00491047" w:rsidP="0049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4"/>
            </w:tblGrid>
            <w:tr w:rsidR="00491047" w:rsidRPr="00491047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491047" w:rsidRPr="00491047" w:rsidRDefault="00491047" w:rsidP="0049104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6177</w:t>
                  </w:r>
                </w:p>
              </w:tc>
            </w:tr>
          </w:tbl>
          <w:p w:rsidR="00491047" w:rsidRPr="00491047" w:rsidRDefault="00491047" w:rsidP="0049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491047" w:rsidRPr="00491047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491047" w:rsidRPr="00491047" w:rsidRDefault="00491047" w:rsidP="0049104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4648</w:t>
                  </w:r>
                </w:p>
              </w:tc>
            </w:tr>
          </w:tbl>
          <w:p w:rsidR="00491047" w:rsidRPr="00491047" w:rsidRDefault="00491047" w:rsidP="0049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tbl>
            <w:tblPr>
              <w:tblW w:w="5000" w:type="pct"/>
              <w:jc w:val="righ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491047" w:rsidRPr="00491047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491047" w:rsidRPr="00491047" w:rsidRDefault="00491047" w:rsidP="0049104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6084</w:t>
                  </w:r>
                </w:p>
              </w:tc>
            </w:tr>
          </w:tbl>
          <w:p w:rsidR="00491047" w:rsidRPr="00491047" w:rsidRDefault="00491047" w:rsidP="0049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Portugal Twin Cohort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4471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250964"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ncomplete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50964"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rimary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50964"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1st cycle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2nd cycle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3rd cycle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 education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Bachelor’s or equivalent level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Master’s or equivalent level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F65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octoral or equivalent level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3031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Qingdao Twin </w:t>
            </w:r>
            <w:r w:rsidR="00303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Cohort of </w:t>
            </w: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Children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Illiteracy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Junior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44719B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Senior S</w:t>
            </w:r>
            <w:r w:rsidR="00250964"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Secondary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Junior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ollege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</w:tr>
      <w:tr w:rsidR="001F288C" w:rsidTr="0044719B">
        <w:tc>
          <w:tcPr>
            <w:tcW w:w="2605" w:type="dxa"/>
          </w:tcPr>
          <w:p w:rsidR="001F288C" w:rsidRPr="001F288C" w:rsidRDefault="001F288C" w:rsidP="001F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8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Southern California Twin Register</w:t>
            </w:r>
          </w:p>
        </w:tc>
        <w:tc>
          <w:tcPr>
            <w:tcW w:w="1003" w:type="dxa"/>
          </w:tcPr>
          <w:p w:rsidR="001F288C" w:rsidRPr="00E16BB8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1F288C" w:rsidRPr="00E16BB8" w:rsidRDefault="001F288C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1F288C" w:rsidRPr="00E16BB8" w:rsidRDefault="001F288C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1F288C" w:rsidRPr="00E16BB8" w:rsidRDefault="001F288C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1F288C" w:rsidRPr="00E16BB8" w:rsidRDefault="001F288C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88C" w:rsidTr="0044719B">
        <w:tc>
          <w:tcPr>
            <w:tcW w:w="2605" w:type="dxa"/>
          </w:tcPr>
          <w:p w:rsidR="001F288C" w:rsidRPr="00E16BB8" w:rsidRDefault="001F288C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1F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 than 7th grade</w:t>
            </w:r>
          </w:p>
        </w:tc>
        <w:tc>
          <w:tcPr>
            <w:tcW w:w="1003" w:type="dxa"/>
          </w:tcPr>
          <w:p w:rsidR="001F288C" w:rsidRPr="00E16BB8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288C" w:rsidTr="0044719B">
        <w:tc>
          <w:tcPr>
            <w:tcW w:w="2605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</w:t>
            </w:r>
            <w:r w:rsidRPr="001F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unior high school</w:t>
            </w:r>
          </w:p>
        </w:tc>
        <w:tc>
          <w:tcPr>
            <w:tcW w:w="1003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288C" w:rsidTr="0044719B">
        <w:tc>
          <w:tcPr>
            <w:tcW w:w="2605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F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artial high school 10th or 11th grade</w:t>
            </w:r>
          </w:p>
        </w:tc>
        <w:tc>
          <w:tcPr>
            <w:tcW w:w="1003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F288C" w:rsidTr="0044719B">
        <w:tc>
          <w:tcPr>
            <w:tcW w:w="2605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1F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igh school graduate</w:t>
            </w:r>
          </w:p>
        </w:tc>
        <w:tc>
          <w:tcPr>
            <w:tcW w:w="1003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F288C" w:rsidTr="0044719B">
        <w:tc>
          <w:tcPr>
            <w:tcW w:w="2605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F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artial college, at least one year of specialized training</w:t>
            </w:r>
          </w:p>
        </w:tc>
        <w:tc>
          <w:tcPr>
            <w:tcW w:w="1003" w:type="dxa"/>
          </w:tcPr>
          <w:p w:rsidR="001F288C" w:rsidRDefault="00262A3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288C" w:rsidTr="0044719B">
        <w:tc>
          <w:tcPr>
            <w:tcW w:w="2605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1F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tandard college or university graduation</w:t>
            </w:r>
          </w:p>
        </w:tc>
        <w:tc>
          <w:tcPr>
            <w:tcW w:w="1003" w:type="dxa"/>
          </w:tcPr>
          <w:p w:rsidR="001F288C" w:rsidRDefault="00262A3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F288C" w:rsidTr="0044719B">
        <w:tc>
          <w:tcPr>
            <w:tcW w:w="2605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F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raduate/professional training</w:t>
            </w:r>
          </w:p>
        </w:tc>
        <w:tc>
          <w:tcPr>
            <w:tcW w:w="1003" w:type="dxa"/>
          </w:tcPr>
          <w:p w:rsidR="001F288C" w:rsidRDefault="00262A3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F288C" w:rsidTr="0044719B">
        <w:tc>
          <w:tcPr>
            <w:tcW w:w="2605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1F288C" w:rsidRDefault="001F288C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1F288C" w:rsidRPr="00E16BB8" w:rsidRDefault="00F64C52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660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661" w:type="dxa"/>
          </w:tcPr>
          <w:p w:rsidR="001F288C" w:rsidRPr="00E16BB8" w:rsidRDefault="00C0645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South Korea Twin Registry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Elementary School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Junior High School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Senior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igh School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Graduate level and above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TCHAD-study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Compulsory (9-year comprehensive) school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years in upper secondary school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years in upper secondary school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degree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Texas Twin Project</w:t>
            </w: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years or less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years 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years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years or more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Turkish Twin Study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Illiterate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Graduate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Vietnam Era Twin Registry</w:t>
            </w: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years or less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250964" w:rsidRPr="00E16BB8" w:rsidRDefault="00C0645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250964" w:rsidRPr="00E16BB8" w:rsidRDefault="00C0645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250964" w:rsidRPr="00E16BB8" w:rsidRDefault="00C0645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250964" w:rsidRPr="00E16BB8" w:rsidRDefault="00C0645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250964" w:rsidRPr="00E16BB8" w:rsidRDefault="00C0645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3" w:type="dxa"/>
          </w:tcPr>
          <w:p w:rsidR="00250964" w:rsidRPr="00E16BB8" w:rsidRDefault="00C0645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years or more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years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</w:tr>
      <w:tr w:rsidR="00250964" w:rsidTr="0044719B">
        <w:tc>
          <w:tcPr>
            <w:tcW w:w="2605" w:type="dxa"/>
          </w:tcPr>
          <w:p w:rsidR="00250964" w:rsidRPr="00E16BB8" w:rsidRDefault="00735325" w:rsidP="004471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West Japan Twins and Higher Order Multiple Births Registry</w:t>
            </w:r>
          </w:p>
        </w:tc>
        <w:tc>
          <w:tcPr>
            <w:tcW w:w="1003" w:type="dxa"/>
          </w:tcPr>
          <w:p w:rsidR="00250964" w:rsidRPr="00E16BB8" w:rsidRDefault="00250964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250964" w:rsidRPr="00E16BB8" w:rsidRDefault="00250964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2FB0" w:rsidTr="0044719B">
        <w:tc>
          <w:tcPr>
            <w:tcW w:w="2605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Junior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igh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chool </w:t>
            </w:r>
          </w:p>
        </w:tc>
        <w:tc>
          <w:tcPr>
            <w:tcW w:w="1003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2FB0" w:rsidTr="0044719B">
        <w:tc>
          <w:tcPr>
            <w:tcW w:w="2605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Senior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 Sc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hool</w:t>
            </w:r>
          </w:p>
        </w:tc>
        <w:tc>
          <w:tcPr>
            <w:tcW w:w="1003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32FB0" w:rsidTr="0044719B">
        <w:tc>
          <w:tcPr>
            <w:tcW w:w="2605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Junior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ollege</w:t>
            </w:r>
          </w:p>
        </w:tc>
        <w:tc>
          <w:tcPr>
            <w:tcW w:w="1003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2FB0" w:rsidTr="0044719B">
        <w:tc>
          <w:tcPr>
            <w:tcW w:w="2605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Technical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2FB0" w:rsidTr="0044719B">
        <w:tc>
          <w:tcPr>
            <w:tcW w:w="2605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003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C32FB0" w:rsidTr="0044719B">
        <w:tc>
          <w:tcPr>
            <w:tcW w:w="2605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Graduate </w:t>
            </w:r>
            <w:r w:rsidR="0044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chool</w:t>
            </w:r>
          </w:p>
        </w:tc>
        <w:tc>
          <w:tcPr>
            <w:tcW w:w="1003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32FB0" w:rsidTr="0044719B">
        <w:tc>
          <w:tcPr>
            <w:tcW w:w="2605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twin individuals</w:t>
            </w:r>
          </w:p>
        </w:tc>
        <w:tc>
          <w:tcPr>
            <w:tcW w:w="1003" w:type="dxa"/>
          </w:tcPr>
          <w:p w:rsidR="00C32FB0" w:rsidRPr="00E16BB8" w:rsidRDefault="00C32FB0" w:rsidP="00447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660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661" w:type="dxa"/>
          </w:tcPr>
          <w:p w:rsidR="00C32FB0" w:rsidRPr="00E16BB8" w:rsidRDefault="00C32FB0" w:rsidP="00E16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</w:tr>
    </w:tbl>
    <w:p w:rsidR="00D915A5" w:rsidRDefault="00CE702F" w:rsidP="0067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Education reported as exact number of years</w:t>
      </w:r>
    </w:p>
    <w:p w:rsidR="001510E5" w:rsidRDefault="001510E5">
      <w:pPr>
        <w:rPr>
          <w:rFonts w:ascii="Times New Roman" w:hAnsi="Times New Roman" w:cs="Times New Roman"/>
          <w:sz w:val="24"/>
          <w:szCs w:val="24"/>
        </w:rPr>
        <w:sectPr w:rsidR="001510E5">
          <w:headerReference w:type="default" r:id="rId8"/>
          <w:pgSz w:w="12240" w:h="15840"/>
          <w:pgMar w:top="1417" w:right="1134" w:bottom="1417" w:left="1134" w:header="720" w:footer="720" w:gutter="0"/>
          <w:cols w:space="720"/>
          <w:docGrid w:linePitch="360"/>
        </w:sectPr>
      </w:pPr>
    </w:p>
    <w:p w:rsidR="00CD4B58" w:rsidRDefault="00545BB0" w:rsidP="00CD4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702C47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D4B58">
        <w:rPr>
          <w:rFonts w:ascii="Times New Roman" w:hAnsi="Times New Roman" w:cs="Times New Roman"/>
          <w:sz w:val="24"/>
          <w:szCs w:val="24"/>
        </w:rPr>
        <w:t>3</w:t>
      </w:r>
      <w:r w:rsidR="00CD4B58" w:rsidRPr="008C0CEF">
        <w:rPr>
          <w:rFonts w:ascii="Times New Roman" w:hAnsi="Times New Roman" w:cs="Times New Roman"/>
          <w:sz w:val="24"/>
          <w:szCs w:val="24"/>
        </w:rPr>
        <w:t xml:space="preserve">. </w:t>
      </w:r>
      <w:r w:rsidR="00CD4B58">
        <w:rPr>
          <w:rFonts w:ascii="Times New Roman" w:hAnsi="Times New Roman" w:cs="Times New Roman"/>
          <w:sz w:val="24"/>
          <w:szCs w:val="24"/>
        </w:rPr>
        <w:t xml:space="preserve">The </w:t>
      </w:r>
      <w:r w:rsidR="00CD4B58" w:rsidRPr="008C0CEF">
        <w:rPr>
          <w:rFonts w:ascii="Times New Roman" w:hAnsi="Times New Roman" w:cs="Times New Roman"/>
          <w:sz w:val="24"/>
          <w:szCs w:val="24"/>
        </w:rPr>
        <w:t>regression coefficient</w:t>
      </w:r>
      <w:r w:rsidR="00CD4B58">
        <w:rPr>
          <w:rFonts w:ascii="Times New Roman" w:hAnsi="Times New Roman" w:cs="Times New Roman"/>
          <w:sz w:val="24"/>
          <w:szCs w:val="24"/>
        </w:rPr>
        <w:t>s</w:t>
      </w:r>
      <w:r w:rsidR="00CD4B58" w:rsidRPr="008C0CEF">
        <w:rPr>
          <w:rFonts w:ascii="Times New Roman" w:hAnsi="Times New Roman" w:cs="Times New Roman"/>
          <w:sz w:val="24"/>
          <w:szCs w:val="24"/>
        </w:rPr>
        <w:t xml:space="preserve"> of </w:t>
      </w:r>
      <w:r w:rsidR="00BF1E0D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CD4B58" w:rsidRPr="008C0CEF">
        <w:rPr>
          <w:rFonts w:ascii="Times New Roman" w:hAnsi="Times New Roman" w:cs="Times New Roman"/>
          <w:sz w:val="24"/>
          <w:szCs w:val="24"/>
        </w:rPr>
        <w:t xml:space="preserve">education </w:t>
      </w:r>
      <w:r w:rsidR="00CD4B58">
        <w:rPr>
          <w:rFonts w:ascii="Times New Roman" w:hAnsi="Times New Roman" w:cs="Times New Roman"/>
          <w:sz w:val="24"/>
          <w:szCs w:val="24"/>
        </w:rPr>
        <w:t xml:space="preserve">for same-sex and opposite-sex dizygotic twins as compared to monozygotic twins </w:t>
      </w:r>
      <w:r w:rsidR="00CD4B58" w:rsidRPr="008C0CEF">
        <w:rPr>
          <w:rFonts w:ascii="Times New Roman" w:hAnsi="Times New Roman" w:cs="Times New Roman"/>
          <w:sz w:val="24"/>
          <w:szCs w:val="24"/>
        </w:rPr>
        <w:t xml:space="preserve">by </w:t>
      </w:r>
      <w:r w:rsidR="00CD4B58">
        <w:rPr>
          <w:rFonts w:ascii="Times New Roman" w:hAnsi="Times New Roman" w:cs="Times New Roman"/>
          <w:sz w:val="24"/>
          <w:szCs w:val="24"/>
        </w:rPr>
        <w:t>sex</w:t>
      </w:r>
      <w:r w:rsidR="00CD4B58" w:rsidRPr="008C0CEF">
        <w:rPr>
          <w:rFonts w:ascii="Times New Roman" w:hAnsi="Times New Roman" w:cs="Times New Roman"/>
          <w:sz w:val="24"/>
          <w:szCs w:val="24"/>
        </w:rPr>
        <w:t xml:space="preserve"> a</w:t>
      </w:r>
      <w:r w:rsidR="00CD4B58">
        <w:rPr>
          <w:rFonts w:ascii="Times New Roman" w:hAnsi="Times New Roman" w:cs="Times New Roman"/>
          <w:sz w:val="24"/>
          <w:szCs w:val="24"/>
        </w:rPr>
        <w:t>n</w:t>
      </w:r>
      <w:r w:rsidR="00CD4B58" w:rsidRPr="008C0CEF">
        <w:rPr>
          <w:rFonts w:ascii="Times New Roman" w:hAnsi="Times New Roman" w:cs="Times New Roman"/>
          <w:sz w:val="24"/>
          <w:szCs w:val="24"/>
        </w:rPr>
        <w:t xml:space="preserve">d </w:t>
      </w:r>
      <w:r w:rsidR="00CD4B58">
        <w:rPr>
          <w:rFonts w:ascii="Times New Roman" w:hAnsi="Times New Roman" w:cs="Times New Roman"/>
          <w:sz w:val="24"/>
          <w:szCs w:val="24"/>
        </w:rPr>
        <w:t xml:space="preserve">birth year. </w:t>
      </w:r>
    </w:p>
    <w:p w:rsidR="00CD4B58" w:rsidRDefault="00CD4B58" w:rsidP="00674A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60"/>
        <w:gridCol w:w="1125"/>
        <w:gridCol w:w="2195"/>
        <w:gridCol w:w="1135"/>
        <w:gridCol w:w="2186"/>
        <w:gridCol w:w="1684"/>
      </w:tblGrid>
      <w:tr w:rsidR="00CD4B58" w:rsidTr="00CD4B58">
        <w:tc>
          <w:tcPr>
            <w:tcW w:w="1660" w:type="dxa"/>
            <w:vMerge w:val="restart"/>
          </w:tcPr>
          <w:p w:rsidR="00CD4B58" w:rsidRPr="004F168F" w:rsidRDefault="00CD4B58" w:rsidP="0067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Birth year</w:t>
            </w:r>
          </w:p>
        </w:tc>
        <w:tc>
          <w:tcPr>
            <w:tcW w:w="3320" w:type="dxa"/>
            <w:gridSpan w:val="2"/>
          </w:tcPr>
          <w:p w:rsidR="00CD4B58" w:rsidRPr="004F168F" w:rsidRDefault="00CD4B58" w:rsidP="00CD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Same-sex DZ twins</w:t>
            </w:r>
            <w:r w:rsidRPr="004F1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21" w:type="dxa"/>
            <w:gridSpan w:val="2"/>
          </w:tcPr>
          <w:p w:rsidR="00CD4B58" w:rsidRPr="004F168F" w:rsidRDefault="00CD4B58" w:rsidP="00CD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Opposite-sex DZ twins</w:t>
            </w:r>
            <w:r w:rsidRPr="004F1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4" w:type="dxa"/>
            <w:vMerge w:val="restart"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P-value of zygosity</w:t>
            </w:r>
            <w:r w:rsidRPr="004F1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D4B58" w:rsidTr="00CD4B58">
        <w:tc>
          <w:tcPr>
            <w:tcW w:w="1660" w:type="dxa"/>
            <w:vMerge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195" w:type="dxa"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135" w:type="dxa"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186" w:type="dxa"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684" w:type="dxa"/>
            <w:vMerge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B58" w:rsidTr="00CD4B58">
        <w:tc>
          <w:tcPr>
            <w:tcW w:w="1660" w:type="dxa"/>
          </w:tcPr>
          <w:p w:rsidR="00CD4B58" w:rsidRPr="004F168F" w:rsidRDefault="00CD4B58" w:rsidP="00CD4B58">
            <w:pPr>
              <w:tabs>
                <w:tab w:val="left" w:pos="1800"/>
                <w:tab w:val="left" w:pos="2520"/>
                <w:tab w:val="left" w:pos="3240"/>
                <w:tab w:val="left" w:pos="4680"/>
                <w:tab w:val="left" w:pos="5400"/>
                <w:tab w:val="left" w:pos="6120"/>
                <w:tab w:val="left" w:pos="7200"/>
                <w:tab w:val="left" w:pos="7920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125" w:type="dxa"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D4B58" w:rsidRPr="004F168F" w:rsidRDefault="00CD4B58" w:rsidP="00CD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1890-1899</w:t>
            </w:r>
          </w:p>
        </w:tc>
        <w:tc>
          <w:tcPr>
            <w:tcW w:w="112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-3.71, 3.41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-3.29</w:t>
            </w:r>
          </w:p>
        </w:tc>
        <w:tc>
          <w:tcPr>
            <w:tcW w:w="2186" w:type="dxa"/>
          </w:tcPr>
          <w:p w:rsidR="0025740A" w:rsidRPr="004F168F" w:rsidRDefault="0025740A" w:rsidP="004F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168F" w:rsidRPr="004F168F">
              <w:rPr>
                <w:rFonts w:ascii="Times New Roman" w:hAnsi="Times New Roman" w:cs="Times New Roman"/>
                <w:sz w:val="24"/>
                <w:szCs w:val="24"/>
              </w:rPr>
              <w:t>7.69, 1.10</w:t>
            </w:r>
          </w:p>
        </w:tc>
        <w:tc>
          <w:tcPr>
            <w:tcW w:w="1684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0.1707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1900-1909</w:t>
            </w:r>
          </w:p>
        </w:tc>
        <w:tc>
          <w:tcPr>
            <w:tcW w:w="112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-0.39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-1.10, 0.31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-1.57</w:t>
            </w:r>
          </w:p>
        </w:tc>
        <w:tc>
          <w:tcPr>
            <w:tcW w:w="2186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-2.93, -0.20</w:t>
            </w:r>
          </w:p>
        </w:tc>
        <w:tc>
          <w:tcPr>
            <w:tcW w:w="1684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0.0563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1910-1919</w:t>
            </w:r>
          </w:p>
        </w:tc>
        <w:tc>
          <w:tcPr>
            <w:tcW w:w="112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-0.64, -0.07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-0.55</w:t>
            </w:r>
          </w:p>
        </w:tc>
        <w:tc>
          <w:tcPr>
            <w:tcW w:w="2186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-1.03, -.06</w:t>
            </w:r>
          </w:p>
        </w:tc>
        <w:tc>
          <w:tcPr>
            <w:tcW w:w="1684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0.0144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1920-1929</w:t>
            </w:r>
          </w:p>
        </w:tc>
        <w:tc>
          <w:tcPr>
            <w:tcW w:w="1125" w:type="dxa"/>
          </w:tcPr>
          <w:p w:rsidR="0025740A" w:rsidRPr="004F168F" w:rsidRDefault="004F168F" w:rsidP="004F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-0.39, -0.11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-0.27</w:t>
            </w:r>
          </w:p>
        </w:tc>
        <w:tc>
          <w:tcPr>
            <w:tcW w:w="2186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-0.55, 0.01</w:t>
            </w:r>
          </w:p>
        </w:tc>
        <w:tc>
          <w:tcPr>
            <w:tcW w:w="1684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0.0013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1930-1939</w:t>
            </w:r>
          </w:p>
        </w:tc>
        <w:tc>
          <w:tcPr>
            <w:tcW w:w="112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-0.32, 0.11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2186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-0.33, 0.15</w:t>
            </w:r>
          </w:p>
        </w:tc>
        <w:tc>
          <w:tcPr>
            <w:tcW w:w="1684" w:type="dxa"/>
          </w:tcPr>
          <w:p w:rsidR="0025740A" w:rsidRPr="004F168F" w:rsidRDefault="004F168F" w:rsidP="004F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0.6013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1940-1949</w:t>
            </w:r>
          </w:p>
        </w:tc>
        <w:tc>
          <w:tcPr>
            <w:tcW w:w="112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-0.37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-0.53, -0.22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-0.60</w:t>
            </w:r>
          </w:p>
        </w:tc>
        <w:tc>
          <w:tcPr>
            <w:tcW w:w="2186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-0.75, -0.45</w:t>
            </w:r>
          </w:p>
        </w:tc>
        <w:tc>
          <w:tcPr>
            <w:tcW w:w="1684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1950-1959</w:t>
            </w:r>
          </w:p>
        </w:tc>
        <w:tc>
          <w:tcPr>
            <w:tcW w:w="112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-0.29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-0.42, -0.18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</w:tc>
        <w:tc>
          <w:tcPr>
            <w:tcW w:w="2186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-0.36, -0.11</w:t>
            </w:r>
          </w:p>
        </w:tc>
        <w:tc>
          <w:tcPr>
            <w:tcW w:w="1684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1960-1969</w:t>
            </w:r>
          </w:p>
        </w:tc>
        <w:tc>
          <w:tcPr>
            <w:tcW w:w="112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-0.13, 0.20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2186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-0.21, 0.10</w:t>
            </w:r>
          </w:p>
        </w:tc>
        <w:tc>
          <w:tcPr>
            <w:tcW w:w="1684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0.5065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1970-1979</w:t>
            </w:r>
          </w:p>
        </w:tc>
        <w:tc>
          <w:tcPr>
            <w:tcW w:w="112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-0.29, -0.02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2186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-0.40, -0.10</w:t>
            </w:r>
          </w:p>
        </w:tc>
        <w:tc>
          <w:tcPr>
            <w:tcW w:w="1684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0.0026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1980-1989</w:t>
            </w:r>
          </w:p>
        </w:tc>
        <w:tc>
          <w:tcPr>
            <w:tcW w:w="112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-0.27, 0.01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2186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-0.26, 0.00</w:t>
            </w:r>
          </w:p>
        </w:tc>
        <w:tc>
          <w:tcPr>
            <w:tcW w:w="1684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0.0885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1990-1999</w:t>
            </w:r>
          </w:p>
        </w:tc>
        <w:tc>
          <w:tcPr>
            <w:tcW w:w="112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-0.40</w:t>
            </w:r>
          </w:p>
        </w:tc>
        <w:tc>
          <w:tcPr>
            <w:tcW w:w="219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-0.78, -0.02</w:t>
            </w:r>
          </w:p>
        </w:tc>
        <w:tc>
          <w:tcPr>
            <w:tcW w:w="1135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186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-0.14, 0.43</w:t>
            </w:r>
          </w:p>
        </w:tc>
        <w:tc>
          <w:tcPr>
            <w:tcW w:w="1684" w:type="dxa"/>
          </w:tcPr>
          <w:p w:rsidR="0025740A" w:rsidRPr="004F168F" w:rsidRDefault="004F168F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0.0178</w:t>
            </w:r>
          </w:p>
        </w:tc>
      </w:tr>
      <w:tr w:rsidR="00CD4B58" w:rsidTr="00CD4B58">
        <w:tc>
          <w:tcPr>
            <w:tcW w:w="1660" w:type="dxa"/>
          </w:tcPr>
          <w:p w:rsidR="00CD4B58" w:rsidRPr="004F168F" w:rsidRDefault="00CD4B58" w:rsidP="00CD4B58">
            <w:pPr>
              <w:tabs>
                <w:tab w:val="left" w:pos="1800"/>
                <w:tab w:val="left" w:pos="2520"/>
                <w:tab w:val="left" w:pos="3240"/>
                <w:tab w:val="left" w:pos="4680"/>
                <w:tab w:val="left" w:pos="5400"/>
                <w:tab w:val="left" w:pos="6120"/>
                <w:tab w:val="left" w:pos="7200"/>
                <w:tab w:val="left" w:pos="7920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125" w:type="dxa"/>
          </w:tcPr>
          <w:p w:rsidR="00CD4B58" w:rsidRPr="004F168F" w:rsidRDefault="00CD4B58" w:rsidP="0067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4B58" w:rsidRPr="004F168F" w:rsidRDefault="00CD4B58" w:rsidP="0067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D4B58" w:rsidRPr="004F168F" w:rsidRDefault="00CD4B58" w:rsidP="0067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D4B58" w:rsidRPr="004F168F" w:rsidRDefault="00CD4B58" w:rsidP="0067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D4B58" w:rsidRPr="004F168F" w:rsidRDefault="00CD4B58" w:rsidP="0067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1890-1899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-0.56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-2.28, 1.16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-1.71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-4.11, 0.68</w:t>
            </w:r>
          </w:p>
        </w:tc>
        <w:tc>
          <w:tcPr>
            <w:tcW w:w="1684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0.3399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1900-1909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-0.54, 0.45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-0.59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-1.70, 0.52</w:t>
            </w:r>
          </w:p>
        </w:tc>
        <w:tc>
          <w:tcPr>
            <w:tcW w:w="1684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0.5784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1910-1919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-0.33, 0.20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-0.16, 0.65</w:t>
            </w:r>
          </w:p>
        </w:tc>
        <w:tc>
          <w:tcPr>
            <w:tcW w:w="1684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0.3447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1920-1929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-0.41, -0.02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-0.30, 0.25</w:t>
            </w:r>
          </w:p>
        </w:tc>
        <w:tc>
          <w:tcPr>
            <w:tcW w:w="1684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0.0774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1930-1939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-0.45, -0.07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-0.32, 0.13</w:t>
            </w:r>
          </w:p>
        </w:tc>
        <w:tc>
          <w:tcPr>
            <w:tcW w:w="1684" w:type="dxa"/>
          </w:tcPr>
          <w:p w:rsidR="0025740A" w:rsidRPr="004F168F" w:rsidRDefault="006A0D83" w:rsidP="006A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0.0241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1940-1949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-0.26, 0.00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-0.36, -0.08</w:t>
            </w:r>
          </w:p>
        </w:tc>
        <w:tc>
          <w:tcPr>
            <w:tcW w:w="1684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0.0067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1950-1959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-0.27, -0.06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-0.13, 0.10</w:t>
            </w:r>
          </w:p>
        </w:tc>
        <w:tc>
          <w:tcPr>
            <w:tcW w:w="1684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0.0028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1960-1969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-0.26, -0.01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-0.26, 0.00</w:t>
            </w:r>
          </w:p>
        </w:tc>
        <w:tc>
          <w:tcPr>
            <w:tcW w:w="1684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0.0459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1970-1979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-0.24, 0.01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-0.28, -0.01</w:t>
            </w:r>
          </w:p>
        </w:tc>
        <w:tc>
          <w:tcPr>
            <w:tcW w:w="1684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0.0585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1980-1989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-0.27, -0.03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-0.26, -0.03</w:t>
            </w:r>
          </w:p>
        </w:tc>
        <w:tc>
          <w:tcPr>
            <w:tcW w:w="1684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0.0142</w:t>
            </w:r>
          </w:p>
        </w:tc>
      </w:tr>
      <w:tr w:rsidR="0025740A" w:rsidTr="00CD4B58">
        <w:tc>
          <w:tcPr>
            <w:tcW w:w="1660" w:type="dxa"/>
          </w:tcPr>
          <w:p w:rsidR="0025740A" w:rsidRPr="004F168F" w:rsidRDefault="0025740A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8F">
              <w:rPr>
                <w:rFonts w:ascii="Times New Roman" w:hAnsi="Times New Roman" w:cs="Times New Roman"/>
                <w:sz w:val="24"/>
                <w:szCs w:val="24"/>
              </w:rPr>
              <w:t>1990-1999</w:t>
            </w:r>
          </w:p>
        </w:tc>
        <w:tc>
          <w:tcPr>
            <w:tcW w:w="112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219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0.05, 0.62</w:t>
            </w:r>
          </w:p>
        </w:tc>
        <w:tc>
          <w:tcPr>
            <w:tcW w:w="1135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186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-0.16, 0.36</w:t>
            </w:r>
          </w:p>
        </w:tc>
        <w:tc>
          <w:tcPr>
            <w:tcW w:w="1684" w:type="dxa"/>
          </w:tcPr>
          <w:p w:rsidR="0025740A" w:rsidRPr="004F168F" w:rsidRDefault="006A0D83" w:rsidP="0025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83">
              <w:rPr>
                <w:rFonts w:ascii="Times New Roman" w:hAnsi="Times New Roman" w:cs="Times New Roman"/>
                <w:sz w:val="24"/>
                <w:szCs w:val="24"/>
              </w:rPr>
              <w:t>0.0642</w:t>
            </w:r>
          </w:p>
        </w:tc>
      </w:tr>
    </w:tbl>
    <w:p w:rsidR="00CD4B58" w:rsidRDefault="0025740A" w:rsidP="0067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Adjusted for twin cohort</w:t>
      </w:r>
    </w:p>
    <w:p w:rsidR="00CD4B58" w:rsidRDefault="00CD4B58" w:rsidP="00674AF1">
      <w:pPr>
        <w:rPr>
          <w:rFonts w:ascii="Times New Roman" w:hAnsi="Times New Roman" w:cs="Times New Roman"/>
          <w:sz w:val="24"/>
          <w:szCs w:val="24"/>
        </w:rPr>
      </w:pPr>
    </w:p>
    <w:sectPr w:rsidR="00CD4B58" w:rsidSect="001510E5">
      <w:pgSz w:w="12240" w:h="15840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58" w:rsidRDefault="004A0058" w:rsidP="001510E5">
      <w:pPr>
        <w:spacing w:after="0" w:line="240" w:lineRule="auto"/>
      </w:pPr>
      <w:r>
        <w:separator/>
      </w:r>
    </w:p>
  </w:endnote>
  <w:endnote w:type="continuationSeparator" w:id="0">
    <w:p w:rsidR="004A0058" w:rsidRDefault="004A0058" w:rsidP="001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58" w:rsidRDefault="004A0058" w:rsidP="001510E5">
      <w:pPr>
        <w:spacing w:after="0" w:line="240" w:lineRule="auto"/>
      </w:pPr>
      <w:r>
        <w:separator/>
      </w:r>
    </w:p>
  </w:footnote>
  <w:footnote w:type="continuationSeparator" w:id="0">
    <w:p w:rsidR="004A0058" w:rsidRDefault="004A0058" w:rsidP="001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4B" w:rsidRPr="001F4367" w:rsidRDefault="002E394B" w:rsidP="001F43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58" w:rsidRDefault="004A0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1A"/>
    <w:rsid w:val="0000496B"/>
    <w:rsid w:val="000054C3"/>
    <w:rsid w:val="00013609"/>
    <w:rsid w:val="00027C71"/>
    <w:rsid w:val="000400AF"/>
    <w:rsid w:val="00040646"/>
    <w:rsid w:val="00047AC4"/>
    <w:rsid w:val="00052F2C"/>
    <w:rsid w:val="00081D26"/>
    <w:rsid w:val="00090733"/>
    <w:rsid w:val="0009659E"/>
    <w:rsid w:val="000B6080"/>
    <w:rsid w:val="000C6A37"/>
    <w:rsid w:val="000D3773"/>
    <w:rsid w:val="00142361"/>
    <w:rsid w:val="001435A0"/>
    <w:rsid w:val="00150038"/>
    <w:rsid w:val="00150F7E"/>
    <w:rsid w:val="001510E5"/>
    <w:rsid w:val="00183F16"/>
    <w:rsid w:val="001D18EF"/>
    <w:rsid w:val="001D1AEE"/>
    <w:rsid w:val="001D1E08"/>
    <w:rsid w:val="001D49EA"/>
    <w:rsid w:val="001D7F0B"/>
    <w:rsid w:val="001E335B"/>
    <w:rsid w:val="001E415D"/>
    <w:rsid w:val="001E786E"/>
    <w:rsid w:val="001F288C"/>
    <w:rsid w:val="001F4367"/>
    <w:rsid w:val="00225996"/>
    <w:rsid w:val="00233297"/>
    <w:rsid w:val="00234A3D"/>
    <w:rsid w:val="0025090A"/>
    <w:rsid w:val="00250964"/>
    <w:rsid w:val="0025740A"/>
    <w:rsid w:val="00262A30"/>
    <w:rsid w:val="00262EE6"/>
    <w:rsid w:val="00271394"/>
    <w:rsid w:val="00275B3B"/>
    <w:rsid w:val="00286C3A"/>
    <w:rsid w:val="002945ED"/>
    <w:rsid w:val="002E394B"/>
    <w:rsid w:val="002F4D8F"/>
    <w:rsid w:val="00301C79"/>
    <w:rsid w:val="0030315D"/>
    <w:rsid w:val="00362874"/>
    <w:rsid w:val="00364B43"/>
    <w:rsid w:val="0036558F"/>
    <w:rsid w:val="00377E5E"/>
    <w:rsid w:val="00391718"/>
    <w:rsid w:val="003923B8"/>
    <w:rsid w:val="003A75DD"/>
    <w:rsid w:val="003B664C"/>
    <w:rsid w:val="003F4AC9"/>
    <w:rsid w:val="003F57A7"/>
    <w:rsid w:val="004148C0"/>
    <w:rsid w:val="00416D7B"/>
    <w:rsid w:val="0043311A"/>
    <w:rsid w:val="0044719B"/>
    <w:rsid w:val="00452AF2"/>
    <w:rsid w:val="0048637F"/>
    <w:rsid w:val="00491047"/>
    <w:rsid w:val="00497D11"/>
    <w:rsid w:val="004A0058"/>
    <w:rsid w:val="004B0643"/>
    <w:rsid w:val="004B19E9"/>
    <w:rsid w:val="004C2B46"/>
    <w:rsid w:val="004F168F"/>
    <w:rsid w:val="004F340A"/>
    <w:rsid w:val="004F4691"/>
    <w:rsid w:val="00504382"/>
    <w:rsid w:val="005043FB"/>
    <w:rsid w:val="00531C87"/>
    <w:rsid w:val="00545BB0"/>
    <w:rsid w:val="00557B54"/>
    <w:rsid w:val="00570B92"/>
    <w:rsid w:val="0058032A"/>
    <w:rsid w:val="00585181"/>
    <w:rsid w:val="00586B10"/>
    <w:rsid w:val="00592C80"/>
    <w:rsid w:val="005B42D2"/>
    <w:rsid w:val="005C6A1D"/>
    <w:rsid w:val="005D5744"/>
    <w:rsid w:val="005E5336"/>
    <w:rsid w:val="00602EF7"/>
    <w:rsid w:val="00627B17"/>
    <w:rsid w:val="00636872"/>
    <w:rsid w:val="006569F4"/>
    <w:rsid w:val="006653B4"/>
    <w:rsid w:val="00674AF1"/>
    <w:rsid w:val="006A0D83"/>
    <w:rsid w:val="006C139B"/>
    <w:rsid w:val="0070254C"/>
    <w:rsid w:val="00702C47"/>
    <w:rsid w:val="007056C6"/>
    <w:rsid w:val="00732EA7"/>
    <w:rsid w:val="00735325"/>
    <w:rsid w:val="007353C8"/>
    <w:rsid w:val="0075301B"/>
    <w:rsid w:val="007542F6"/>
    <w:rsid w:val="007570F7"/>
    <w:rsid w:val="00760949"/>
    <w:rsid w:val="00787F59"/>
    <w:rsid w:val="00795DA4"/>
    <w:rsid w:val="007A7C87"/>
    <w:rsid w:val="007C2631"/>
    <w:rsid w:val="007C5FB0"/>
    <w:rsid w:val="007D2084"/>
    <w:rsid w:val="007F7331"/>
    <w:rsid w:val="00807D53"/>
    <w:rsid w:val="0082326E"/>
    <w:rsid w:val="0083695D"/>
    <w:rsid w:val="008506D5"/>
    <w:rsid w:val="00851016"/>
    <w:rsid w:val="00852822"/>
    <w:rsid w:val="00873505"/>
    <w:rsid w:val="0089075A"/>
    <w:rsid w:val="008B1A34"/>
    <w:rsid w:val="008C0CEF"/>
    <w:rsid w:val="008E0AEF"/>
    <w:rsid w:val="008F2DF4"/>
    <w:rsid w:val="008F314B"/>
    <w:rsid w:val="008F7621"/>
    <w:rsid w:val="009224B8"/>
    <w:rsid w:val="00925510"/>
    <w:rsid w:val="00941FAF"/>
    <w:rsid w:val="0094228F"/>
    <w:rsid w:val="00963DC4"/>
    <w:rsid w:val="00991012"/>
    <w:rsid w:val="00992CE4"/>
    <w:rsid w:val="00992E5C"/>
    <w:rsid w:val="009A0EA9"/>
    <w:rsid w:val="009A3FEC"/>
    <w:rsid w:val="009A57D7"/>
    <w:rsid w:val="009C53B3"/>
    <w:rsid w:val="009E01D8"/>
    <w:rsid w:val="009E03FA"/>
    <w:rsid w:val="009F3F8E"/>
    <w:rsid w:val="00A17D36"/>
    <w:rsid w:val="00A475A5"/>
    <w:rsid w:val="00A6202C"/>
    <w:rsid w:val="00A73EC5"/>
    <w:rsid w:val="00A97D0A"/>
    <w:rsid w:val="00AA40A6"/>
    <w:rsid w:val="00AB173C"/>
    <w:rsid w:val="00AB4463"/>
    <w:rsid w:val="00AB567B"/>
    <w:rsid w:val="00AD1EE4"/>
    <w:rsid w:val="00AD7BBB"/>
    <w:rsid w:val="00B26911"/>
    <w:rsid w:val="00B459E5"/>
    <w:rsid w:val="00B548F3"/>
    <w:rsid w:val="00B57A43"/>
    <w:rsid w:val="00B61B0A"/>
    <w:rsid w:val="00B65697"/>
    <w:rsid w:val="00B83DFB"/>
    <w:rsid w:val="00BA4336"/>
    <w:rsid w:val="00BE3088"/>
    <w:rsid w:val="00BF12F0"/>
    <w:rsid w:val="00BF1E0D"/>
    <w:rsid w:val="00C06450"/>
    <w:rsid w:val="00C1779E"/>
    <w:rsid w:val="00C235AF"/>
    <w:rsid w:val="00C236A1"/>
    <w:rsid w:val="00C32FB0"/>
    <w:rsid w:val="00C56169"/>
    <w:rsid w:val="00C65968"/>
    <w:rsid w:val="00C907C0"/>
    <w:rsid w:val="00CB439E"/>
    <w:rsid w:val="00CC523C"/>
    <w:rsid w:val="00CD4B58"/>
    <w:rsid w:val="00CE5FC1"/>
    <w:rsid w:val="00CE702F"/>
    <w:rsid w:val="00CF45DA"/>
    <w:rsid w:val="00D07433"/>
    <w:rsid w:val="00D10245"/>
    <w:rsid w:val="00D112EA"/>
    <w:rsid w:val="00D36483"/>
    <w:rsid w:val="00D4591B"/>
    <w:rsid w:val="00D915A5"/>
    <w:rsid w:val="00DA0C16"/>
    <w:rsid w:val="00DA2405"/>
    <w:rsid w:val="00DC5B0E"/>
    <w:rsid w:val="00DC65AD"/>
    <w:rsid w:val="00DD5D95"/>
    <w:rsid w:val="00E14B7D"/>
    <w:rsid w:val="00E16BB8"/>
    <w:rsid w:val="00E45F3C"/>
    <w:rsid w:val="00E52C5B"/>
    <w:rsid w:val="00E540EF"/>
    <w:rsid w:val="00E67EF2"/>
    <w:rsid w:val="00E85F12"/>
    <w:rsid w:val="00E86497"/>
    <w:rsid w:val="00EA603C"/>
    <w:rsid w:val="00EB309D"/>
    <w:rsid w:val="00EC6D70"/>
    <w:rsid w:val="00EC7376"/>
    <w:rsid w:val="00ED4108"/>
    <w:rsid w:val="00EF5D4F"/>
    <w:rsid w:val="00F0263F"/>
    <w:rsid w:val="00F048BA"/>
    <w:rsid w:val="00F13BF7"/>
    <w:rsid w:val="00F25D64"/>
    <w:rsid w:val="00F374D5"/>
    <w:rsid w:val="00F523BC"/>
    <w:rsid w:val="00F53384"/>
    <w:rsid w:val="00F57A0A"/>
    <w:rsid w:val="00F64C52"/>
    <w:rsid w:val="00F6563E"/>
    <w:rsid w:val="00F92F3C"/>
    <w:rsid w:val="00F97234"/>
    <w:rsid w:val="00FB4A90"/>
    <w:rsid w:val="00FB5341"/>
    <w:rsid w:val="00FC337B"/>
    <w:rsid w:val="00FD6B3F"/>
    <w:rsid w:val="00FE4A5F"/>
    <w:rsid w:val="00FE7733"/>
    <w:rsid w:val="00FF2629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199A7AC-4C31-447A-B4C6-73237130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0E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0E5"/>
  </w:style>
  <w:style w:type="paragraph" w:styleId="Footer">
    <w:name w:val="footer"/>
    <w:basedOn w:val="Normal"/>
    <w:link w:val="FooterChar"/>
    <w:uiPriority w:val="99"/>
    <w:unhideWhenUsed/>
    <w:rsid w:val="001510E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D0300F8-ED44-4305-95AF-B01DDC4A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Silventoinen, Karri T</dc:creator>
  <cp:keywords/>
  <dc:description/>
  <cp:lastModifiedBy>Silventoinen, Karri T</cp:lastModifiedBy>
  <cp:revision>5</cp:revision>
  <cp:lastPrinted>2017-08-06T05:41:00Z</cp:lastPrinted>
  <dcterms:created xsi:type="dcterms:W3CDTF">2017-08-24T04:41:00Z</dcterms:created>
  <dcterms:modified xsi:type="dcterms:W3CDTF">2017-08-24T07:50:00Z</dcterms:modified>
</cp:coreProperties>
</file>