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A9" w:rsidRPr="00AF6DA9" w:rsidRDefault="00AF6DA9" w:rsidP="00AF6DA9">
      <w:pPr>
        <w:rPr>
          <w:b/>
        </w:rPr>
      </w:pPr>
      <w:r w:rsidRPr="00AF6DA9">
        <w:rPr>
          <w:b/>
        </w:rPr>
        <w:t>Twin Research and Human Genetics</w:t>
      </w:r>
      <w:r>
        <w:rPr>
          <w:b/>
        </w:rPr>
        <w:t xml:space="preserve"> </w:t>
      </w:r>
      <w:r w:rsidRPr="00AF6DA9">
        <w:rPr>
          <w:b/>
        </w:rPr>
        <w:t>Supplementary Material</w:t>
      </w:r>
    </w:p>
    <w:p w:rsidR="00AF6DA9" w:rsidRPr="00AF6DA9" w:rsidRDefault="00AF6DA9" w:rsidP="00AF6DA9">
      <w:pPr>
        <w:spacing w:after="0" w:line="240" w:lineRule="auto"/>
        <w:rPr>
          <w:b/>
        </w:rPr>
      </w:pPr>
      <w:r w:rsidRPr="00AF6DA9">
        <w:rPr>
          <w:b/>
        </w:rPr>
        <w:t xml:space="preserve">The Genetic Relationship </w:t>
      </w:r>
      <w:proofErr w:type="gramStart"/>
      <w:r w:rsidRPr="00AF6DA9">
        <w:rPr>
          <w:b/>
        </w:rPr>
        <w:t>Between</w:t>
      </w:r>
      <w:proofErr w:type="gramEnd"/>
      <w:r w:rsidRPr="00AF6DA9">
        <w:rPr>
          <w:b/>
        </w:rPr>
        <w:t xml:space="preserve"> Psychological Distress, Somatic Distress, Affective Disorders and Substance Use in Young Australian Adults: A Multivariate Twin Study </w:t>
      </w:r>
    </w:p>
    <w:p w:rsidR="00AF6DA9" w:rsidRDefault="00AF6DA9" w:rsidP="00AF6DA9">
      <w:r>
        <w:t xml:space="preserve">Lun-Hsien Chang, Baptiste Couvy-Duchesne, Sarah E. Medland, Nathan A. Gillespie, Ian B. </w:t>
      </w:r>
      <w:proofErr w:type="spellStart"/>
      <w:r>
        <w:t>Hickie</w:t>
      </w:r>
      <w:proofErr w:type="spellEnd"/>
      <w:r>
        <w:t>, Richard Parker</w:t>
      </w:r>
      <w:r>
        <w:t>, and</w:t>
      </w:r>
      <w:r>
        <w:t xml:space="preserve"> Nicholas G. Martin</w:t>
      </w:r>
    </w:p>
    <w:p w:rsidR="00AF6DA9" w:rsidRDefault="00AF6DA9" w:rsidP="00AF6DA9"/>
    <w:p w:rsidR="00AF6DA9" w:rsidRDefault="00AF6DA9" w:rsidP="00AF6DA9">
      <w:pPr>
        <w:rPr>
          <w:b/>
          <w:bCs/>
          <w:color w:val="000000"/>
        </w:rPr>
      </w:pPr>
      <w:proofErr w:type="gramStart"/>
      <w:r>
        <w:rPr>
          <w:b/>
          <w:bCs/>
          <w:color w:val="000000"/>
        </w:rPr>
        <w:t>Supplementary Table S1.</w:t>
      </w:r>
      <w:proofErr w:type="gramEnd"/>
      <w:r>
        <w:rPr>
          <w:b/>
          <w:bCs/>
          <w:color w:val="000000"/>
        </w:rPr>
        <w:t xml:space="preserve"> Number of complete MZ and DZ twin pairs whose twin members are cases (1) or controls (0) for each of the binary psychiatric diagnoses of affective disorders (AD) or substance use (SU). (0</w:t>
      </w:r>
      <w:proofErr w:type="gramStart"/>
      <w:r>
        <w:rPr>
          <w:b/>
          <w:bCs/>
          <w:color w:val="000000"/>
        </w:rPr>
        <w:t>,0</w:t>
      </w:r>
      <w:proofErr w:type="gramEnd"/>
      <w:r>
        <w:rPr>
          <w:b/>
          <w:bCs/>
          <w:color w:val="000000"/>
        </w:rPr>
        <w:t>) means both twin 1 and twin 2 are controls. (0</w:t>
      </w:r>
      <w:proofErr w:type="gramStart"/>
      <w:r>
        <w:rPr>
          <w:b/>
          <w:bCs/>
          <w:color w:val="000000"/>
        </w:rPr>
        <w:t>,1</w:t>
      </w:r>
      <w:proofErr w:type="gramEnd"/>
      <w:r>
        <w:rPr>
          <w:b/>
          <w:bCs/>
          <w:color w:val="000000"/>
        </w:rPr>
        <w:t>) means twin 1 is a control and twin 2 is a case. (1</w:t>
      </w:r>
      <w:proofErr w:type="gramStart"/>
      <w:r>
        <w:rPr>
          <w:b/>
          <w:bCs/>
          <w:color w:val="000000"/>
        </w:rPr>
        <w:t>,0</w:t>
      </w:r>
      <w:proofErr w:type="gramEnd"/>
      <w:r>
        <w:rPr>
          <w:b/>
          <w:bCs/>
          <w:color w:val="000000"/>
        </w:rPr>
        <w:t>) means twin 1 is a case and twin 2 is a control. (1</w:t>
      </w:r>
      <w:proofErr w:type="gramStart"/>
      <w:r>
        <w:rPr>
          <w:b/>
          <w:bCs/>
          <w:color w:val="000000"/>
        </w:rPr>
        <w:t>,1</w:t>
      </w:r>
      <w:proofErr w:type="gramEnd"/>
      <w:r>
        <w:rPr>
          <w:b/>
          <w:bCs/>
          <w:color w:val="000000"/>
        </w:rPr>
        <w:t>) means both twins are cases.</w:t>
      </w:r>
    </w:p>
    <w:tbl>
      <w:tblPr>
        <w:tblW w:w="15024" w:type="dxa"/>
        <w:jc w:val="center"/>
        <w:tblLayout w:type="fixed"/>
        <w:tblCellMar>
          <w:left w:w="0" w:type="dxa"/>
          <w:right w:w="0" w:type="dxa"/>
        </w:tblCellMar>
        <w:tblLook w:val="0000" w:firstRow="0" w:lastRow="0" w:firstColumn="0" w:lastColumn="0" w:noHBand="0" w:noVBand="0"/>
      </w:tblPr>
      <w:tblGrid>
        <w:gridCol w:w="1655"/>
        <w:gridCol w:w="2926"/>
        <w:gridCol w:w="73"/>
        <w:gridCol w:w="857"/>
        <w:gridCol w:w="857"/>
        <w:gridCol w:w="857"/>
        <w:gridCol w:w="857"/>
        <w:gridCol w:w="73"/>
        <w:gridCol w:w="857"/>
        <w:gridCol w:w="857"/>
        <w:gridCol w:w="857"/>
        <w:gridCol w:w="857"/>
        <w:gridCol w:w="73"/>
        <w:gridCol w:w="2098"/>
        <w:gridCol w:w="1270"/>
      </w:tblGrid>
      <w:tr w:rsidR="00AF6DA9" w:rsidTr="00AF6DA9">
        <w:trPr>
          <w:cantSplit/>
          <w:tblHeader/>
          <w:jc w:val="center"/>
        </w:trPr>
        <w:tc>
          <w:tcPr>
            <w:tcW w:w="4654" w:type="dxa"/>
            <w:gridSpan w:val="3"/>
            <w:tcBorders>
              <w:top w:val="single" w:sz="12" w:space="0" w:color="000000"/>
              <w:left w:val="nil"/>
              <w:bottom w:val="nil"/>
              <w:right w:val="nil"/>
            </w:tcBorders>
            <w:tcMar>
              <w:left w:w="8" w:type="dxa"/>
              <w:right w:w="8" w:type="dxa"/>
            </w:tcMar>
            <w:vAlign w:val="bottom"/>
          </w:tcPr>
          <w:p w:rsidR="00AF6DA9" w:rsidRDefault="00AF6DA9" w:rsidP="00AF6DA9">
            <w:pPr>
              <w:keepNext/>
              <w:adjustRightInd w:val="0"/>
              <w:spacing w:after="0" w:line="240" w:lineRule="auto"/>
              <w:rPr>
                <w:b/>
                <w:bCs/>
                <w:color w:val="000000"/>
              </w:rPr>
            </w:pPr>
            <w:bookmarkStart w:id="0" w:name="IDX"/>
            <w:bookmarkEnd w:id="0"/>
          </w:p>
        </w:tc>
        <w:tc>
          <w:tcPr>
            <w:tcW w:w="3428" w:type="dxa"/>
            <w:gridSpan w:val="4"/>
            <w:tcBorders>
              <w:top w:val="single" w:sz="12" w:space="0" w:color="000000"/>
              <w:left w:val="nil"/>
              <w:bottom w:val="nil"/>
              <w:right w:val="nil"/>
            </w:tcBorders>
            <w:tcMar>
              <w:left w:w="8" w:type="dxa"/>
              <w:right w:w="8" w:type="dxa"/>
            </w:tcMar>
            <w:vAlign w:val="bottom"/>
          </w:tcPr>
          <w:p w:rsidR="00AF6DA9" w:rsidRDefault="00AF6DA9" w:rsidP="00AF6DA9">
            <w:pPr>
              <w:keepNext/>
              <w:pBdr>
                <w:bottom w:val="dotted" w:sz="2" w:space="0" w:color="000000"/>
              </w:pBdr>
              <w:adjustRightInd w:val="0"/>
              <w:spacing w:after="0" w:line="240" w:lineRule="auto"/>
              <w:rPr>
                <w:b/>
                <w:bCs/>
                <w:color w:val="000000"/>
              </w:rPr>
            </w:pPr>
            <w:r>
              <w:rPr>
                <w:b/>
                <w:bCs/>
                <w:color w:val="000000"/>
              </w:rPr>
              <w:t>MZ twin pairs (twin1, twin2)</w:t>
            </w:r>
          </w:p>
        </w:tc>
        <w:tc>
          <w:tcPr>
            <w:tcW w:w="73" w:type="dxa"/>
            <w:tcBorders>
              <w:top w:val="single" w:sz="12" w:space="0" w:color="000000"/>
              <w:left w:val="nil"/>
              <w:bottom w:val="nil"/>
              <w:right w:val="nil"/>
            </w:tcBorders>
            <w:tcMar>
              <w:left w:w="8" w:type="dxa"/>
              <w:right w:w="8" w:type="dxa"/>
            </w:tcMar>
            <w:vAlign w:val="bottom"/>
          </w:tcPr>
          <w:p w:rsidR="00AF6DA9" w:rsidRDefault="00AF6DA9" w:rsidP="00AF6DA9">
            <w:pPr>
              <w:keepNext/>
              <w:adjustRightInd w:val="0"/>
              <w:spacing w:after="0" w:line="240" w:lineRule="auto"/>
              <w:rPr>
                <w:b/>
                <w:bCs/>
                <w:color w:val="000000"/>
              </w:rPr>
            </w:pPr>
          </w:p>
        </w:tc>
        <w:tc>
          <w:tcPr>
            <w:tcW w:w="3428" w:type="dxa"/>
            <w:gridSpan w:val="4"/>
            <w:tcBorders>
              <w:top w:val="single" w:sz="12" w:space="0" w:color="000000"/>
              <w:left w:val="nil"/>
              <w:bottom w:val="nil"/>
              <w:right w:val="nil"/>
            </w:tcBorders>
            <w:tcMar>
              <w:left w:w="8" w:type="dxa"/>
              <w:right w:w="8" w:type="dxa"/>
            </w:tcMar>
            <w:vAlign w:val="bottom"/>
          </w:tcPr>
          <w:p w:rsidR="00AF6DA9" w:rsidRDefault="00AF6DA9" w:rsidP="00AF6DA9">
            <w:pPr>
              <w:keepNext/>
              <w:pBdr>
                <w:bottom w:val="dotted" w:sz="2" w:space="0" w:color="000000"/>
              </w:pBdr>
              <w:adjustRightInd w:val="0"/>
              <w:spacing w:after="0" w:line="240" w:lineRule="auto"/>
              <w:rPr>
                <w:b/>
                <w:bCs/>
                <w:color w:val="000000"/>
              </w:rPr>
            </w:pPr>
            <w:r>
              <w:rPr>
                <w:b/>
                <w:bCs/>
                <w:color w:val="000000"/>
              </w:rPr>
              <w:t>DZ twin pairs (twin1, twin2)</w:t>
            </w:r>
          </w:p>
        </w:tc>
        <w:tc>
          <w:tcPr>
            <w:tcW w:w="3441" w:type="dxa"/>
            <w:gridSpan w:val="3"/>
            <w:tcBorders>
              <w:top w:val="single" w:sz="12" w:space="0" w:color="000000"/>
              <w:left w:val="nil"/>
              <w:bottom w:val="nil"/>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p>
        </w:tc>
      </w:tr>
      <w:tr w:rsidR="00AF6DA9" w:rsidTr="00AF6DA9">
        <w:trPr>
          <w:cantSplit/>
          <w:tblHeader/>
          <w:jc w:val="center"/>
        </w:trPr>
        <w:tc>
          <w:tcPr>
            <w:tcW w:w="1655"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rPr>
                <w:b/>
                <w:bCs/>
                <w:color w:val="000000"/>
              </w:rPr>
            </w:pPr>
            <w:r>
              <w:rPr>
                <w:b/>
                <w:bCs/>
                <w:color w:val="000000"/>
              </w:rPr>
              <w:t>Scale</w:t>
            </w:r>
          </w:p>
        </w:tc>
        <w:tc>
          <w:tcPr>
            <w:tcW w:w="2926"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rPr>
                <w:b/>
                <w:bCs/>
                <w:color w:val="000000"/>
              </w:rPr>
            </w:pPr>
            <w:r>
              <w:rPr>
                <w:b/>
                <w:bCs/>
                <w:color w:val="000000"/>
              </w:rPr>
              <w:t>Diagnosis</w:t>
            </w:r>
          </w:p>
        </w:tc>
        <w:tc>
          <w:tcPr>
            <w:tcW w:w="73"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center"/>
              <w:rPr>
                <w:b/>
                <w:bCs/>
                <w:color w:val="000000"/>
              </w:rPr>
            </w:pP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(0, 0)</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(0, 1)</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(1, 0)</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(1, 1)</w:t>
            </w:r>
          </w:p>
        </w:tc>
        <w:tc>
          <w:tcPr>
            <w:tcW w:w="73"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center"/>
              <w:rPr>
                <w:b/>
                <w:bCs/>
                <w:color w:val="000000"/>
              </w:rPr>
            </w:pP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(0, 0)</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(0, 1)</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(1, 0)</w:t>
            </w:r>
          </w:p>
        </w:tc>
        <w:tc>
          <w:tcPr>
            <w:tcW w:w="857"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(1, 1)</w:t>
            </w:r>
          </w:p>
        </w:tc>
        <w:tc>
          <w:tcPr>
            <w:tcW w:w="73"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center"/>
              <w:rPr>
                <w:b/>
                <w:bCs/>
                <w:color w:val="000000"/>
              </w:rPr>
            </w:pPr>
          </w:p>
        </w:tc>
        <w:tc>
          <w:tcPr>
            <w:tcW w:w="2098"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Total twin pairs</w:t>
            </w:r>
          </w:p>
        </w:tc>
        <w:tc>
          <w:tcPr>
            <w:tcW w:w="1270" w:type="dxa"/>
            <w:tcBorders>
              <w:top w:val="nil"/>
              <w:left w:val="nil"/>
              <w:bottom w:val="single" w:sz="12" w:space="0" w:color="000000"/>
              <w:right w:val="nil"/>
            </w:tcBorders>
            <w:tcMar>
              <w:left w:w="8" w:type="dxa"/>
              <w:right w:w="8" w:type="dxa"/>
            </w:tcMar>
            <w:vAlign w:val="bottom"/>
          </w:tcPr>
          <w:p w:rsidR="00AF6DA9" w:rsidRDefault="00AF6DA9" w:rsidP="00AF6DA9">
            <w:pPr>
              <w:keepNext/>
              <w:adjustRightInd w:val="0"/>
              <w:spacing w:after="0" w:line="240" w:lineRule="auto"/>
              <w:jc w:val="right"/>
              <w:rPr>
                <w:b/>
                <w:bCs/>
                <w:color w:val="000000"/>
              </w:rPr>
            </w:pPr>
            <w:r>
              <w:rPr>
                <w:b/>
                <w:bCs/>
                <w:color w:val="000000"/>
              </w:rPr>
              <w:t>Total twin individuals</w:t>
            </w: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AD</w:t>
            </w: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major depressive disorder</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258</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46</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27</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328</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67</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60</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20</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agoraphobia</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361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0</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467</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0</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depressive episodes</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252</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40</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29</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324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panic attack</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283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19</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362</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55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9</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panic disorder</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355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447</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17</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0</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social anxiety</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275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22</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341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55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63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16</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SU</w:t>
            </w: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alcohol use</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32</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273</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368</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drug use ever</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131</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44</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32</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163</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133</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79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174</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2132</w:t>
            </w: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adjustRightInd w:val="0"/>
              <w:spacing w:after="0" w:line="240" w:lineRule="auto"/>
              <w:rPr>
                <w:color w:val="000000"/>
              </w:rPr>
            </w:pPr>
            <w:r>
              <w:rPr>
                <w:color w:val="000000"/>
              </w:rPr>
              <w:t>cannabis use ever</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117</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28</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22</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74</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138</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75</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59</w:t>
            </w:r>
          </w:p>
        </w:tc>
        <w:tc>
          <w:tcPr>
            <w:tcW w:w="857"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83</w:t>
            </w:r>
          </w:p>
        </w:tc>
        <w:tc>
          <w:tcPr>
            <w:tcW w:w="73"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596</w:t>
            </w:r>
          </w:p>
        </w:tc>
        <w:tc>
          <w:tcPr>
            <w:tcW w:w="1270" w:type="dxa"/>
            <w:tcBorders>
              <w:top w:val="nil"/>
              <w:left w:val="nil"/>
              <w:bottom w:val="nil"/>
              <w:right w:val="nil"/>
            </w:tcBorders>
            <w:tcMar>
              <w:left w:w="8" w:type="dxa"/>
              <w:right w:w="8" w:type="dxa"/>
            </w:tcMar>
          </w:tcPr>
          <w:p w:rsidR="00AF6DA9" w:rsidRDefault="00AF6DA9" w:rsidP="00AF6DA9">
            <w:pPr>
              <w:adjustRightInd w:val="0"/>
              <w:spacing w:after="0" w:line="240" w:lineRule="auto"/>
              <w:jc w:val="right"/>
              <w:rPr>
                <w:color w:val="000000"/>
              </w:rPr>
            </w:pPr>
            <w:r>
              <w:rPr>
                <w:color w:val="000000"/>
              </w:rPr>
              <w:t>1663</w:t>
            </w:r>
          </w:p>
        </w:tc>
      </w:tr>
      <w:tr w:rsidR="00AF6DA9" w:rsidTr="00AF6DA9">
        <w:trPr>
          <w:cantSplit/>
          <w:jc w:val="center"/>
        </w:trPr>
        <w:tc>
          <w:tcPr>
            <w:tcW w:w="15024" w:type="dxa"/>
            <w:gridSpan w:val="15"/>
            <w:tcBorders>
              <w:top w:val="nil"/>
              <w:left w:val="nil"/>
              <w:bottom w:val="nil"/>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r w:rsidR="00AF6DA9" w:rsidTr="00AF6DA9">
        <w:trPr>
          <w:cantSplit/>
          <w:jc w:val="center"/>
        </w:trPr>
        <w:tc>
          <w:tcPr>
            <w:tcW w:w="1655"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rPr>
                <w:color w:val="000000"/>
              </w:rPr>
            </w:pPr>
          </w:p>
        </w:tc>
        <w:tc>
          <w:tcPr>
            <w:tcW w:w="2926"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rPr>
                <w:color w:val="000000"/>
              </w:rPr>
            </w:pPr>
            <w:r>
              <w:rPr>
                <w:color w:val="000000"/>
              </w:rPr>
              <w:t>tobacco use ever</w:t>
            </w:r>
          </w:p>
        </w:tc>
        <w:tc>
          <w:tcPr>
            <w:tcW w:w="73"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103</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49</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43</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175</w:t>
            </w:r>
          </w:p>
        </w:tc>
        <w:tc>
          <w:tcPr>
            <w:tcW w:w="73"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130</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76</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80</w:t>
            </w:r>
          </w:p>
        </w:tc>
        <w:tc>
          <w:tcPr>
            <w:tcW w:w="857"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189</w:t>
            </w:r>
          </w:p>
        </w:tc>
        <w:tc>
          <w:tcPr>
            <w:tcW w:w="73"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p>
        </w:tc>
        <w:tc>
          <w:tcPr>
            <w:tcW w:w="2098"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845</w:t>
            </w:r>
          </w:p>
        </w:tc>
        <w:tc>
          <w:tcPr>
            <w:tcW w:w="1270" w:type="dxa"/>
            <w:tcBorders>
              <w:top w:val="nil"/>
              <w:left w:val="nil"/>
              <w:bottom w:val="nil"/>
              <w:right w:val="nil"/>
            </w:tcBorders>
            <w:tcMar>
              <w:left w:w="8" w:type="dxa"/>
              <w:right w:w="8" w:type="dxa"/>
            </w:tcMar>
          </w:tcPr>
          <w:p w:rsidR="00AF6DA9" w:rsidRDefault="00AF6DA9" w:rsidP="00AF6DA9">
            <w:pPr>
              <w:keepNext/>
              <w:adjustRightInd w:val="0"/>
              <w:spacing w:after="0" w:line="240" w:lineRule="auto"/>
              <w:jc w:val="right"/>
              <w:rPr>
                <w:color w:val="000000"/>
              </w:rPr>
            </w:pPr>
            <w:r>
              <w:rPr>
                <w:color w:val="000000"/>
              </w:rPr>
              <w:t>2132</w:t>
            </w:r>
          </w:p>
        </w:tc>
      </w:tr>
      <w:tr w:rsidR="00AF6DA9" w:rsidTr="00AF6DA9">
        <w:trPr>
          <w:cantSplit/>
          <w:jc w:val="center"/>
        </w:trPr>
        <w:tc>
          <w:tcPr>
            <w:tcW w:w="15024" w:type="dxa"/>
            <w:gridSpan w:val="15"/>
            <w:tcBorders>
              <w:top w:val="nil"/>
              <w:left w:val="nil"/>
              <w:bottom w:val="single" w:sz="12" w:space="0" w:color="000000"/>
              <w:right w:val="nil"/>
            </w:tcBorders>
            <w:shd w:val="clear" w:color="auto" w:fill="FFFFFF"/>
            <w:tcMar>
              <w:left w:w="8" w:type="dxa"/>
              <w:right w:w="8" w:type="dxa"/>
            </w:tcMar>
          </w:tcPr>
          <w:p w:rsidR="00AF6DA9" w:rsidRDefault="00AF6DA9" w:rsidP="00AF6DA9">
            <w:pPr>
              <w:adjustRightInd w:val="0"/>
              <w:spacing w:after="0" w:line="240" w:lineRule="auto"/>
              <w:jc w:val="center"/>
              <w:rPr>
                <w:rFonts w:ascii="Arial" w:hAnsi="Arial" w:cs="Arial"/>
                <w:color w:val="000000"/>
                <w:sz w:val="19"/>
                <w:szCs w:val="19"/>
              </w:rPr>
            </w:pPr>
          </w:p>
        </w:tc>
      </w:tr>
    </w:tbl>
    <w:p w:rsidR="00AF6DA9" w:rsidRDefault="00AF6DA9" w:rsidP="00AF6DA9"/>
    <w:p w:rsidR="00AF6DA9" w:rsidRDefault="00AF6DA9">
      <w:r>
        <w:br w:type="page"/>
      </w:r>
    </w:p>
    <w:p w:rsidR="00AF6DA9" w:rsidRDefault="00AF6DA9" w:rsidP="00AF6DA9">
      <w:pPr>
        <w:rPr>
          <w:b/>
          <w:bCs/>
          <w:color w:val="000000"/>
        </w:rPr>
      </w:pPr>
      <w:proofErr w:type="gramStart"/>
      <w:r>
        <w:rPr>
          <w:b/>
          <w:bCs/>
          <w:color w:val="000000"/>
        </w:rPr>
        <w:lastRenderedPageBreak/>
        <w:t>Supplementary Table S2.</w:t>
      </w:r>
      <w:proofErr w:type="gramEnd"/>
      <w:r>
        <w:rPr>
          <w:b/>
          <w:bCs/>
          <w:color w:val="000000"/>
        </w:rPr>
        <w:t xml:space="preserve"> Tests concerning thresholds (t) and </w:t>
      </w:r>
      <w:proofErr w:type="spellStart"/>
      <w:r>
        <w:rPr>
          <w:b/>
          <w:bCs/>
          <w:color w:val="000000"/>
        </w:rPr>
        <w:t>covariances</w:t>
      </w:r>
      <w:proofErr w:type="spellEnd"/>
      <w:r>
        <w:rPr>
          <w:b/>
          <w:bCs/>
          <w:color w:val="000000"/>
        </w:rPr>
        <w:t xml:space="preserve"> (c) for binary diagnoses in affective disorders (AD) or substance use (SU). The tests compare the fit between the base model and a </w:t>
      </w:r>
      <w:proofErr w:type="spellStart"/>
      <w:r>
        <w:rPr>
          <w:b/>
          <w:bCs/>
          <w:color w:val="000000"/>
        </w:rPr>
        <w:t>submodel</w:t>
      </w:r>
      <w:proofErr w:type="spellEnd"/>
      <w:r>
        <w:rPr>
          <w:b/>
          <w:bCs/>
          <w:color w:val="000000"/>
        </w:rPr>
        <w:t xml:space="preserve"> (H1t- H4c). Modelling results shown are the difference in log-likelihoods. Superscript </w:t>
      </w:r>
      <w:proofErr w:type="gramStart"/>
      <w:r>
        <w:rPr>
          <w:b/>
          <w:bCs/>
          <w:color w:val="000000"/>
        </w:rPr>
        <w:t>a indicates</w:t>
      </w:r>
      <w:proofErr w:type="gramEnd"/>
      <w:r>
        <w:rPr>
          <w:b/>
          <w:bCs/>
          <w:color w:val="000000"/>
        </w:rPr>
        <w:t xml:space="preserve"> p value between 0.001 and 0.01. Superscript b indicates p value &lt; 0.001.</w:t>
      </w:r>
    </w:p>
    <w:tbl>
      <w:tblPr>
        <w:tblW w:w="0" w:type="auto"/>
        <w:jc w:val="center"/>
        <w:tblLayout w:type="fixed"/>
        <w:tblCellMar>
          <w:left w:w="0" w:type="dxa"/>
          <w:right w:w="0" w:type="dxa"/>
        </w:tblCellMar>
        <w:tblLook w:val="0000" w:firstRow="0" w:lastRow="0" w:firstColumn="0" w:lastColumn="0" w:noHBand="0" w:noVBand="0"/>
      </w:tblPr>
      <w:tblGrid>
        <w:gridCol w:w="1675"/>
        <w:gridCol w:w="2960"/>
        <w:gridCol w:w="74"/>
        <w:gridCol w:w="1285"/>
        <w:gridCol w:w="1285"/>
        <w:gridCol w:w="1285"/>
        <w:gridCol w:w="1285"/>
        <w:gridCol w:w="74"/>
        <w:gridCol w:w="1285"/>
        <w:gridCol w:w="1285"/>
        <w:gridCol w:w="1285"/>
        <w:gridCol w:w="1285"/>
      </w:tblGrid>
      <w:tr w:rsidR="00AF6DA9" w:rsidTr="00A9216F">
        <w:trPr>
          <w:cantSplit/>
          <w:tblHeader/>
          <w:jc w:val="center"/>
        </w:trPr>
        <w:tc>
          <w:tcPr>
            <w:tcW w:w="4709" w:type="dxa"/>
            <w:gridSpan w:val="3"/>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5140"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jc w:val="center"/>
              <w:rPr>
                <w:b/>
                <w:bCs/>
                <w:color w:val="000000"/>
              </w:rPr>
            </w:pPr>
            <w:r>
              <w:rPr>
                <w:b/>
                <w:bCs/>
                <w:color w:val="000000"/>
              </w:rPr>
              <w:t>Homogeneity of thresholds</w:t>
            </w:r>
          </w:p>
        </w:tc>
        <w:tc>
          <w:tcPr>
            <w:tcW w:w="74" w:type="dxa"/>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5140"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jc w:val="center"/>
              <w:rPr>
                <w:b/>
                <w:bCs/>
                <w:color w:val="000000"/>
              </w:rPr>
            </w:pPr>
            <w:r>
              <w:rPr>
                <w:b/>
                <w:bCs/>
                <w:color w:val="000000"/>
              </w:rPr>
              <w:t xml:space="preserve">Homogeneity of </w:t>
            </w:r>
            <w:proofErr w:type="spellStart"/>
            <w:r>
              <w:rPr>
                <w:b/>
                <w:bCs/>
                <w:color w:val="000000"/>
              </w:rPr>
              <w:t>covariances</w:t>
            </w:r>
            <w:proofErr w:type="spellEnd"/>
          </w:p>
        </w:tc>
      </w:tr>
      <w:tr w:rsidR="00AF6DA9" w:rsidTr="00A9216F">
        <w:trPr>
          <w:cantSplit/>
          <w:tblHeader/>
          <w:jc w:val="center"/>
        </w:trPr>
        <w:tc>
          <w:tcPr>
            <w:tcW w:w="167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Scale</w:t>
            </w:r>
          </w:p>
        </w:tc>
        <w:tc>
          <w:tcPr>
            <w:tcW w:w="2960"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Diagnosis</w:t>
            </w:r>
          </w:p>
        </w:tc>
        <w:tc>
          <w:tcPr>
            <w:tcW w:w="74"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H1t</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H2t</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H3t</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H4t</w:t>
            </w:r>
          </w:p>
        </w:tc>
        <w:tc>
          <w:tcPr>
            <w:tcW w:w="74"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H1c</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H2c</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H3c</w:t>
            </w:r>
          </w:p>
        </w:tc>
        <w:tc>
          <w:tcPr>
            <w:tcW w:w="128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H4c</w:t>
            </w: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AD</w:t>
            </w: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major depressive disorder</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2.87</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0.61</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1.11</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4.65</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0.59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0.06</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3.74</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27.14</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agoraphobia</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1.72</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1.09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NC</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NC</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0.66</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-0.00</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0.00</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NC</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depressive episodes</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2.89</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0.69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0.89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4.59</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0.37</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0.00</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3.98</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26.90</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panic attack</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1.80</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1.13</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0.64</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0.03</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0.73</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2.01</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5.90</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17.42</w:t>
            </w:r>
            <w:r>
              <w:rPr>
                <w:color w:val="000000"/>
                <w:vertAlign w:val="superscript"/>
              </w:rPr>
              <w:t>a</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panic disorder</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8.42</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0.26</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2.36</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0.01</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0.22</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0.00</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2.45</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2.83</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social anxiety</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2.95</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4.73</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1.29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0.01</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3.83</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0.05</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4.24</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23.20</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SU</w:t>
            </w: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alcohol use</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6.44</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9.24</w:t>
            </w:r>
            <w:r>
              <w:rPr>
                <w:color w:val="000000"/>
                <w:vertAlign w:val="superscript"/>
              </w:rPr>
              <w:t>a</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2.10</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0.01</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1.78</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4.11</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2.54</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113.58</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drug use ever</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6.02</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2.89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2.65</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0.02</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2.74</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0.67</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20.22</w:t>
            </w:r>
            <w:r>
              <w:rPr>
                <w:color w:val="000000"/>
                <w:vertAlign w:val="superscript"/>
              </w:rPr>
              <w:t>b</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167.30</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cannabis use ever</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5.81</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1.79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1.61</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0.06</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5.29</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0.87</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16.66</w:t>
            </w:r>
            <w:r>
              <w:rPr>
                <w:color w:val="000000"/>
                <w:vertAlign w:val="superscript"/>
              </w:rPr>
              <w:t>b</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104.91</w:t>
            </w:r>
            <w:r>
              <w:rPr>
                <w:color w:val="000000"/>
                <w:vertAlign w:val="superscript"/>
              </w:rPr>
              <w:t>b</w:t>
            </w:r>
          </w:p>
        </w:tc>
      </w:tr>
      <w:tr w:rsidR="00AF6DA9" w:rsidTr="00A9216F">
        <w:trPr>
          <w:cantSplit/>
          <w:jc w:val="center"/>
        </w:trPr>
        <w:tc>
          <w:tcPr>
            <w:tcW w:w="15063" w:type="dxa"/>
            <w:gridSpan w:val="12"/>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67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960"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tobacco use ever</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0.43</w:t>
            </w:r>
          </w:p>
        </w:tc>
        <w:tc>
          <w:tcPr>
            <w:tcW w:w="1285" w:type="dxa"/>
            <w:tcBorders>
              <w:top w:val="nil"/>
              <w:left w:val="nil"/>
              <w:bottom w:val="nil"/>
              <w:right w:val="nil"/>
            </w:tcBorders>
            <w:tcMar>
              <w:left w:w="8" w:type="dxa"/>
              <w:right w:w="8" w:type="dxa"/>
            </w:tcMar>
          </w:tcPr>
          <w:p w:rsidR="00AF6DA9" w:rsidRDefault="00AF6DA9" w:rsidP="00A9216F">
            <w:pPr>
              <w:tabs>
                <w:tab w:val="decimal" w:pos="778"/>
              </w:tabs>
              <w:adjustRightInd w:val="0"/>
              <w:spacing w:before="8" w:after="8"/>
              <w:rPr>
                <w:color w:val="000000"/>
              </w:rPr>
            </w:pPr>
            <w:r>
              <w:rPr>
                <w:color w:val="000000"/>
              </w:rPr>
              <w:t>1.17</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2.83</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0.03</w:t>
            </w:r>
          </w:p>
        </w:tc>
        <w:tc>
          <w:tcPr>
            <w:tcW w:w="74"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1.97</w:t>
            </w:r>
          </w:p>
        </w:tc>
        <w:tc>
          <w:tcPr>
            <w:tcW w:w="1285" w:type="dxa"/>
            <w:tcBorders>
              <w:top w:val="nil"/>
              <w:left w:val="nil"/>
              <w:bottom w:val="nil"/>
              <w:right w:val="nil"/>
            </w:tcBorders>
            <w:tcMar>
              <w:left w:w="8" w:type="dxa"/>
              <w:right w:w="8" w:type="dxa"/>
            </w:tcMar>
          </w:tcPr>
          <w:p w:rsidR="00AF6DA9" w:rsidRDefault="00AF6DA9" w:rsidP="00A9216F">
            <w:pPr>
              <w:tabs>
                <w:tab w:val="decimal" w:pos="989"/>
              </w:tabs>
              <w:adjustRightInd w:val="0"/>
              <w:spacing w:before="8" w:after="8"/>
              <w:rPr>
                <w:color w:val="000000"/>
              </w:rPr>
            </w:pPr>
            <w:r>
              <w:rPr>
                <w:color w:val="000000"/>
              </w:rPr>
              <w:t>1.43</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3.47</w:t>
            </w:r>
          </w:p>
        </w:tc>
        <w:tc>
          <w:tcPr>
            <w:tcW w:w="1285" w:type="dxa"/>
            <w:tcBorders>
              <w:top w:val="nil"/>
              <w:left w:val="nil"/>
              <w:bottom w:val="nil"/>
              <w:right w:val="nil"/>
            </w:tcBorders>
            <w:tcMar>
              <w:left w:w="8" w:type="dxa"/>
              <w:right w:w="8" w:type="dxa"/>
            </w:tcMar>
          </w:tcPr>
          <w:p w:rsidR="00AF6DA9" w:rsidRDefault="00AF6DA9" w:rsidP="00A9216F">
            <w:pPr>
              <w:tabs>
                <w:tab w:val="decimal" w:pos="767"/>
              </w:tabs>
              <w:adjustRightInd w:val="0"/>
              <w:spacing w:before="8" w:after="8"/>
              <w:rPr>
                <w:color w:val="000000"/>
              </w:rPr>
            </w:pPr>
            <w:r>
              <w:rPr>
                <w:color w:val="000000"/>
              </w:rPr>
              <w:t>128.77</w:t>
            </w:r>
            <w:r>
              <w:rPr>
                <w:color w:val="000000"/>
                <w:vertAlign w:val="superscript"/>
              </w:rPr>
              <w:t>b</w:t>
            </w:r>
          </w:p>
        </w:tc>
      </w:tr>
      <w:tr w:rsidR="00AF6DA9" w:rsidTr="00A9216F">
        <w:trPr>
          <w:cantSplit/>
          <w:jc w:val="center"/>
        </w:trPr>
        <w:tc>
          <w:tcPr>
            <w:tcW w:w="15063" w:type="dxa"/>
            <w:gridSpan w:val="12"/>
            <w:tcBorders>
              <w:top w:val="nil"/>
              <w:left w:val="nil"/>
              <w:bottom w:val="single" w:sz="12" w:space="0" w:color="000000"/>
              <w:right w:val="nil"/>
            </w:tcBorders>
            <w:shd w:val="clear" w:color="auto" w:fill="FFFFFF"/>
            <w:tcMar>
              <w:left w:w="8" w:type="dxa"/>
              <w:right w:w="8" w:type="dxa"/>
            </w:tcMar>
          </w:tcPr>
          <w:p w:rsidR="00AF6DA9" w:rsidRDefault="00AF6DA9" w:rsidP="00A9216F">
            <w:pPr>
              <w:keepNext/>
              <w:adjustRightInd w:val="0"/>
              <w:spacing w:before="8" w:after="8"/>
              <w:jc w:val="center"/>
              <w:rPr>
                <w:rFonts w:ascii="Arial" w:hAnsi="Arial" w:cs="Arial"/>
                <w:color w:val="000000"/>
                <w:sz w:val="19"/>
                <w:szCs w:val="19"/>
              </w:rPr>
            </w:pPr>
          </w:p>
        </w:tc>
      </w:tr>
      <w:tr w:rsidR="00AF6DA9" w:rsidTr="00A9216F">
        <w:trPr>
          <w:cantSplit/>
          <w:jc w:val="center"/>
        </w:trPr>
        <w:tc>
          <w:tcPr>
            <w:tcW w:w="15063" w:type="dxa"/>
            <w:gridSpan w:val="12"/>
            <w:tcBorders>
              <w:top w:val="nil"/>
              <w:left w:val="nil"/>
              <w:bottom w:val="single" w:sz="12" w:space="0" w:color="FFFFFF"/>
              <w:right w:val="nil"/>
            </w:tcBorders>
            <w:shd w:val="clear" w:color="auto" w:fill="FFFFFF"/>
            <w:tcMar>
              <w:left w:w="8" w:type="dxa"/>
              <w:right w:w="8" w:type="dxa"/>
            </w:tcMar>
          </w:tcPr>
          <w:p w:rsidR="00AF6DA9" w:rsidRDefault="00AF6DA9" w:rsidP="00A9216F">
            <w:pPr>
              <w:keepNext/>
              <w:adjustRightInd w:val="0"/>
              <w:spacing w:before="8" w:after="8"/>
              <w:rPr>
                <w:color w:val="000000"/>
              </w:rPr>
            </w:pPr>
            <w:r>
              <w:rPr>
                <w:color w:val="000000"/>
              </w:rPr>
              <w:t>NC: not calculable</w:t>
            </w:r>
          </w:p>
        </w:tc>
      </w:tr>
    </w:tbl>
    <w:p w:rsidR="00AF6DA9" w:rsidRDefault="00AF6DA9" w:rsidP="00AF6DA9"/>
    <w:p w:rsidR="00AF6DA9" w:rsidRDefault="00AF6DA9">
      <w:r>
        <w:br w:type="page"/>
      </w:r>
    </w:p>
    <w:p w:rsidR="00AF6DA9" w:rsidRDefault="00AF6DA9" w:rsidP="00AF6DA9">
      <w:pPr>
        <w:rPr>
          <w:b/>
          <w:bCs/>
          <w:color w:val="000000"/>
        </w:rPr>
      </w:pPr>
      <w:proofErr w:type="gramStart"/>
      <w:r>
        <w:rPr>
          <w:b/>
          <w:bCs/>
          <w:color w:val="000000"/>
        </w:rPr>
        <w:lastRenderedPageBreak/>
        <w:t>Supplementary Table S3.</w:t>
      </w:r>
      <w:proofErr w:type="gramEnd"/>
      <w:r>
        <w:rPr>
          <w:b/>
          <w:bCs/>
          <w:color w:val="000000"/>
        </w:rPr>
        <w:t xml:space="preserve"> Tests concerning means (m), variances (v) and </w:t>
      </w:r>
      <w:proofErr w:type="spellStart"/>
      <w:r>
        <w:rPr>
          <w:b/>
          <w:bCs/>
          <w:color w:val="000000"/>
        </w:rPr>
        <w:t>covariances</w:t>
      </w:r>
      <w:proofErr w:type="spellEnd"/>
      <w:r>
        <w:rPr>
          <w:b/>
          <w:bCs/>
          <w:color w:val="000000"/>
        </w:rPr>
        <w:t xml:space="preserve"> (c) for affective disorder IRT (AD-IRT), psychological (PSYCH6) and somatic distress (SOMA6) subscale, and substance use IRT (SU-IRT). The tests compare the fit between the base model and a </w:t>
      </w:r>
      <w:proofErr w:type="spellStart"/>
      <w:r>
        <w:rPr>
          <w:b/>
          <w:bCs/>
          <w:color w:val="000000"/>
        </w:rPr>
        <w:t>submodel</w:t>
      </w:r>
      <w:proofErr w:type="spellEnd"/>
      <w:r>
        <w:rPr>
          <w:b/>
          <w:bCs/>
          <w:color w:val="000000"/>
        </w:rPr>
        <w:t xml:space="preserve"> (H1m- H4c). Modelling results shown are the difference in log-likelihoods. Superscript </w:t>
      </w:r>
      <w:proofErr w:type="gramStart"/>
      <w:r>
        <w:rPr>
          <w:b/>
          <w:bCs/>
          <w:color w:val="000000"/>
        </w:rPr>
        <w:t>a indicates</w:t>
      </w:r>
      <w:proofErr w:type="gramEnd"/>
      <w:r>
        <w:rPr>
          <w:b/>
          <w:bCs/>
          <w:color w:val="000000"/>
        </w:rPr>
        <w:t xml:space="preserve"> p value between 0.001 and 0.01. Superscript b indicates p value &lt; 0.001.</w:t>
      </w:r>
    </w:p>
    <w:tbl>
      <w:tblPr>
        <w:tblW w:w="0" w:type="auto"/>
        <w:jc w:val="center"/>
        <w:tblLayout w:type="fixed"/>
        <w:tblCellMar>
          <w:left w:w="0" w:type="dxa"/>
          <w:right w:w="0" w:type="dxa"/>
        </w:tblCellMar>
        <w:tblLook w:val="0000" w:firstRow="0" w:lastRow="0" w:firstColumn="0" w:lastColumn="0" w:noHBand="0" w:noVBand="0"/>
      </w:tblPr>
      <w:tblGrid>
        <w:gridCol w:w="1746"/>
        <w:gridCol w:w="1776"/>
        <w:gridCol w:w="76"/>
        <w:gridCol w:w="903"/>
        <w:gridCol w:w="903"/>
        <w:gridCol w:w="903"/>
        <w:gridCol w:w="903"/>
        <w:gridCol w:w="76"/>
        <w:gridCol w:w="903"/>
        <w:gridCol w:w="903"/>
        <w:gridCol w:w="903"/>
        <w:gridCol w:w="1089"/>
        <w:gridCol w:w="76"/>
        <w:gridCol w:w="903"/>
        <w:gridCol w:w="903"/>
        <w:gridCol w:w="1089"/>
        <w:gridCol w:w="903"/>
      </w:tblGrid>
      <w:tr w:rsidR="00AF6DA9" w:rsidTr="00A9216F">
        <w:trPr>
          <w:cantSplit/>
          <w:tblHeader/>
          <w:jc w:val="center"/>
        </w:trPr>
        <w:tc>
          <w:tcPr>
            <w:tcW w:w="3598" w:type="dxa"/>
            <w:gridSpan w:val="3"/>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rPr>
                <w:b/>
                <w:bCs/>
                <w:color w:val="000000"/>
              </w:rPr>
            </w:pPr>
          </w:p>
        </w:tc>
        <w:tc>
          <w:tcPr>
            <w:tcW w:w="3612"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rPr>
                <w:b/>
                <w:bCs/>
                <w:color w:val="000000"/>
              </w:rPr>
            </w:pPr>
            <w:r>
              <w:rPr>
                <w:b/>
                <w:bCs/>
                <w:color w:val="000000"/>
              </w:rPr>
              <w:t>Homogeneity of means</w:t>
            </w:r>
          </w:p>
        </w:tc>
        <w:tc>
          <w:tcPr>
            <w:tcW w:w="76" w:type="dxa"/>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rPr>
                <w:b/>
                <w:bCs/>
                <w:color w:val="000000"/>
              </w:rPr>
            </w:pPr>
          </w:p>
        </w:tc>
        <w:tc>
          <w:tcPr>
            <w:tcW w:w="3798"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rPr>
                <w:b/>
                <w:bCs/>
                <w:color w:val="000000"/>
              </w:rPr>
            </w:pPr>
            <w:r>
              <w:rPr>
                <w:b/>
                <w:bCs/>
                <w:color w:val="000000"/>
              </w:rPr>
              <w:t>Homogeneity of variances</w:t>
            </w:r>
          </w:p>
        </w:tc>
        <w:tc>
          <w:tcPr>
            <w:tcW w:w="76" w:type="dxa"/>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rPr>
                <w:b/>
                <w:bCs/>
                <w:color w:val="000000"/>
              </w:rPr>
            </w:pPr>
          </w:p>
        </w:tc>
        <w:tc>
          <w:tcPr>
            <w:tcW w:w="3798"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rPr>
                <w:b/>
                <w:bCs/>
                <w:color w:val="000000"/>
              </w:rPr>
            </w:pPr>
            <w:r>
              <w:rPr>
                <w:b/>
                <w:bCs/>
                <w:color w:val="000000"/>
              </w:rPr>
              <w:t xml:space="preserve">Homogeneity of </w:t>
            </w:r>
            <w:proofErr w:type="spellStart"/>
            <w:r>
              <w:rPr>
                <w:b/>
                <w:bCs/>
                <w:color w:val="000000"/>
              </w:rPr>
              <w:t>covariances</w:t>
            </w:r>
            <w:proofErr w:type="spellEnd"/>
          </w:p>
        </w:tc>
      </w:tr>
      <w:tr w:rsidR="00AF6DA9" w:rsidTr="00A9216F">
        <w:trPr>
          <w:cantSplit/>
          <w:tblHeader/>
          <w:jc w:val="center"/>
        </w:trPr>
        <w:tc>
          <w:tcPr>
            <w:tcW w:w="1746"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Scale</w:t>
            </w:r>
          </w:p>
        </w:tc>
        <w:tc>
          <w:tcPr>
            <w:tcW w:w="1776"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Phenotype</w:t>
            </w:r>
          </w:p>
        </w:tc>
        <w:tc>
          <w:tcPr>
            <w:tcW w:w="76"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H1m</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H2m</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H3m</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H4m</w:t>
            </w:r>
          </w:p>
        </w:tc>
        <w:tc>
          <w:tcPr>
            <w:tcW w:w="76"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H1v</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H2v</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H3v</w:t>
            </w:r>
          </w:p>
        </w:tc>
        <w:tc>
          <w:tcPr>
            <w:tcW w:w="1089"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H4v</w:t>
            </w:r>
          </w:p>
        </w:tc>
        <w:tc>
          <w:tcPr>
            <w:tcW w:w="76"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H1c</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H2c</w:t>
            </w:r>
          </w:p>
        </w:tc>
        <w:tc>
          <w:tcPr>
            <w:tcW w:w="1089"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H3c</w:t>
            </w:r>
          </w:p>
        </w:tc>
        <w:tc>
          <w:tcPr>
            <w:tcW w:w="90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H4c</w:t>
            </w:r>
          </w:p>
        </w:tc>
      </w:tr>
      <w:tr w:rsidR="00AF6DA9" w:rsidTr="00A9216F">
        <w:trPr>
          <w:cantSplit/>
          <w:jc w:val="center"/>
        </w:trPr>
        <w:tc>
          <w:tcPr>
            <w:tcW w:w="174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AD</w:t>
            </w:r>
          </w:p>
        </w:tc>
        <w:tc>
          <w:tcPr>
            <w:tcW w:w="177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AD-IRT</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5.22</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6.49</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0.02</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2.96</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2.66</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0.50</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0.16</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16.75</w:t>
            </w:r>
            <w:r>
              <w:rPr>
                <w:color w:val="000000"/>
                <w:vertAlign w:val="superscript"/>
              </w:rPr>
              <w:t>b</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1.07</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0.58</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14.19</w:t>
            </w:r>
            <w:r>
              <w:rPr>
                <w:color w:val="000000"/>
                <w:vertAlign w:val="superscript"/>
              </w:rPr>
              <w:t>b</w:t>
            </w:r>
          </w:p>
        </w:tc>
        <w:tc>
          <w:tcPr>
            <w:tcW w:w="903" w:type="dxa"/>
            <w:tcBorders>
              <w:top w:val="nil"/>
              <w:left w:val="nil"/>
              <w:bottom w:val="nil"/>
              <w:right w:val="nil"/>
            </w:tcBorders>
            <w:tcMar>
              <w:left w:w="8" w:type="dxa"/>
              <w:right w:w="8" w:type="dxa"/>
            </w:tcMar>
          </w:tcPr>
          <w:p w:rsidR="00AF6DA9" w:rsidRDefault="00AF6DA9" w:rsidP="00A9216F">
            <w:pPr>
              <w:tabs>
                <w:tab w:val="decimal" w:pos="385"/>
              </w:tabs>
              <w:adjustRightInd w:val="0"/>
              <w:spacing w:before="8" w:after="8"/>
              <w:rPr>
                <w:color w:val="000000"/>
              </w:rPr>
            </w:pPr>
            <w:r>
              <w:rPr>
                <w:color w:val="000000"/>
              </w:rPr>
              <w:t>38.22</w:t>
            </w:r>
            <w:r>
              <w:rPr>
                <w:color w:val="000000"/>
                <w:vertAlign w:val="superscript"/>
              </w:rPr>
              <w:t>b</w:t>
            </w:r>
          </w:p>
        </w:tc>
      </w:tr>
      <w:tr w:rsidR="00AF6DA9" w:rsidTr="00A9216F">
        <w:trPr>
          <w:cantSplit/>
          <w:jc w:val="center"/>
        </w:trPr>
        <w:tc>
          <w:tcPr>
            <w:tcW w:w="14958" w:type="dxa"/>
            <w:gridSpan w:val="17"/>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74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PSYCH6</w:t>
            </w:r>
          </w:p>
        </w:tc>
        <w:tc>
          <w:tcPr>
            <w:tcW w:w="177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IRT score</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1.29</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1.67</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3.54</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0.00</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0.81</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0.79</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0.19</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0.01</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0.22</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1.85</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6.71</w:t>
            </w:r>
            <w:r>
              <w:rPr>
                <w:color w:val="000000"/>
                <w:vertAlign w:val="superscript"/>
              </w:rPr>
              <w:t>a</w:t>
            </w:r>
          </w:p>
        </w:tc>
        <w:tc>
          <w:tcPr>
            <w:tcW w:w="903" w:type="dxa"/>
            <w:tcBorders>
              <w:top w:val="nil"/>
              <w:left w:val="nil"/>
              <w:bottom w:val="nil"/>
              <w:right w:val="nil"/>
            </w:tcBorders>
            <w:tcMar>
              <w:left w:w="8" w:type="dxa"/>
              <w:right w:w="8" w:type="dxa"/>
            </w:tcMar>
          </w:tcPr>
          <w:p w:rsidR="00AF6DA9" w:rsidRDefault="00AF6DA9" w:rsidP="00A9216F">
            <w:pPr>
              <w:tabs>
                <w:tab w:val="decimal" w:pos="385"/>
              </w:tabs>
              <w:adjustRightInd w:val="0"/>
              <w:spacing w:before="8" w:after="8"/>
              <w:rPr>
                <w:color w:val="000000"/>
              </w:rPr>
            </w:pPr>
            <w:r>
              <w:rPr>
                <w:color w:val="000000"/>
              </w:rPr>
              <w:t>13.46</w:t>
            </w:r>
            <w:r>
              <w:rPr>
                <w:color w:val="000000"/>
                <w:vertAlign w:val="superscript"/>
              </w:rPr>
              <w:t>b</w:t>
            </w:r>
          </w:p>
        </w:tc>
      </w:tr>
      <w:tr w:rsidR="00AF6DA9" w:rsidTr="00A9216F">
        <w:trPr>
          <w:cantSplit/>
          <w:jc w:val="center"/>
        </w:trPr>
        <w:tc>
          <w:tcPr>
            <w:tcW w:w="14958" w:type="dxa"/>
            <w:gridSpan w:val="17"/>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74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SOMA6</w:t>
            </w:r>
          </w:p>
        </w:tc>
        <w:tc>
          <w:tcPr>
            <w:tcW w:w="1776"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IRT score</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5.09</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5.11</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4.40</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-0.00</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1.72</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0.01</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0.75</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0.02</w:t>
            </w:r>
          </w:p>
        </w:tc>
        <w:tc>
          <w:tcPr>
            <w:tcW w:w="76"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4.46</w:t>
            </w:r>
          </w:p>
        </w:tc>
        <w:tc>
          <w:tcPr>
            <w:tcW w:w="903" w:type="dxa"/>
            <w:tcBorders>
              <w:top w:val="nil"/>
              <w:left w:val="nil"/>
              <w:bottom w:val="nil"/>
              <w:right w:val="nil"/>
            </w:tcBorders>
            <w:tcMar>
              <w:left w:w="8" w:type="dxa"/>
              <w:right w:w="8" w:type="dxa"/>
            </w:tcMar>
          </w:tcPr>
          <w:p w:rsidR="00AF6DA9" w:rsidRDefault="00AF6DA9" w:rsidP="00A9216F">
            <w:pPr>
              <w:tabs>
                <w:tab w:val="decimal" w:pos="607"/>
              </w:tabs>
              <w:adjustRightInd w:val="0"/>
              <w:spacing w:before="8" w:after="8"/>
              <w:rPr>
                <w:color w:val="000000"/>
              </w:rPr>
            </w:pPr>
            <w:r>
              <w:rPr>
                <w:color w:val="000000"/>
              </w:rPr>
              <w:t>0.12</w:t>
            </w:r>
          </w:p>
        </w:tc>
        <w:tc>
          <w:tcPr>
            <w:tcW w:w="1089" w:type="dxa"/>
            <w:tcBorders>
              <w:top w:val="nil"/>
              <w:left w:val="nil"/>
              <w:bottom w:val="nil"/>
              <w:right w:val="nil"/>
            </w:tcBorders>
            <w:tcMar>
              <w:left w:w="8" w:type="dxa"/>
              <w:right w:w="8" w:type="dxa"/>
            </w:tcMar>
          </w:tcPr>
          <w:p w:rsidR="00AF6DA9" w:rsidRDefault="00AF6DA9" w:rsidP="00A9216F">
            <w:pPr>
              <w:tabs>
                <w:tab w:val="decimal" w:pos="571"/>
              </w:tabs>
              <w:adjustRightInd w:val="0"/>
              <w:spacing w:before="8" w:after="8"/>
              <w:rPr>
                <w:color w:val="000000"/>
              </w:rPr>
            </w:pPr>
            <w:r>
              <w:rPr>
                <w:color w:val="000000"/>
              </w:rPr>
              <w:t>10.60</w:t>
            </w:r>
            <w:r>
              <w:rPr>
                <w:color w:val="000000"/>
                <w:vertAlign w:val="superscript"/>
              </w:rPr>
              <w:t>a</w:t>
            </w:r>
          </w:p>
        </w:tc>
        <w:tc>
          <w:tcPr>
            <w:tcW w:w="903" w:type="dxa"/>
            <w:tcBorders>
              <w:top w:val="nil"/>
              <w:left w:val="nil"/>
              <w:bottom w:val="nil"/>
              <w:right w:val="nil"/>
            </w:tcBorders>
            <w:tcMar>
              <w:left w:w="8" w:type="dxa"/>
              <w:right w:w="8" w:type="dxa"/>
            </w:tcMar>
          </w:tcPr>
          <w:p w:rsidR="00AF6DA9" w:rsidRDefault="00AF6DA9" w:rsidP="00A9216F">
            <w:pPr>
              <w:tabs>
                <w:tab w:val="decimal" w:pos="385"/>
              </w:tabs>
              <w:adjustRightInd w:val="0"/>
              <w:spacing w:before="8" w:after="8"/>
              <w:rPr>
                <w:color w:val="000000"/>
              </w:rPr>
            </w:pPr>
            <w:r>
              <w:rPr>
                <w:color w:val="000000"/>
              </w:rPr>
              <w:t>15.01</w:t>
            </w:r>
            <w:r>
              <w:rPr>
                <w:color w:val="000000"/>
                <w:vertAlign w:val="superscript"/>
              </w:rPr>
              <w:t>b</w:t>
            </w:r>
          </w:p>
        </w:tc>
      </w:tr>
      <w:tr w:rsidR="00AF6DA9" w:rsidTr="00A9216F">
        <w:trPr>
          <w:cantSplit/>
          <w:jc w:val="center"/>
        </w:trPr>
        <w:tc>
          <w:tcPr>
            <w:tcW w:w="14958" w:type="dxa"/>
            <w:gridSpan w:val="17"/>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746"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00"/>
              </w:rPr>
            </w:pPr>
            <w:r>
              <w:rPr>
                <w:color w:val="000000"/>
              </w:rPr>
              <w:t>SU</w:t>
            </w:r>
          </w:p>
        </w:tc>
        <w:tc>
          <w:tcPr>
            <w:tcW w:w="1776"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00"/>
              </w:rPr>
            </w:pPr>
            <w:r>
              <w:rPr>
                <w:color w:val="000000"/>
              </w:rPr>
              <w:t>SU-IRT</w:t>
            </w:r>
          </w:p>
        </w:tc>
        <w:tc>
          <w:tcPr>
            <w:tcW w:w="76"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1.33</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1.50</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2.97</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0.03</w:t>
            </w:r>
          </w:p>
        </w:tc>
        <w:tc>
          <w:tcPr>
            <w:tcW w:w="76"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0.97</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0.28</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0.07</w:t>
            </w:r>
          </w:p>
        </w:tc>
        <w:tc>
          <w:tcPr>
            <w:tcW w:w="1089" w:type="dxa"/>
            <w:tcBorders>
              <w:top w:val="nil"/>
              <w:left w:val="nil"/>
              <w:bottom w:val="nil"/>
              <w:right w:val="nil"/>
            </w:tcBorders>
            <w:tcMar>
              <w:left w:w="8" w:type="dxa"/>
              <w:right w:w="8" w:type="dxa"/>
            </w:tcMar>
          </w:tcPr>
          <w:p w:rsidR="00AF6DA9" w:rsidRDefault="00AF6DA9" w:rsidP="00A9216F">
            <w:pPr>
              <w:keepNext/>
              <w:tabs>
                <w:tab w:val="decimal" w:pos="571"/>
              </w:tabs>
              <w:adjustRightInd w:val="0"/>
              <w:spacing w:before="8" w:after="8"/>
              <w:rPr>
                <w:color w:val="000000"/>
              </w:rPr>
            </w:pPr>
            <w:r>
              <w:rPr>
                <w:color w:val="000000"/>
              </w:rPr>
              <w:t>0.15</w:t>
            </w:r>
          </w:p>
        </w:tc>
        <w:tc>
          <w:tcPr>
            <w:tcW w:w="76"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00"/>
              </w:rPr>
            </w:pP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3.94</w:t>
            </w:r>
          </w:p>
        </w:tc>
        <w:tc>
          <w:tcPr>
            <w:tcW w:w="903" w:type="dxa"/>
            <w:tcBorders>
              <w:top w:val="nil"/>
              <w:left w:val="nil"/>
              <w:bottom w:val="nil"/>
              <w:right w:val="nil"/>
            </w:tcBorders>
            <w:tcMar>
              <w:left w:w="8" w:type="dxa"/>
              <w:right w:w="8" w:type="dxa"/>
            </w:tcMar>
          </w:tcPr>
          <w:p w:rsidR="00AF6DA9" w:rsidRDefault="00AF6DA9" w:rsidP="00A9216F">
            <w:pPr>
              <w:keepNext/>
              <w:tabs>
                <w:tab w:val="decimal" w:pos="607"/>
              </w:tabs>
              <w:adjustRightInd w:val="0"/>
              <w:spacing w:before="8" w:after="8"/>
              <w:rPr>
                <w:color w:val="000000"/>
              </w:rPr>
            </w:pPr>
            <w:r>
              <w:rPr>
                <w:color w:val="000000"/>
              </w:rPr>
              <w:t>3.09</w:t>
            </w:r>
          </w:p>
        </w:tc>
        <w:tc>
          <w:tcPr>
            <w:tcW w:w="1089" w:type="dxa"/>
            <w:tcBorders>
              <w:top w:val="nil"/>
              <w:left w:val="nil"/>
              <w:bottom w:val="nil"/>
              <w:right w:val="nil"/>
            </w:tcBorders>
            <w:tcMar>
              <w:left w:w="8" w:type="dxa"/>
              <w:right w:w="8" w:type="dxa"/>
            </w:tcMar>
          </w:tcPr>
          <w:p w:rsidR="00AF6DA9" w:rsidRDefault="00AF6DA9" w:rsidP="00A9216F">
            <w:pPr>
              <w:keepNext/>
              <w:tabs>
                <w:tab w:val="decimal" w:pos="571"/>
              </w:tabs>
              <w:adjustRightInd w:val="0"/>
              <w:spacing w:before="8" w:after="8"/>
              <w:rPr>
                <w:color w:val="000000"/>
              </w:rPr>
            </w:pPr>
            <w:r>
              <w:rPr>
                <w:color w:val="000000"/>
              </w:rPr>
              <w:t>16.32</w:t>
            </w:r>
            <w:r>
              <w:rPr>
                <w:color w:val="000000"/>
                <w:vertAlign w:val="superscript"/>
              </w:rPr>
              <w:t>b</w:t>
            </w:r>
          </w:p>
        </w:tc>
        <w:tc>
          <w:tcPr>
            <w:tcW w:w="903" w:type="dxa"/>
            <w:tcBorders>
              <w:top w:val="nil"/>
              <w:left w:val="nil"/>
              <w:bottom w:val="nil"/>
              <w:right w:val="nil"/>
            </w:tcBorders>
            <w:tcMar>
              <w:left w:w="8" w:type="dxa"/>
              <w:right w:w="8" w:type="dxa"/>
            </w:tcMar>
          </w:tcPr>
          <w:p w:rsidR="00AF6DA9" w:rsidRDefault="00AF6DA9" w:rsidP="00A9216F">
            <w:pPr>
              <w:keepNext/>
              <w:tabs>
                <w:tab w:val="decimal" w:pos="385"/>
              </w:tabs>
              <w:adjustRightInd w:val="0"/>
              <w:spacing w:before="8" w:after="8"/>
              <w:rPr>
                <w:color w:val="000000"/>
              </w:rPr>
            </w:pPr>
            <w:r>
              <w:rPr>
                <w:color w:val="000000"/>
              </w:rPr>
              <w:t>111.96</w:t>
            </w:r>
            <w:r>
              <w:rPr>
                <w:color w:val="000000"/>
                <w:vertAlign w:val="superscript"/>
              </w:rPr>
              <w:t>b</w:t>
            </w:r>
          </w:p>
        </w:tc>
      </w:tr>
      <w:tr w:rsidR="00AF6DA9" w:rsidTr="00A9216F">
        <w:trPr>
          <w:cantSplit/>
          <w:jc w:val="center"/>
        </w:trPr>
        <w:tc>
          <w:tcPr>
            <w:tcW w:w="14958" w:type="dxa"/>
            <w:gridSpan w:val="17"/>
            <w:tcBorders>
              <w:top w:val="nil"/>
              <w:left w:val="nil"/>
              <w:bottom w:val="single" w:sz="12" w:space="0" w:color="000000"/>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bl>
    <w:p w:rsidR="00AF6DA9" w:rsidRDefault="00AF6DA9" w:rsidP="00AF6DA9"/>
    <w:p w:rsidR="00AF6DA9" w:rsidRDefault="00AF6DA9">
      <w:r>
        <w:br w:type="page"/>
      </w:r>
    </w:p>
    <w:p w:rsidR="00AF6DA9" w:rsidRDefault="00AF6DA9" w:rsidP="00AF6DA9">
      <w:pPr>
        <w:rPr>
          <w:b/>
          <w:bCs/>
          <w:color w:val="000000"/>
        </w:rPr>
      </w:pPr>
      <w:proofErr w:type="gramStart"/>
      <w:r>
        <w:rPr>
          <w:b/>
          <w:bCs/>
          <w:color w:val="000000"/>
        </w:rPr>
        <w:lastRenderedPageBreak/>
        <w:t>Supplementary Table S4.</w:t>
      </w:r>
      <w:proofErr w:type="gramEnd"/>
      <w:r>
        <w:rPr>
          <w:b/>
          <w:bCs/>
          <w:color w:val="000000"/>
        </w:rPr>
        <w:t xml:space="preserve"> Model-fitting results for univariate ACE or ADE models for diagnoses in affective disorders (AD), substance use (SU), psychological (PSYCH6) and somatic distress (SOMA6) subscale. The univariate ADE models and their nested sub-models are shown in blue. Model-fitting statistics are (1) -2LL: twice negative log-likelihood, (2) DF: degrees of freedom, (3) diff DF: difference in degrees of freedom to previous </w:t>
      </w:r>
      <w:proofErr w:type="spellStart"/>
      <w:r>
        <w:rPr>
          <w:b/>
          <w:bCs/>
          <w:color w:val="000000"/>
        </w:rPr>
        <w:t>submodel</w:t>
      </w:r>
      <w:proofErr w:type="spellEnd"/>
      <w:r>
        <w:rPr>
          <w:b/>
          <w:bCs/>
          <w:color w:val="000000"/>
        </w:rPr>
        <w:t xml:space="preserve">, (4) </w:t>
      </w:r>
      <w:proofErr w:type="spellStart"/>
      <w:r>
        <w:rPr>
          <w:b/>
          <w:bCs/>
          <w:color w:val="000000"/>
        </w:rPr>
        <w:t>diffLL</w:t>
      </w:r>
      <w:proofErr w:type="spellEnd"/>
      <w:r>
        <w:rPr>
          <w:b/>
          <w:bCs/>
          <w:color w:val="000000"/>
        </w:rPr>
        <w:t xml:space="preserve">: difference in log-likelihood, (5) AIC: </w:t>
      </w:r>
      <w:proofErr w:type="spellStart"/>
      <w:r>
        <w:rPr>
          <w:b/>
          <w:bCs/>
          <w:color w:val="000000"/>
        </w:rPr>
        <w:t>Akaike's</w:t>
      </w:r>
      <w:proofErr w:type="spellEnd"/>
      <w:r>
        <w:rPr>
          <w:b/>
          <w:bCs/>
          <w:color w:val="000000"/>
        </w:rPr>
        <w:t xml:space="preserve"> information criterion, (6) p: p value, (7) CI: confidence interval, (8) A: additive genetic factors, (9) C: common environmental factors, (10) E: unique environmental factors.</w:t>
      </w:r>
    </w:p>
    <w:tbl>
      <w:tblPr>
        <w:tblW w:w="0" w:type="auto"/>
        <w:jc w:val="center"/>
        <w:tblLayout w:type="fixed"/>
        <w:tblCellMar>
          <w:left w:w="0" w:type="dxa"/>
          <w:right w:w="0" w:type="dxa"/>
        </w:tblCellMar>
        <w:tblLook w:val="0000" w:firstRow="0" w:lastRow="0" w:firstColumn="0" w:lastColumn="0" w:noHBand="0" w:noVBand="0"/>
      </w:tblPr>
      <w:tblGrid>
        <w:gridCol w:w="1535"/>
        <w:gridCol w:w="2715"/>
        <w:gridCol w:w="644"/>
        <w:gridCol w:w="70"/>
        <w:gridCol w:w="989"/>
        <w:gridCol w:w="797"/>
        <w:gridCol w:w="989"/>
        <w:gridCol w:w="413"/>
        <w:gridCol w:w="797"/>
        <w:gridCol w:w="797"/>
        <w:gridCol w:w="70"/>
        <w:gridCol w:w="1757"/>
        <w:gridCol w:w="1757"/>
        <w:gridCol w:w="1757"/>
      </w:tblGrid>
      <w:tr w:rsidR="00AF6DA9" w:rsidTr="00A9216F">
        <w:trPr>
          <w:cantSplit/>
          <w:tblHeader/>
          <w:jc w:val="center"/>
        </w:trPr>
        <w:tc>
          <w:tcPr>
            <w:tcW w:w="4964" w:type="dxa"/>
            <w:gridSpan w:val="4"/>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rPr>
                <w:b/>
                <w:bCs/>
                <w:color w:val="000000"/>
              </w:rPr>
            </w:pPr>
          </w:p>
        </w:tc>
        <w:tc>
          <w:tcPr>
            <w:tcW w:w="4782" w:type="dxa"/>
            <w:gridSpan w:val="6"/>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rPr>
                <w:b/>
                <w:bCs/>
                <w:color w:val="000000"/>
              </w:rPr>
            </w:pPr>
            <w:r>
              <w:rPr>
                <w:b/>
                <w:bCs/>
                <w:color w:val="000000"/>
              </w:rPr>
              <w:t>Goodness-of-fit statistics</w:t>
            </w:r>
          </w:p>
        </w:tc>
        <w:tc>
          <w:tcPr>
            <w:tcW w:w="70" w:type="dxa"/>
            <w:tcBorders>
              <w:top w:val="single" w:sz="12" w:space="0" w:color="000000"/>
              <w:left w:val="nil"/>
              <w:bottom w:val="nil"/>
              <w:right w:val="nil"/>
            </w:tcBorders>
            <w:tcMar>
              <w:left w:w="8" w:type="dxa"/>
              <w:right w:w="8" w:type="dxa"/>
            </w:tcMar>
            <w:vAlign w:val="bottom"/>
          </w:tcPr>
          <w:p w:rsidR="00AF6DA9" w:rsidRDefault="00AF6DA9" w:rsidP="00A9216F">
            <w:pPr>
              <w:keepNext/>
              <w:adjustRightInd w:val="0"/>
              <w:spacing w:before="8" w:after="8"/>
              <w:rPr>
                <w:b/>
                <w:bCs/>
                <w:color w:val="000000"/>
              </w:rPr>
            </w:pPr>
          </w:p>
        </w:tc>
        <w:tc>
          <w:tcPr>
            <w:tcW w:w="5271" w:type="dxa"/>
            <w:gridSpan w:val="3"/>
            <w:tcBorders>
              <w:top w:val="single" w:sz="12" w:space="0" w:color="000000"/>
              <w:left w:val="nil"/>
              <w:bottom w:val="nil"/>
              <w:right w:val="nil"/>
            </w:tcBorders>
            <w:tcMar>
              <w:left w:w="8" w:type="dxa"/>
              <w:right w:w="8" w:type="dxa"/>
            </w:tcMar>
            <w:vAlign w:val="bottom"/>
          </w:tcPr>
          <w:p w:rsidR="00AF6DA9" w:rsidRDefault="00AF6DA9" w:rsidP="00A9216F">
            <w:pPr>
              <w:keepNext/>
              <w:pBdr>
                <w:bottom w:val="dotted" w:sz="2" w:space="0" w:color="000000"/>
              </w:pBdr>
              <w:adjustRightInd w:val="0"/>
              <w:spacing w:before="8" w:after="8"/>
              <w:rPr>
                <w:b/>
                <w:bCs/>
                <w:color w:val="000000"/>
              </w:rPr>
            </w:pPr>
            <w:r>
              <w:rPr>
                <w:b/>
                <w:bCs/>
                <w:color w:val="000000"/>
              </w:rPr>
              <w:t>Parameter estimates (95% CI)</w:t>
            </w:r>
          </w:p>
        </w:tc>
      </w:tr>
      <w:tr w:rsidR="00AF6DA9" w:rsidTr="00A9216F">
        <w:trPr>
          <w:cantSplit/>
          <w:tblHeader/>
          <w:jc w:val="center"/>
        </w:trPr>
        <w:tc>
          <w:tcPr>
            <w:tcW w:w="153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Scale</w:t>
            </w:r>
          </w:p>
        </w:tc>
        <w:tc>
          <w:tcPr>
            <w:tcW w:w="2715"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Diagnosis</w:t>
            </w:r>
          </w:p>
        </w:tc>
        <w:tc>
          <w:tcPr>
            <w:tcW w:w="644"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Model</w:t>
            </w:r>
          </w:p>
        </w:tc>
        <w:tc>
          <w:tcPr>
            <w:tcW w:w="70"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989"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-2LL</w:t>
            </w:r>
          </w:p>
        </w:tc>
        <w:tc>
          <w:tcPr>
            <w:tcW w:w="79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DF</w:t>
            </w:r>
          </w:p>
        </w:tc>
        <w:tc>
          <w:tcPr>
            <w:tcW w:w="989"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AIC</w:t>
            </w:r>
          </w:p>
        </w:tc>
        <w:tc>
          <w:tcPr>
            <w:tcW w:w="413"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diff DF</w:t>
            </w:r>
          </w:p>
        </w:tc>
        <w:tc>
          <w:tcPr>
            <w:tcW w:w="79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diff LL</w:t>
            </w:r>
          </w:p>
        </w:tc>
        <w:tc>
          <w:tcPr>
            <w:tcW w:w="79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p</w:t>
            </w:r>
          </w:p>
        </w:tc>
        <w:tc>
          <w:tcPr>
            <w:tcW w:w="70"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p>
        </w:tc>
        <w:tc>
          <w:tcPr>
            <w:tcW w:w="175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A</w:t>
            </w:r>
          </w:p>
        </w:tc>
        <w:tc>
          <w:tcPr>
            <w:tcW w:w="175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C/D</w:t>
            </w:r>
          </w:p>
        </w:tc>
        <w:tc>
          <w:tcPr>
            <w:tcW w:w="1757" w:type="dxa"/>
            <w:tcBorders>
              <w:top w:val="nil"/>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E</w:t>
            </w: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AD</w:t>
            </w: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agoraphobia</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206.61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-3931.4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 ( 0.00-0.66 )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 ( 0.00-0.00 )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206.61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-3933.4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0.00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0.999</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0.00 ( 0.00-0.00 )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206.61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-3933.4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 ( 0.00-0.00 )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206.61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-3935.4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AD-IRT</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8934.85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4798.85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0.06 ( 0.00-0.37 )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0.28 ( 0.00-0.42 )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0.66 ( 0.58-0.75 )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8936.80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4798.80</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1.95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0.162</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0.32 ( 0.23-0.39 )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0.68 ( 0.61-0.77 )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8987.26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4847.26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52.41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major depressive disorder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1941.69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-2196.3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0.26 ( 0.00-0.56 )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0.17 ( 0.00-0.59 )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0.57 ( 0.41-0.75 )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1941.86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-2198.1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0.16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0.685</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0.41 ( 0.24-0.57 )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0.59 ( 0.43-0.76 )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1963.53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-2178.5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21.84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depressive episodes</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1986.50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-2151.5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0.23 ( 0.00-0.55 )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0.20 ( 0.00-0.59 )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0.57 ( 0.41-0.75 )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1986.72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-2153.3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0.635</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0.41 ( 0.24-0.56 )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0.59 ( 0.44-0.76 )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2008.43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-2133.6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21.93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panic attack</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1608.70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-2529.3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 ( 0.00-0.00 )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0.42 ( 0.00-0.60 )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0.58 ( 0.40-0.79 )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1610.19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-2529.8</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1.50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0.221</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0.37 ( 0.17-0.55 )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0.63 ( 0.45-0.83 )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1623.07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-2518.9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14.38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0.001</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panic disorder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471.43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-3666.6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 ( 0.00-0.00 )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0.32 ( 0.00-0.76 )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0.68 ( 0.24-1.00 )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471.93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-3668.1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0.483</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0.23 ( 0.00-0.68 )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0.77 ( 0.32-1.00 )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472.61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-3669.4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1.17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0.556</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social anxiety</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1817.56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-2320.4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0.16 ( 0.00-0.57 )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0.28 ( 0.00-0.62 )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0.56 ( 0.38-0.76 )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1817.96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-2322.0</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0.528</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0.42 ( 0.23-0.58 )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0.58 ( 0.42-0.77 )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1836.87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-2305.1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19.31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SU</w:t>
            </w: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alcohol use</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1655.59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-2482.4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0.31 ( 0.00-0.69 )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0.41 ( 0.07-0.69 )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0.29 ( 0.19-0.42 )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1660.98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-2479.0</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5.39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0.020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0.75 ( 0.64-0.84 )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0.25 ( 0.16-0.36 )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1658.13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-2481.9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2.54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0.111</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0.64 ( 0.54-0.73 )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0.36 ( 0.27-0.46 )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1763.27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-2378.7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107.68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SU-IRT</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8660.64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4524.64</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0.46 ( 0.24-0.56 )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0.03 ( 0.00-0.20 )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0.51 ( 0.44-0.59 )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8660.75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4522.75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0.12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0.731</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0.49 ( 0.42-0.56 )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0.51 ( 0.44-0.58 )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8676.96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4538.96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16.32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0.36 ( 0.30-0.41 )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0.64 ( 0.59-0.70 )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8788.91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4648.91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128.28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drug use ever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2640.27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-1497.7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0.69 ( 0.40-0.85 )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0.09 ( 0.00-0.34 )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0.22 ( 0.15-0.31 )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2640.73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-1499.3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0.46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0.500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0.79 ( 0.71-0.86 )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0.21 ( 0.14-0.29 )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2660.50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-1479.5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20.22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0.60 ( 0.52-0.67 )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0.40 ( 0.33-0.48 )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2804.15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-1337.9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163.87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tobacco use ever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2618.87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-1519.1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0.31 ( 0.00-0.63 )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0.34 ( 0.07-0.59 )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0.35 ( 0.25-0.47 )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2625.05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-1514.9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6.18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0.013</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0.70 ( 0.60-0.78 )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0.30 ( 0.22-0.40 )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2622.34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-1517.7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3.47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0.062</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0.57 ( 0.48-0.65 )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0.43 ( 0.35-0.52 )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2744.20</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2071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-1397.8</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125.34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alcohol use disorder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4769.05</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2067</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635.05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0.36 ( 0.05-0.58 )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0.12 ( 0.00-0.36 )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0.52 ( 0.49-0.63 )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4769.96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633.96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0.91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0.341</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0.50 ( 0.40-0.59 )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0.50 ( 0.41-0.60 )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4774.13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638.13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5.08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0.024</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0.38 ( 0.30-0.46 )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0.62 ( 0.54-0.70 )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4846.92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708.92</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77.87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cannabis use disorder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ACE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1985.18</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2067</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-2148.8</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0.60 ( 0.16-0.83 )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0.13 ( 0.00-0.49 )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0.27 ( 0.17-0.41 )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1985.54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-2150.5</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0.36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0.548</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0.74 ( 0.61-0.83 )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00"/>
              </w:rPr>
            </w:pPr>
            <w:r>
              <w:rPr>
                <w:b/>
                <w:bCs/>
                <w:color w:val="000000"/>
              </w:rPr>
              <w:t>0.26 ( 0.17-0.39 )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1992.43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2068</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-2143.6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7.26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0.007</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0.59 ( 0.46-0.69 )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0.41 ( 0.31-0.54 )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2057.34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2069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-2080.7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72.16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00"/>
              </w:rPr>
            </w:pPr>
            <w:r>
              <w:rPr>
                <w:color w:val="000000"/>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cannabis use ever</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2076.43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1611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-1145.6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0.74 ( 0.09-0.86 )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0.04 ( 0.00-0.71 )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0.22 ( 0.13-0.34 )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2076.44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1612</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-1147.6</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0.02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0.902</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0.78 ( 0.66-0.86 )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0.22 ( 0.14-0.34 )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2175.12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1613</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-1050.9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98.69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PSYCH6</w:t>
            </w: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IRT score</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6500.77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1499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3502.77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 ( 0.00-0.31 )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0.27 ( 0.00-0.37 )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0.73 ( 0.63-0.85 )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6502.19</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1500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3502.19</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1.42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0.233</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0.23 ( 0.13-0.33 )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0.77 ( 0.67-0.87 )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6520.93</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1501</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3518.93</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20.16</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SOMA6</w:t>
            </w: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IRT score</w:t>
            </w: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color w:val="0000FF"/>
              </w:rPr>
            </w:pPr>
            <w:r>
              <w:rPr>
                <w:color w:val="0000FF"/>
              </w:rPr>
              <w:t>ADE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6116.77</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1499</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3118.77</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0.00 ( 0.00-0.30 )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0.29 ( 0.00-0.38 )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color w:val="0000FF"/>
              </w:rPr>
            </w:pPr>
            <w:r>
              <w:rPr>
                <w:color w:val="0000FF"/>
              </w:rPr>
              <w:t>0.71 ( 0.62-0.82 )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2715"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p>
        </w:tc>
        <w:tc>
          <w:tcPr>
            <w:tcW w:w="644"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FF"/>
              </w:rPr>
            </w:pPr>
            <w:r>
              <w:rPr>
                <w:b/>
                <w:bCs/>
                <w:color w:val="0000FF"/>
              </w:rPr>
              <w:t>AE</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6119.51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1500</w:t>
            </w:r>
          </w:p>
        </w:tc>
        <w:tc>
          <w:tcPr>
            <w:tcW w:w="989"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3119.51</w:t>
            </w:r>
          </w:p>
        </w:tc>
        <w:tc>
          <w:tcPr>
            <w:tcW w:w="413"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1</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2.74</w:t>
            </w:r>
          </w:p>
        </w:tc>
        <w:tc>
          <w:tcPr>
            <w:tcW w:w="79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0.098</w:t>
            </w:r>
          </w:p>
        </w:tc>
        <w:tc>
          <w:tcPr>
            <w:tcW w:w="70"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0.25 ( 0.15-0.35 )</w:t>
            </w: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p>
        </w:tc>
        <w:tc>
          <w:tcPr>
            <w:tcW w:w="1757" w:type="dxa"/>
            <w:tcBorders>
              <w:top w:val="nil"/>
              <w:left w:val="nil"/>
              <w:bottom w:val="nil"/>
              <w:right w:val="nil"/>
            </w:tcBorders>
            <w:tcMar>
              <w:left w:w="8" w:type="dxa"/>
              <w:right w:w="8" w:type="dxa"/>
            </w:tcMar>
          </w:tcPr>
          <w:p w:rsidR="00AF6DA9" w:rsidRDefault="00AF6DA9" w:rsidP="00A9216F">
            <w:pPr>
              <w:adjustRightInd w:val="0"/>
              <w:spacing w:before="8" w:after="8"/>
              <w:jc w:val="right"/>
              <w:rPr>
                <w:b/>
                <w:bCs/>
                <w:color w:val="0000FF"/>
              </w:rPr>
            </w:pPr>
            <w:r>
              <w:rPr>
                <w:b/>
                <w:bCs/>
                <w:color w:val="0000FF"/>
              </w:rPr>
              <w:t>0.75 ( 0.65-0.85 )</w:t>
            </w:r>
          </w:p>
        </w:tc>
      </w:tr>
      <w:tr w:rsidR="00AF6DA9" w:rsidTr="00A9216F">
        <w:trPr>
          <w:cantSplit/>
          <w:jc w:val="center"/>
        </w:trPr>
        <w:tc>
          <w:tcPr>
            <w:tcW w:w="15087" w:type="dxa"/>
            <w:gridSpan w:val="14"/>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9216F">
        <w:trPr>
          <w:cantSplit/>
          <w:jc w:val="center"/>
        </w:trPr>
        <w:tc>
          <w:tcPr>
            <w:tcW w:w="1535"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FF"/>
              </w:rPr>
            </w:pPr>
          </w:p>
        </w:tc>
        <w:tc>
          <w:tcPr>
            <w:tcW w:w="2715"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FF"/>
              </w:rPr>
            </w:pPr>
          </w:p>
        </w:tc>
        <w:tc>
          <w:tcPr>
            <w:tcW w:w="644"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FF"/>
              </w:rPr>
            </w:pPr>
            <w:r>
              <w:rPr>
                <w:color w:val="0000FF"/>
              </w:rPr>
              <w:t>E</w:t>
            </w:r>
          </w:p>
        </w:tc>
        <w:tc>
          <w:tcPr>
            <w:tcW w:w="70"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p>
        </w:tc>
        <w:tc>
          <w:tcPr>
            <w:tcW w:w="989"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6141.97</w:t>
            </w:r>
          </w:p>
        </w:tc>
        <w:tc>
          <w:tcPr>
            <w:tcW w:w="79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1501</w:t>
            </w:r>
          </w:p>
        </w:tc>
        <w:tc>
          <w:tcPr>
            <w:tcW w:w="989"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3139.97</w:t>
            </w:r>
          </w:p>
        </w:tc>
        <w:tc>
          <w:tcPr>
            <w:tcW w:w="413"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2</w:t>
            </w:r>
          </w:p>
        </w:tc>
        <w:tc>
          <w:tcPr>
            <w:tcW w:w="79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25.20</w:t>
            </w:r>
          </w:p>
        </w:tc>
        <w:tc>
          <w:tcPr>
            <w:tcW w:w="79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0.000</w:t>
            </w:r>
          </w:p>
        </w:tc>
        <w:tc>
          <w:tcPr>
            <w:tcW w:w="70"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p>
        </w:tc>
        <w:tc>
          <w:tcPr>
            <w:tcW w:w="1757" w:type="dxa"/>
            <w:tcBorders>
              <w:top w:val="nil"/>
              <w:left w:val="nil"/>
              <w:bottom w:val="nil"/>
              <w:right w:val="nil"/>
            </w:tcBorders>
            <w:tcMar>
              <w:left w:w="8" w:type="dxa"/>
              <w:right w:w="8" w:type="dxa"/>
            </w:tcMar>
          </w:tcPr>
          <w:p w:rsidR="00AF6DA9" w:rsidRDefault="00AF6DA9" w:rsidP="00A9216F">
            <w:pPr>
              <w:keepNext/>
              <w:adjustRightInd w:val="0"/>
              <w:spacing w:before="8" w:after="8"/>
              <w:jc w:val="right"/>
              <w:rPr>
                <w:color w:val="0000FF"/>
              </w:rPr>
            </w:pPr>
            <w:r>
              <w:rPr>
                <w:color w:val="0000FF"/>
              </w:rPr>
              <w:t>1.00 ( 1.00-1.00 )</w:t>
            </w:r>
          </w:p>
        </w:tc>
      </w:tr>
      <w:tr w:rsidR="00AF6DA9" w:rsidTr="00A9216F">
        <w:trPr>
          <w:cantSplit/>
          <w:jc w:val="center"/>
        </w:trPr>
        <w:tc>
          <w:tcPr>
            <w:tcW w:w="15087" w:type="dxa"/>
            <w:gridSpan w:val="14"/>
            <w:tcBorders>
              <w:top w:val="nil"/>
              <w:left w:val="nil"/>
              <w:bottom w:val="single" w:sz="12" w:space="0" w:color="000000"/>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bl>
    <w:p w:rsidR="00AF6DA9" w:rsidRDefault="00AF6DA9" w:rsidP="00AF6DA9"/>
    <w:p w:rsidR="00AF6DA9" w:rsidRDefault="00AF6DA9">
      <w:r>
        <w:br w:type="page"/>
      </w:r>
    </w:p>
    <w:tbl>
      <w:tblPr>
        <w:tblW w:w="15273" w:type="dxa"/>
        <w:jc w:val="center"/>
        <w:tblLayout w:type="fixed"/>
        <w:tblCellMar>
          <w:left w:w="0" w:type="dxa"/>
          <w:right w:w="0" w:type="dxa"/>
        </w:tblCellMar>
        <w:tblLook w:val="0000" w:firstRow="0" w:lastRow="0" w:firstColumn="0" w:lastColumn="0" w:noHBand="0" w:noVBand="0"/>
      </w:tblPr>
      <w:tblGrid>
        <w:gridCol w:w="1611"/>
        <w:gridCol w:w="1641"/>
        <w:gridCol w:w="1641"/>
        <w:gridCol w:w="1641"/>
        <w:gridCol w:w="834"/>
        <w:gridCol w:w="2045"/>
        <w:gridCol w:w="1641"/>
        <w:gridCol w:w="2045"/>
        <w:gridCol w:w="1641"/>
        <w:gridCol w:w="533"/>
      </w:tblGrid>
      <w:tr w:rsidR="00AF6DA9" w:rsidTr="00AF6DA9">
        <w:trPr>
          <w:cantSplit/>
          <w:jc w:val="center"/>
        </w:trPr>
        <w:tc>
          <w:tcPr>
            <w:tcW w:w="15273" w:type="dxa"/>
            <w:gridSpan w:val="10"/>
            <w:tcBorders>
              <w:top w:val="nil"/>
              <w:left w:val="nil"/>
              <w:bottom w:val="nil"/>
              <w:right w:val="nil"/>
            </w:tcBorders>
            <w:shd w:val="clear" w:color="auto" w:fill="FFFFFF"/>
            <w:tcMar>
              <w:left w:w="10" w:type="dxa"/>
              <w:right w:w="10" w:type="dxa"/>
            </w:tcMar>
          </w:tcPr>
          <w:p w:rsidR="00AF6DA9" w:rsidRDefault="00AF6DA9" w:rsidP="00A9216F">
            <w:pPr>
              <w:adjustRightInd w:val="0"/>
              <w:spacing w:before="10" w:after="10"/>
              <w:rPr>
                <w:b/>
                <w:bCs/>
                <w:color w:val="000000"/>
              </w:rPr>
            </w:pPr>
            <w:r>
              <w:rPr>
                <w:b/>
                <w:bCs/>
                <w:color w:val="000000"/>
              </w:rPr>
              <w:lastRenderedPageBreak/>
              <w:t>Supplementary Table S5. Model-fitting results for multivariate models of (1) psychological (PSYCH6r) and (2) somatic (SOMA6-r) distress subscales of the SPHERE12 and (3) affective disorders (</w:t>
            </w:r>
            <w:proofErr w:type="spellStart"/>
            <w:r>
              <w:rPr>
                <w:b/>
                <w:bCs/>
                <w:color w:val="000000"/>
              </w:rPr>
              <w:t>ADr</w:t>
            </w:r>
            <w:proofErr w:type="spellEnd"/>
            <w:r>
              <w:rPr>
                <w:b/>
                <w:bCs/>
                <w:color w:val="000000"/>
              </w:rPr>
              <w:t>) and (4) substance use (</w:t>
            </w:r>
            <w:proofErr w:type="spellStart"/>
            <w:r>
              <w:rPr>
                <w:b/>
                <w:bCs/>
                <w:color w:val="000000"/>
              </w:rPr>
              <w:t>SUr</w:t>
            </w:r>
            <w:proofErr w:type="spellEnd"/>
            <w:r>
              <w:rPr>
                <w:b/>
                <w:bCs/>
                <w:color w:val="000000"/>
              </w:rPr>
              <w:t xml:space="preserve">) scales. The models included the </w:t>
            </w:r>
            <w:proofErr w:type="spellStart"/>
            <w:r>
              <w:rPr>
                <w:b/>
                <w:bCs/>
                <w:color w:val="000000"/>
              </w:rPr>
              <w:t>Cholesky</w:t>
            </w:r>
            <w:proofErr w:type="spellEnd"/>
            <w:r>
              <w:rPr>
                <w:b/>
                <w:bCs/>
                <w:color w:val="000000"/>
              </w:rPr>
              <w:t xml:space="preserve"> decomposition (</w:t>
            </w:r>
            <w:proofErr w:type="spellStart"/>
            <w:r>
              <w:rPr>
                <w:b/>
                <w:bCs/>
                <w:color w:val="000000"/>
              </w:rPr>
              <w:t>Cholesky</w:t>
            </w:r>
            <w:proofErr w:type="spellEnd"/>
            <w:r>
              <w:rPr>
                <w:b/>
                <w:bCs/>
                <w:color w:val="000000"/>
              </w:rPr>
              <w:t xml:space="preserve"> ACE) and its </w:t>
            </w:r>
            <w:proofErr w:type="spellStart"/>
            <w:r>
              <w:rPr>
                <w:b/>
                <w:bCs/>
                <w:color w:val="000000"/>
              </w:rPr>
              <w:t>submodels</w:t>
            </w:r>
            <w:proofErr w:type="spellEnd"/>
            <w:r>
              <w:rPr>
                <w:b/>
                <w:bCs/>
                <w:color w:val="000000"/>
              </w:rPr>
              <w:t xml:space="preserve"> (</w:t>
            </w:r>
            <w:proofErr w:type="spellStart"/>
            <w:r>
              <w:rPr>
                <w:b/>
                <w:bCs/>
                <w:color w:val="000000"/>
              </w:rPr>
              <w:t>Cholesky</w:t>
            </w:r>
            <w:proofErr w:type="spellEnd"/>
            <w:r>
              <w:rPr>
                <w:b/>
                <w:bCs/>
                <w:color w:val="000000"/>
              </w:rPr>
              <w:t xml:space="preserve"> AE, </w:t>
            </w:r>
            <w:proofErr w:type="spellStart"/>
            <w:r>
              <w:rPr>
                <w:b/>
                <w:bCs/>
                <w:color w:val="000000"/>
              </w:rPr>
              <w:t>Cholesky</w:t>
            </w:r>
            <w:proofErr w:type="spellEnd"/>
            <w:r>
              <w:rPr>
                <w:b/>
                <w:bCs/>
                <w:color w:val="000000"/>
              </w:rPr>
              <w:t xml:space="preserve"> CE and </w:t>
            </w:r>
            <w:proofErr w:type="spellStart"/>
            <w:r>
              <w:rPr>
                <w:b/>
                <w:bCs/>
                <w:color w:val="000000"/>
              </w:rPr>
              <w:t>Cholesky</w:t>
            </w:r>
            <w:proofErr w:type="spellEnd"/>
            <w:r>
              <w:rPr>
                <w:b/>
                <w:bCs/>
                <w:color w:val="000000"/>
              </w:rPr>
              <w:t xml:space="preserve"> E), Independent pathway (IP), IP with 2 common A factors (IP2A), IP with 3 common A factors (IP3A), common pathway (CP), and eight </w:t>
            </w:r>
            <w:proofErr w:type="spellStart"/>
            <w:r>
              <w:rPr>
                <w:b/>
                <w:bCs/>
                <w:color w:val="000000"/>
              </w:rPr>
              <w:t>submodels</w:t>
            </w:r>
            <w:proofErr w:type="spellEnd"/>
            <w:r>
              <w:rPr>
                <w:b/>
                <w:bCs/>
                <w:color w:val="000000"/>
              </w:rPr>
              <w:t xml:space="preserve"> of the IP. Model-fitting statistics are (1) -2LL: twice negative log-likelihood, (2) DF: degrees of freedom, (3) diff DF: difference in degrees of freedom to previous </w:t>
            </w:r>
            <w:proofErr w:type="spellStart"/>
            <w:r>
              <w:rPr>
                <w:b/>
                <w:bCs/>
                <w:color w:val="000000"/>
              </w:rPr>
              <w:t>submodel</w:t>
            </w:r>
            <w:proofErr w:type="spellEnd"/>
            <w:r>
              <w:rPr>
                <w:b/>
                <w:bCs/>
                <w:color w:val="000000"/>
              </w:rPr>
              <w:t>. Best-fitting models (in boldface type) are selected based on AIC.</w:t>
            </w:r>
          </w:p>
        </w:tc>
      </w:tr>
      <w:tr w:rsidR="00AF6DA9" w:rsidTr="00AF6DA9">
        <w:trPr>
          <w:gridAfter w:val="1"/>
          <w:wAfter w:w="531" w:type="dxa"/>
          <w:cantSplit/>
          <w:tblHeader/>
          <w:jc w:val="center"/>
        </w:trPr>
        <w:tc>
          <w:tcPr>
            <w:tcW w:w="161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Model</w:t>
            </w:r>
          </w:p>
        </w:tc>
        <w:tc>
          <w:tcPr>
            <w:tcW w:w="164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Base model</w:t>
            </w:r>
          </w:p>
        </w:tc>
        <w:tc>
          <w:tcPr>
            <w:tcW w:w="164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rPr>
                <w:b/>
                <w:bCs/>
                <w:color w:val="000000"/>
              </w:rPr>
            </w:pPr>
            <w:r>
              <w:rPr>
                <w:b/>
                <w:bCs/>
                <w:color w:val="000000"/>
              </w:rPr>
              <w:t>Compare</w:t>
            </w:r>
          </w:p>
        </w:tc>
        <w:tc>
          <w:tcPr>
            <w:tcW w:w="164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DF</w:t>
            </w:r>
          </w:p>
        </w:tc>
        <w:tc>
          <w:tcPr>
            <w:tcW w:w="834"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diff DF</w:t>
            </w:r>
          </w:p>
        </w:tc>
        <w:tc>
          <w:tcPr>
            <w:tcW w:w="2045"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-2LL</w:t>
            </w:r>
          </w:p>
        </w:tc>
        <w:tc>
          <w:tcPr>
            <w:tcW w:w="164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right"/>
              <w:rPr>
                <w:b/>
                <w:bCs/>
                <w:color w:val="000000"/>
              </w:rPr>
            </w:pPr>
            <w:r>
              <w:rPr>
                <w:b/>
                <w:bCs/>
                <w:color w:val="000000"/>
              </w:rPr>
              <w:t>diff LL</w:t>
            </w:r>
          </w:p>
        </w:tc>
        <w:tc>
          <w:tcPr>
            <w:tcW w:w="2045"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AIC</w:t>
            </w:r>
          </w:p>
        </w:tc>
        <w:tc>
          <w:tcPr>
            <w:tcW w:w="1641" w:type="dxa"/>
            <w:tcBorders>
              <w:top w:val="single" w:sz="12" w:space="0" w:color="000000"/>
              <w:left w:val="nil"/>
              <w:bottom w:val="single" w:sz="12" w:space="0" w:color="000000"/>
              <w:right w:val="nil"/>
            </w:tcBorders>
            <w:tcMar>
              <w:left w:w="8" w:type="dxa"/>
              <w:right w:w="8" w:type="dxa"/>
            </w:tcMar>
            <w:vAlign w:val="bottom"/>
          </w:tcPr>
          <w:p w:rsidR="00AF6DA9" w:rsidRDefault="00AF6DA9" w:rsidP="00A9216F">
            <w:pPr>
              <w:keepNext/>
              <w:adjustRightInd w:val="0"/>
              <w:spacing w:before="8" w:after="8"/>
              <w:jc w:val="center"/>
              <w:rPr>
                <w:b/>
                <w:bCs/>
                <w:color w:val="000000"/>
              </w:rPr>
            </w:pPr>
            <w:r>
              <w:rPr>
                <w:b/>
                <w:bCs/>
                <w:color w:val="000000"/>
              </w:rPr>
              <w:t>p</w:t>
            </w: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6,354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26388</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13680</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26389</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0.94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13661</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0.9999</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3</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26418</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30.04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13690</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0.0008</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6,374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26536</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148.11</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13788</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&lt;.0001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5</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6,360</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3.51</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13671</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0.7422</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6,358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1.75</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13674</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0.7818</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7</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IP3A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6,356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3.44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13679</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0.1795</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12</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26397</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9.34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13665</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0.6737</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9</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6,360</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13671</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10</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IP_CE_ACE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26402</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10.93</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13674</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0.0274</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11</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1.56</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13665</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0.8151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12</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IP_AC_ACE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26514</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122.94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13786</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&lt;.0001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26423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31.32</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13687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0.0001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14</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IP_ACE_CE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26408</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16.31</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13680</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0.0026</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15</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-0.00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13663</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1.0000</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16</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IP_ACE_E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26420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29.08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13684</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0.0003</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17</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1.56</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13657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0.9916</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18</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13663</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b/>
                <w:bCs/>
                <w:color w:val="000000"/>
              </w:rPr>
            </w:pPr>
            <w:r>
              <w:rPr>
                <w:b/>
                <w:bCs/>
                <w:color w:val="000000"/>
              </w:rPr>
              <w:t>19</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IP_ACE_AE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b/>
                <w:bCs/>
                <w:color w:val="000000"/>
              </w:rPr>
            </w:pPr>
            <w:r>
              <w:rPr>
                <w:b/>
                <w:bCs/>
                <w:color w:val="000000"/>
              </w:rPr>
              <w:t>IP_AE_AE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b/>
                <w:bCs/>
                <w:color w:val="000000"/>
              </w:rPr>
            </w:pPr>
            <w:r>
              <w:rPr>
                <w:b/>
                <w:bCs/>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b/>
                <w:bCs/>
                <w:color w:val="000000"/>
              </w:rPr>
            </w:pPr>
            <w:r>
              <w:rPr>
                <w:b/>
                <w:bCs/>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b/>
                <w:bCs/>
                <w:color w:val="000000"/>
              </w:rPr>
            </w:pPr>
            <w:r>
              <w:rPr>
                <w:b/>
                <w:bCs/>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b/>
                <w:bCs/>
                <w:color w:val="000000"/>
              </w:rPr>
            </w:pPr>
            <w:r>
              <w:rPr>
                <w:b/>
                <w:bCs/>
                <w:color w:val="000000"/>
              </w:rPr>
              <w:t>1.56</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b/>
                <w:bCs/>
                <w:color w:val="000000"/>
              </w:rPr>
            </w:pPr>
            <w:r>
              <w:rPr>
                <w:b/>
                <w:bCs/>
                <w:color w:val="000000"/>
              </w:rPr>
              <w:t>13657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b/>
                <w:bCs/>
                <w:color w:val="000000"/>
              </w:rPr>
            </w:pPr>
            <w:r>
              <w:rPr>
                <w:b/>
                <w:bCs/>
                <w:color w:val="000000"/>
              </w:rPr>
              <w:t>0.8151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20</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6,358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13674</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21</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IP2A_CE_ACE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26402</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12.69</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13674</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0.0482</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22</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6,362</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0.8946</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23</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6,362</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26520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130.67</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13796</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&lt;.0001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24</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IP2A_E_ACE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26423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33.08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13687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0.0003</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25</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IP2A_ACE_CE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6,362</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3.04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13669</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0.5511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6,362</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-0.00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13666</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1.0000</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27</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IP2A_ACE_E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3.58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13661</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0.8931</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28</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8</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13659</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0.9976</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29</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6,362</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26390</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13666</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30</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IP2A_ACE_AE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IP2A_AE_AE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1.10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13659</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0.8946</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31</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6,364</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26389</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13661</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32</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CP</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26397</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8.40</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13665</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0.0150</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33</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proofErr w:type="spellStart"/>
            <w:r>
              <w:rPr>
                <w:color w:val="000000"/>
              </w:rPr>
              <w:t>Cholesky</w:t>
            </w:r>
            <w:proofErr w:type="spellEnd"/>
            <w:r>
              <w:rPr>
                <w:color w:val="000000"/>
              </w:rPr>
              <w:t xml:space="preserve"> 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rPr>
                <w:color w:val="000000"/>
              </w:rPr>
            </w:pPr>
            <w:r>
              <w:rPr>
                <w:color w:val="000000"/>
              </w:rPr>
              <w:t>IP_AE_AE</w:t>
            </w:r>
          </w:p>
        </w:tc>
        <w:tc>
          <w:tcPr>
            <w:tcW w:w="1641"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6,368</w:t>
            </w:r>
          </w:p>
        </w:tc>
        <w:tc>
          <w:tcPr>
            <w:tcW w:w="834"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26393</w:t>
            </w:r>
          </w:p>
        </w:tc>
        <w:tc>
          <w:tcPr>
            <w:tcW w:w="1641" w:type="dxa"/>
            <w:tcBorders>
              <w:top w:val="nil"/>
              <w:left w:val="nil"/>
              <w:bottom w:val="nil"/>
              <w:right w:val="nil"/>
            </w:tcBorders>
            <w:tcMar>
              <w:left w:w="8" w:type="dxa"/>
              <w:right w:w="8" w:type="dxa"/>
            </w:tcMar>
          </w:tcPr>
          <w:p w:rsidR="00AF6DA9" w:rsidRDefault="00AF6DA9" w:rsidP="00A9216F">
            <w:pPr>
              <w:tabs>
                <w:tab w:val="decimal" w:pos="1345"/>
              </w:tabs>
              <w:adjustRightInd w:val="0"/>
              <w:spacing w:before="8" w:after="8"/>
              <w:rPr>
                <w:color w:val="000000"/>
              </w:rPr>
            </w:pPr>
            <w:r>
              <w:rPr>
                <w:color w:val="000000"/>
              </w:rPr>
              <w:t>4.14</w:t>
            </w:r>
          </w:p>
        </w:tc>
        <w:tc>
          <w:tcPr>
            <w:tcW w:w="2045" w:type="dxa"/>
            <w:tcBorders>
              <w:top w:val="nil"/>
              <w:left w:val="nil"/>
              <w:bottom w:val="nil"/>
              <w:right w:val="nil"/>
            </w:tcBorders>
            <w:tcMar>
              <w:left w:w="8" w:type="dxa"/>
              <w:right w:w="8" w:type="dxa"/>
            </w:tcMar>
          </w:tcPr>
          <w:p w:rsidR="00AF6DA9" w:rsidRDefault="00AF6DA9" w:rsidP="00A9216F">
            <w:pPr>
              <w:adjustRightInd w:val="0"/>
              <w:spacing w:before="8" w:after="8"/>
              <w:jc w:val="center"/>
              <w:rPr>
                <w:color w:val="000000"/>
              </w:rPr>
            </w:pPr>
            <w:r>
              <w:rPr>
                <w:color w:val="000000"/>
              </w:rPr>
              <w:t>13657</w:t>
            </w:r>
          </w:p>
        </w:tc>
        <w:tc>
          <w:tcPr>
            <w:tcW w:w="1641" w:type="dxa"/>
            <w:tcBorders>
              <w:top w:val="nil"/>
              <w:left w:val="nil"/>
              <w:bottom w:val="nil"/>
              <w:right w:val="nil"/>
            </w:tcBorders>
            <w:tcMar>
              <w:left w:w="8" w:type="dxa"/>
              <w:right w:w="8" w:type="dxa"/>
            </w:tcMar>
          </w:tcPr>
          <w:p w:rsidR="00AF6DA9" w:rsidRDefault="00AF6DA9" w:rsidP="00A9216F">
            <w:pPr>
              <w:tabs>
                <w:tab w:val="decimal" w:pos="1145"/>
              </w:tabs>
              <w:adjustRightInd w:val="0"/>
              <w:spacing w:before="8" w:after="8"/>
              <w:rPr>
                <w:color w:val="000000"/>
              </w:rPr>
            </w:pPr>
            <w:r>
              <w:rPr>
                <w:color w:val="000000"/>
              </w:rPr>
              <w:t>0.3872</w:t>
            </w:r>
          </w:p>
        </w:tc>
      </w:tr>
      <w:tr w:rsidR="00AF6DA9" w:rsidTr="00AF6DA9">
        <w:trPr>
          <w:gridAfter w:val="1"/>
          <w:wAfter w:w="531" w:type="dxa"/>
          <w:cantSplit/>
          <w:jc w:val="center"/>
        </w:trPr>
        <w:tc>
          <w:tcPr>
            <w:tcW w:w="14740" w:type="dxa"/>
            <w:gridSpan w:val="9"/>
            <w:tcBorders>
              <w:top w:val="nil"/>
              <w:left w:val="nil"/>
              <w:bottom w:val="nil"/>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r w:rsidR="00AF6DA9" w:rsidTr="00AF6DA9">
        <w:trPr>
          <w:gridAfter w:val="1"/>
          <w:wAfter w:w="531" w:type="dxa"/>
          <w:cantSplit/>
          <w:jc w:val="center"/>
        </w:trPr>
        <w:tc>
          <w:tcPr>
            <w:tcW w:w="1611" w:type="dxa"/>
            <w:tcBorders>
              <w:top w:val="nil"/>
              <w:left w:val="nil"/>
              <w:bottom w:val="nil"/>
              <w:right w:val="nil"/>
            </w:tcBorders>
            <w:tcMar>
              <w:left w:w="8" w:type="dxa"/>
              <w:right w:w="8" w:type="dxa"/>
            </w:tcMar>
          </w:tcPr>
          <w:p w:rsidR="00AF6DA9" w:rsidRDefault="00AF6DA9" w:rsidP="00A9216F">
            <w:pPr>
              <w:keepNext/>
              <w:adjustRightInd w:val="0"/>
              <w:spacing w:before="8" w:after="8"/>
              <w:jc w:val="center"/>
              <w:rPr>
                <w:color w:val="000000"/>
              </w:rPr>
            </w:pPr>
            <w:r>
              <w:rPr>
                <w:color w:val="000000"/>
              </w:rPr>
              <w:t>34</w:t>
            </w:r>
          </w:p>
        </w:tc>
        <w:tc>
          <w:tcPr>
            <w:tcW w:w="1641"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00"/>
              </w:rPr>
            </w:pPr>
            <w:proofErr w:type="spellStart"/>
            <w:r>
              <w:rPr>
                <w:color w:val="000000"/>
              </w:rPr>
              <w:t>Cholesky</w:t>
            </w:r>
            <w:proofErr w:type="spellEnd"/>
            <w:r>
              <w:rPr>
                <w:color w:val="000000"/>
              </w:rPr>
              <w:t xml:space="preserve"> AE</w:t>
            </w:r>
          </w:p>
        </w:tc>
        <w:tc>
          <w:tcPr>
            <w:tcW w:w="1641" w:type="dxa"/>
            <w:tcBorders>
              <w:top w:val="nil"/>
              <w:left w:val="nil"/>
              <w:bottom w:val="nil"/>
              <w:right w:val="nil"/>
            </w:tcBorders>
            <w:tcMar>
              <w:left w:w="8" w:type="dxa"/>
              <w:right w:w="8" w:type="dxa"/>
            </w:tcMar>
          </w:tcPr>
          <w:p w:rsidR="00AF6DA9" w:rsidRDefault="00AF6DA9" w:rsidP="00A9216F">
            <w:pPr>
              <w:keepNext/>
              <w:adjustRightInd w:val="0"/>
              <w:spacing w:before="8" w:after="8"/>
              <w:rPr>
                <w:color w:val="000000"/>
              </w:rPr>
            </w:pPr>
            <w:r>
              <w:rPr>
                <w:color w:val="000000"/>
              </w:rPr>
              <w:t>IP2A_AE_AE</w:t>
            </w:r>
          </w:p>
        </w:tc>
        <w:tc>
          <w:tcPr>
            <w:tcW w:w="1641" w:type="dxa"/>
            <w:tcBorders>
              <w:top w:val="nil"/>
              <w:left w:val="nil"/>
              <w:bottom w:val="nil"/>
              <w:right w:val="nil"/>
            </w:tcBorders>
            <w:tcMar>
              <w:left w:w="8" w:type="dxa"/>
              <w:right w:w="8" w:type="dxa"/>
            </w:tcMar>
          </w:tcPr>
          <w:p w:rsidR="00AF6DA9" w:rsidRDefault="00AF6DA9" w:rsidP="00A9216F">
            <w:pPr>
              <w:keepNext/>
              <w:adjustRightInd w:val="0"/>
              <w:spacing w:before="8" w:after="8"/>
              <w:jc w:val="center"/>
              <w:rPr>
                <w:color w:val="000000"/>
              </w:rPr>
            </w:pPr>
            <w:r>
              <w:rPr>
                <w:color w:val="000000"/>
              </w:rPr>
              <w:t>6,366</w:t>
            </w:r>
          </w:p>
        </w:tc>
        <w:tc>
          <w:tcPr>
            <w:tcW w:w="834" w:type="dxa"/>
            <w:tcBorders>
              <w:top w:val="nil"/>
              <w:left w:val="nil"/>
              <w:bottom w:val="nil"/>
              <w:right w:val="nil"/>
            </w:tcBorders>
            <w:tcMar>
              <w:left w:w="8" w:type="dxa"/>
              <w:right w:w="8" w:type="dxa"/>
            </w:tcMar>
          </w:tcPr>
          <w:p w:rsidR="00AF6DA9" w:rsidRDefault="00AF6DA9" w:rsidP="00A9216F">
            <w:pPr>
              <w:keepNext/>
              <w:adjustRightInd w:val="0"/>
              <w:spacing w:before="8" w:after="8"/>
              <w:jc w:val="center"/>
              <w:rPr>
                <w:color w:val="000000"/>
              </w:rPr>
            </w:pPr>
            <w:r>
              <w:rPr>
                <w:color w:val="000000"/>
              </w:rPr>
              <w:t>2</w:t>
            </w:r>
          </w:p>
        </w:tc>
        <w:tc>
          <w:tcPr>
            <w:tcW w:w="2045" w:type="dxa"/>
            <w:tcBorders>
              <w:top w:val="nil"/>
              <w:left w:val="nil"/>
              <w:bottom w:val="nil"/>
              <w:right w:val="nil"/>
            </w:tcBorders>
            <w:tcMar>
              <w:left w:w="8" w:type="dxa"/>
              <w:right w:w="8" w:type="dxa"/>
            </w:tcMar>
          </w:tcPr>
          <w:p w:rsidR="00AF6DA9" w:rsidRDefault="00AF6DA9" w:rsidP="00A9216F">
            <w:pPr>
              <w:keepNext/>
              <w:adjustRightInd w:val="0"/>
              <w:spacing w:before="8" w:after="8"/>
              <w:jc w:val="center"/>
              <w:rPr>
                <w:color w:val="000000"/>
              </w:rPr>
            </w:pPr>
            <w:r>
              <w:rPr>
                <w:color w:val="000000"/>
              </w:rPr>
              <w:t>26391</w:t>
            </w:r>
          </w:p>
        </w:tc>
        <w:tc>
          <w:tcPr>
            <w:tcW w:w="1641" w:type="dxa"/>
            <w:tcBorders>
              <w:top w:val="nil"/>
              <w:left w:val="nil"/>
              <w:bottom w:val="nil"/>
              <w:right w:val="nil"/>
            </w:tcBorders>
            <w:tcMar>
              <w:left w:w="8" w:type="dxa"/>
              <w:right w:w="8" w:type="dxa"/>
            </w:tcMar>
          </w:tcPr>
          <w:p w:rsidR="00AF6DA9" w:rsidRDefault="00AF6DA9" w:rsidP="00A9216F">
            <w:pPr>
              <w:keepNext/>
              <w:tabs>
                <w:tab w:val="decimal" w:pos="1345"/>
              </w:tabs>
              <w:adjustRightInd w:val="0"/>
              <w:spacing w:before="8" w:after="8"/>
              <w:rPr>
                <w:color w:val="000000"/>
              </w:rPr>
            </w:pPr>
            <w:r>
              <w:rPr>
                <w:color w:val="000000"/>
              </w:rPr>
              <w:t>1.91</w:t>
            </w:r>
          </w:p>
        </w:tc>
        <w:tc>
          <w:tcPr>
            <w:tcW w:w="2045" w:type="dxa"/>
            <w:tcBorders>
              <w:top w:val="nil"/>
              <w:left w:val="nil"/>
              <w:bottom w:val="nil"/>
              <w:right w:val="nil"/>
            </w:tcBorders>
            <w:tcMar>
              <w:left w:w="8" w:type="dxa"/>
              <w:right w:w="8" w:type="dxa"/>
            </w:tcMar>
          </w:tcPr>
          <w:p w:rsidR="00AF6DA9" w:rsidRDefault="00AF6DA9" w:rsidP="00A9216F">
            <w:pPr>
              <w:keepNext/>
              <w:adjustRightInd w:val="0"/>
              <w:spacing w:before="8" w:after="8"/>
              <w:jc w:val="center"/>
              <w:rPr>
                <w:color w:val="000000"/>
              </w:rPr>
            </w:pPr>
            <w:r>
              <w:rPr>
                <w:color w:val="000000"/>
              </w:rPr>
              <w:t>13659</w:t>
            </w:r>
          </w:p>
        </w:tc>
        <w:tc>
          <w:tcPr>
            <w:tcW w:w="1641" w:type="dxa"/>
            <w:tcBorders>
              <w:top w:val="nil"/>
              <w:left w:val="nil"/>
              <w:bottom w:val="nil"/>
              <w:right w:val="nil"/>
            </w:tcBorders>
            <w:tcMar>
              <w:left w:w="8" w:type="dxa"/>
              <w:right w:w="8" w:type="dxa"/>
            </w:tcMar>
          </w:tcPr>
          <w:p w:rsidR="00AF6DA9" w:rsidRDefault="00AF6DA9" w:rsidP="00A9216F">
            <w:pPr>
              <w:keepNext/>
              <w:tabs>
                <w:tab w:val="decimal" w:pos="1145"/>
              </w:tabs>
              <w:adjustRightInd w:val="0"/>
              <w:spacing w:before="8" w:after="8"/>
              <w:rPr>
                <w:color w:val="000000"/>
              </w:rPr>
            </w:pPr>
            <w:r>
              <w:rPr>
                <w:color w:val="000000"/>
              </w:rPr>
              <w:t>0.3848</w:t>
            </w:r>
          </w:p>
        </w:tc>
      </w:tr>
      <w:tr w:rsidR="00AF6DA9" w:rsidTr="00AF6DA9">
        <w:trPr>
          <w:gridAfter w:val="1"/>
          <w:wAfter w:w="531" w:type="dxa"/>
          <w:cantSplit/>
          <w:jc w:val="center"/>
        </w:trPr>
        <w:tc>
          <w:tcPr>
            <w:tcW w:w="14740" w:type="dxa"/>
            <w:gridSpan w:val="9"/>
            <w:tcBorders>
              <w:top w:val="nil"/>
              <w:left w:val="nil"/>
              <w:bottom w:val="single" w:sz="12" w:space="0" w:color="000000"/>
              <w:right w:val="nil"/>
            </w:tcBorders>
            <w:shd w:val="clear" w:color="auto" w:fill="FFFFFF"/>
            <w:tcMar>
              <w:left w:w="8" w:type="dxa"/>
              <w:right w:w="8" w:type="dxa"/>
            </w:tcMar>
          </w:tcPr>
          <w:p w:rsidR="00AF6DA9" w:rsidRDefault="00AF6DA9" w:rsidP="00A9216F">
            <w:pPr>
              <w:adjustRightInd w:val="0"/>
              <w:spacing w:before="8" w:after="8"/>
              <w:jc w:val="center"/>
              <w:rPr>
                <w:rFonts w:ascii="Arial" w:hAnsi="Arial" w:cs="Arial"/>
                <w:color w:val="000000"/>
                <w:sz w:val="19"/>
                <w:szCs w:val="19"/>
              </w:rPr>
            </w:pPr>
          </w:p>
        </w:tc>
      </w:tr>
    </w:tbl>
    <w:p w:rsidR="00AF6DA9" w:rsidRDefault="00AF6DA9" w:rsidP="00AF6DA9">
      <w:pPr>
        <w:adjustRightInd w:val="0"/>
        <w:rPr>
          <w:b/>
          <w:bCs/>
          <w:color w:val="000000"/>
        </w:rPr>
      </w:pPr>
      <w:bookmarkStart w:id="1" w:name="_GoBack"/>
      <w:bookmarkEnd w:id="1"/>
    </w:p>
    <w:p w:rsidR="00AF6DA9" w:rsidRDefault="00AF6DA9" w:rsidP="00AF6DA9"/>
    <w:sectPr w:rsidR="00AF6DA9" w:rsidSect="00AF6DA9">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A9"/>
    <w:rsid w:val="00962B3A"/>
    <w:rsid w:val="00AF6DA9"/>
    <w:rsid w:val="00E142C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Martin</dc:creator>
  <cp:lastModifiedBy>Nick Martin</cp:lastModifiedBy>
  <cp:revision>1</cp:revision>
  <dcterms:created xsi:type="dcterms:W3CDTF">2018-05-14T00:11:00Z</dcterms:created>
  <dcterms:modified xsi:type="dcterms:W3CDTF">2018-05-14T00:19:00Z</dcterms:modified>
</cp:coreProperties>
</file>